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2A" w:rsidRPr="00B4120A" w:rsidRDefault="00104A2A" w:rsidP="00104A2A">
      <w:pPr>
        <w:rPr>
          <w:sz w:val="22"/>
          <w:szCs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0"/>
        <w:gridCol w:w="2746"/>
      </w:tblGrid>
      <w:tr w:rsidR="00104A2A" w:rsidRPr="00B4120A" w:rsidTr="009E11B6"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C813A5">
            <w:pPr>
              <w:pStyle w:val="Lbjegyzetszveg"/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neve: </w:t>
            </w:r>
            <w:r w:rsidRPr="003B76C9">
              <w:rPr>
                <w:b/>
                <w:sz w:val="22"/>
                <w:szCs w:val="22"/>
              </w:rPr>
              <w:t xml:space="preserve">Szakmai reflexió – </w:t>
            </w:r>
            <w:r w:rsidR="00C813A5">
              <w:rPr>
                <w:b/>
                <w:sz w:val="22"/>
                <w:szCs w:val="22"/>
              </w:rPr>
              <w:t>Inkluzív nevelés</w:t>
            </w:r>
            <w:bookmarkStart w:id="0" w:name="_GoBack"/>
            <w:bookmarkEnd w:id="0"/>
            <w:r w:rsidRPr="003B76C9">
              <w:rPr>
                <w:b/>
                <w:sz w:val="22"/>
                <w:szCs w:val="22"/>
              </w:rPr>
              <w:t xml:space="preserve"> NBP_GP193G3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 100</w:t>
            </w:r>
            <w:r w:rsidRPr="00B4120A">
              <w:rPr>
                <w:b/>
                <w:sz w:val="22"/>
                <w:szCs w:val="22"/>
              </w:rPr>
              <w:t xml:space="preserve"> </w:t>
            </w:r>
            <w:r w:rsidRPr="00B4120A">
              <w:rPr>
                <w:sz w:val="22"/>
                <w:szCs w:val="22"/>
              </w:rPr>
              <w:t>(kredit%) gyakorlati</w:t>
            </w: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3212AC">
              <w:rPr>
                <w:b/>
                <w:sz w:val="22"/>
                <w:szCs w:val="22"/>
              </w:rPr>
              <w:t>gyakorlat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104A2A" w:rsidRPr="00B4120A" w:rsidRDefault="00104A2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r w:rsidR="003212AC">
              <w:rPr>
                <w:b/>
                <w:sz w:val="22"/>
                <w:szCs w:val="22"/>
                <w:u w:val="single"/>
              </w:rPr>
              <w:t>gyakorlati jegy</w:t>
            </w:r>
          </w:p>
          <w:p w:rsidR="00104A2A" w:rsidRPr="00B4120A" w:rsidRDefault="00104A2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</w:t>
            </w:r>
            <w:r w:rsidRPr="00B4120A">
              <w:rPr>
                <w:sz w:val="22"/>
                <w:szCs w:val="22"/>
              </w:rPr>
              <w:t>:</w:t>
            </w:r>
          </w:p>
          <w:p w:rsidR="00104A2A" w:rsidRPr="00B4120A" w:rsidRDefault="00104A2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Folyamatos beszámoló a megadott megfigyelési szempontokról, önreflexió készítése, esettanulmány készítése.</w:t>
            </w: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0B0895">
              <w:rPr>
                <w:b/>
                <w:sz w:val="22"/>
                <w:szCs w:val="22"/>
              </w:rPr>
              <w:t>8. félév</w:t>
            </w: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3B76C9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Pr="003B76C9">
              <w:rPr>
                <w:b/>
                <w:sz w:val="22"/>
                <w:szCs w:val="22"/>
              </w:rPr>
              <w:t xml:space="preserve">A választott szakirányt bővítő, a közoktatás területein pedagógiai jellegű feladatok ellátását erősítő differenciált szakmai ismeretek </w:t>
            </w:r>
            <w:r w:rsidR="003B76C9" w:rsidRPr="003B76C9">
              <w:rPr>
                <w:b/>
                <w:sz w:val="22"/>
                <w:szCs w:val="22"/>
              </w:rPr>
              <w:t>60</w:t>
            </w:r>
            <w:r w:rsidRPr="003B76C9">
              <w:rPr>
                <w:b/>
                <w:sz w:val="22"/>
                <w:szCs w:val="22"/>
              </w:rPr>
              <w:t xml:space="preserve"> kreditjének teljesítése</w:t>
            </w: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104A2A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</w:t>
            </w:r>
            <w:r w:rsidRPr="00B4120A">
              <w:rPr>
                <w:sz w:val="22"/>
                <w:szCs w:val="22"/>
              </w:rPr>
              <w:t xml:space="preserve">: A tantárgy célja a fél éves összefüggő tanítási gyakorlatot teljesítő hallgatók munkájának követése, ellenőrzése, segítése a gyakorlat teljes időtartama alatt. </w:t>
            </w:r>
          </w:p>
          <w:p w:rsidR="00104A2A" w:rsidRPr="00B4120A" w:rsidRDefault="00104A2A" w:rsidP="009E11B6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104A2A" w:rsidRPr="00B4120A" w:rsidRDefault="00104A2A" w:rsidP="009E11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a</w:t>
            </w:r>
            <w:proofErr w:type="spellEnd"/>
            <w:r w:rsidRPr="00B4120A">
              <w:rPr>
                <w:sz w:val="22"/>
                <w:szCs w:val="22"/>
              </w:rPr>
              <w:t xml:space="preserve"> hallgatók szakmai fejlődésének támogatása, az önreflexió erősítése, a gyógypedagógus jelöltek egymástól való tanulásának lehetővé tétele, valamint a gyógypedagógusi kompetenciák fejlődésének nyomon követése, segítése, hatékonyabbá tétele. </w:t>
            </w:r>
          </w:p>
          <w:p w:rsidR="00104A2A" w:rsidRPr="00B4120A" w:rsidRDefault="00104A2A" w:rsidP="009E11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tárgy oktatója a mentortanárral folyamatosan együttműködve segítséget nyújt az egyéni gyakorlat színvonalas elvégzéséhez, az integrált nevelésben és oktatásban részesülő gyermekek és tanulók ellátásának és fejlesztési lehetőségeinek megismeréséhez, gyakorlásához óvodai csoportokban/iskolai osztályokban, különféle munkaformák alkalmazásával és a tanítás/tanulás különböző színtereinek minél sokrétűbb megismerésével, valamint az ezek által megkívánt speciális készségek erősítéséhez, végezetül a portfólió elkészítéséhez.</w:t>
            </w:r>
          </w:p>
          <w:p w:rsidR="00104A2A" w:rsidRPr="00B4120A" w:rsidRDefault="00104A2A" w:rsidP="009E11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gyakorlat során megkülönböztetett figyelmet fordítunk a gyógypedagógus és a többségi tanár együttműködésének elemzésére, az ezzel kapcsolatos jó gyakorlatok gyűjtésére, közössé tételére.</w:t>
            </w:r>
          </w:p>
          <w:p w:rsidR="00104A2A" w:rsidRPr="00B4120A" w:rsidRDefault="00104A2A" w:rsidP="009E11B6">
            <w:pPr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egyéni. illetve csoportos megbeszéléseket a gyakorlatvezető egyedi megfigyelési szempontokkal készíti elő, a beszámolók közös elemzése során segíti a gyakorlati tapasztalatok elméletileg is megalapozott rendszerbe foglalását</w:t>
            </w:r>
          </w:p>
          <w:p w:rsidR="00104A2A" w:rsidRPr="00B4120A" w:rsidRDefault="00104A2A" w:rsidP="009E11B6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4A2A" w:rsidRPr="00B4120A" w:rsidRDefault="00104A2A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irodalom felsorolása</w:t>
            </w: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04A2A" w:rsidRPr="00B4120A" w:rsidRDefault="00104A2A" w:rsidP="009E11B6">
            <w:pPr>
              <w:suppressAutoHyphens/>
              <w:ind w:left="36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Speciális szükségletű gyermekek nevelése, oktatása Európában Az integráció és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inklúzió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elméleti és gyakorlati kérdései Réthy Endréné Magyar Pedagógia 102. évf. 3. szám 281–300. (2002)</w:t>
            </w:r>
          </w:p>
          <w:p w:rsidR="00104A2A" w:rsidRPr="00B4120A" w:rsidRDefault="00104A2A" w:rsidP="00104A2A">
            <w:pPr>
              <w:numPr>
                <w:ilvl w:val="0"/>
                <w:numId w:val="1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Könyv a differenciálásról </w:t>
            </w:r>
            <w:hyperlink r:id="rId5" w:history="1">
              <w:r w:rsidRPr="00B4120A">
                <w:rPr>
                  <w:rFonts w:eastAsia="Calibri"/>
                  <w:sz w:val="22"/>
                  <w:szCs w:val="22"/>
                  <w:u w:val="single"/>
                  <w:lang w:eastAsia="en-US"/>
                </w:rPr>
                <w:t>http://www.gyermekekhaza.hu/alapelvek/differencialt_oktatas</w:t>
              </w:r>
            </w:hyperlink>
          </w:p>
          <w:p w:rsidR="00104A2A" w:rsidRPr="00B4120A" w:rsidRDefault="00104A2A" w:rsidP="00104A2A">
            <w:pPr>
              <w:numPr>
                <w:ilvl w:val="0"/>
                <w:numId w:val="1"/>
              </w:numPr>
              <w:ind w:left="714" w:hanging="357"/>
              <w:rPr>
                <w:rStyle w:val="Hiperhivatkozs"/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sz w:val="22"/>
                <w:szCs w:val="22"/>
              </w:rPr>
              <w:t>Együtt-tanulók kézikönyve. Arató Ferenc – Varga Aranka (2006): PTE BTK NTI, Pécs</w:t>
            </w:r>
            <w:r w:rsidRPr="00B4120A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www.wekerle.gov.hu/download.php?doc_id=2067</w:t>
              </w:r>
            </w:hyperlink>
          </w:p>
          <w:p w:rsidR="00104A2A" w:rsidRPr="00B4120A" w:rsidRDefault="00104A2A" w:rsidP="00104A2A">
            <w:pPr>
              <w:numPr>
                <w:ilvl w:val="0"/>
                <w:numId w:val="1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A sajátos nevelési igényű gyermekek integrált/inkluzív nevelése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Kőpatakiné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Mészáros Mária Pécsi Tudományegyetem Bölcsészettudományi Kar Pécs, </w:t>
            </w:r>
            <w:r w:rsidRPr="00B4120A">
              <w:rPr>
                <w:rFonts w:eastAsia="Calibri"/>
                <w:sz w:val="22"/>
                <w:szCs w:val="22"/>
                <w:u w:val="single"/>
                <w:lang w:eastAsia="en-US"/>
              </w:rPr>
              <w:t>2011</w:t>
            </w:r>
            <w:hyperlink r:id="rId7" w:history="1">
              <w:r w:rsidRPr="00B4120A">
                <w:rPr>
                  <w:sz w:val="22"/>
                  <w:szCs w:val="22"/>
                  <w:u w:val="single"/>
                  <w:lang w:eastAsia="en-US"/>
                </w:rPr>
                <w:t>http://janus.ttk.pte.hu/tamop/tananyagok/sni/21_a_kttanros_modell.html</w:t>
              </w:r>
            </w:hyperlink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1"/>
              </w:numPr>
              <w:ind w:left="714" w:hanging="357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Shiffer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Csilla – Szekeres Ágota: Az integratív pedagógia neveléselmélete. ELTE Bárczi Gusztáv Gyógypedagógiai </w:t>
            </w:r>
            <w:proofErr w:type="gramStart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Kar </w:t>
            </w:r>
            <w:r w:rsidRPr="00B4120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hyperlink r:id="rId8" w:history="1">
              <w:r w:rsidRPr="00B4120A">
                <w:rPr>
                  <w:rStyle w:val="Hiperhivatkozs"/>
                  <w:sz w:val="22"/>
                  <w:szCs w:val="22"/>
                  <w:lang w:eastAsia="en-US"/>
                </w:rPr>
                <w:t>http</w:t>
              </w:r>
              <w:proofErr w:type="gramEnd"/>
              <w:r w:rsidRPr="00B4120A">
                <w:rPr>
                  <w:rStyle w:val="Hiperhivatkozs"/>
                  <w:sz w:val="22"/>
                  <w:szCs w:val="22"/>
                  <w:lang w:eastAsia="en-US"/>
                </w:rPr>
                <w:t>://www.tankonyvtar.hu/en/tartalom/tamop412A/2009-0007_az_integrativ_pedagogia_neveleselmelete/TANANYAG/13_1.html</w:t>
              </w:r>
            </w:hyperlink>
          </w:p>
          <w:p w:rsidR="00104A2A" w:rsidRPr="00B4120A" w:rsidRDefault="00104A2A" w:rsidP="009E11B6">
            <w:pPr>
              <w:suppressAutoHyphens/>
              <w:ind w:left="360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Ajánlott:</w:t>
            </w:r>
          </w:p>
          <w:p w:rsidR="00104A2A" w:rsidRPr="00B4120A" w:rsidRDefault="00104A2A" w:rsidP="00104A2A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Csányi </w:t>
            </w:r>
            <w:proofErr w:type="spellStart"/>
            <w:r w:rsidRPr="00B4120A">
              <w:rPr>
                <w:rFonts w:eastAsia="Calibri"/>
                <w:sz w:val="22"/>
                <w:szCs w:val="22"/>
                <w:lang w:eastAsia="en-US"/>
              </w:rPr>
              <w:t>Yvonne</w:t>
            </w:r>
            <w:proofErr w:type="spellEnd"/>
            <w:r w:rsidRPr="00B4120A">
              <w:rPr>
                <w:rFonts w:eastAsia="Calibri"/>
                <w:sz w:val="22"/>
                <w:szCs w:val="22"/>
                <w:lang w:eastAsia="en-US"/>
              </w:rPr>
              <w:t xml:space="preserve"> (2000): A speciális nevelési szükségletű gyermekek és fiatalok integrált nevelése-oktatása. Illyés Sándor (szerk.): </w:t>
            </w:r>
            <w:r w:rsidRPr="00B4120A">
              <w:rPr>
                <w:rFonts w:eastAsia="Calibri"/>
                <w:iCs/>
                <w:sz w:val="22"/>
                <w:szCs w:val="22"/>
                <w:lang w:eastAsia="en-US"/>
              </w:rPr>
              <w:t>Gyógypedagógiai alapismeretek</w:t>
            </w:r>
            <w:r w:rsidRPr="00B4120A">
              <w:rPr>
                <w:rFonts w:eastAsia="Calibri"/>
                <w:sz w:val="22"/>
                <w:szCs w:val="22"/>
                <w:lang w:eastAsia="en-US"/>
              </w:rPr>
              <w:t>. ELTE BGGYFK, Budapest, 377-408.</w:t>
            </w:r>
          </w:p>
          <w:p w:rsidR="00104A2A" w:rsidRPr="00B4120A" w:rsidRDefault="00104A2A" w:rsidP="00104A2A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Petriné </w:t>
            </w:r>
            <w:proofErr w:type="spellStart"/>
            <w:r w:rsidRPr="00B4120A">
              <w:rPr>
                <w:sz w:val="22"/>
                <w:szCs w:val="22"/>
              </w:rPr>
              <w:t>Feyér</w:t>
            </w:r>
            <w:proofErr w:type="spellEnd"/>
            <w:r w:rsidRPr="00B4120A">
              <w:rPr>
                <w:sz w:val="22"/>
                <w:szCs w:val="22"/>
              </w:rPr>
              <w:t xml:space="preserve"> Judit (2001): Pedagógusok a differenciálásról. In: </w:t>
            </w:r>
            <w:proofErr w:type="spellStart"/>
            <w:r w:rsidRPr="00B4120A">
              <w:rPr>
                <w:sz w:val="22"/>
                <w:szCs w:val="22"/>
              </w:rPr>
              <w:t>Golnhofer</w:t>
            </w:r>
            <w:proofErr w:type="spellEnd"/>
            <w:r w:rsidRPr="00B4120A">
              <w:rPr>
                <w:sz w:val="22"/>
                <w:szCs w:val="22"/>
              </w:rPr>
              <w:t xml:space="preserve"> Erzsébet és </w:t>
            </w:r>
            <w:proofErr w:type="spellStart"/>
            <w:r w:rsidRPr="00B4120A">
              <w:rPr>
                <w:sz w:val="22"/>
                <w:szCs w:val="22"/>
              </w:rPr>
              <w:t>Nahalka</w:t>
            </w:r>
            <w:proofErr w:type="spellEnd"/>
            <w:r w:rsidRPr="00B4120A">
              <w:rPr>
                <w:sz w:val="22"/>
                <w:szCs w:val="22"/>
              </w:rPr>
              <w:t xml:space="preserve"> István (</w:t>
            </w:r>
            <w:proofErr w:type="spellStart"/>
            <w:r w:rsidRPr="00B4120A">
              <w:rPr>
                <w:sz w:val="22"/>
                <w:szCs w:val="22"/>
              </w:rPr>
              <w:t>szerk</w:t>
            </w:r>
            <w:proofErr w:type="spellEnd"/>
            <w:r w:rsidRPr="00B4120A">
              <w:rPr>
                <w:sz w:val="22"/>
                <w:szCs w:val="22"/>
              </w:rPr>
              <w:t>.): A pedagógusok pedagógiája. Nemzeti Tankönyvkiadó, Budapest. 221</w:t>
            </w:r>
            <w:r w:rsidRPr="00B4120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104A2A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4A2A" w:rsidRPr="00B4120A" w:rsidRDefault="00104A2A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104A2A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04A2A" w:rsidRPr="00B4120A" w:rsidRDefault="00104A2A" w:rsidP="00104A2A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Átfogó ismeretekkel rendelkezik az általános pedagógia, nevelés- és oktatáselmélet, andragógia, alternatív- és reformpedagógiai koncepciók, pedagógiai projektek területéről és azok gyógypedagógiai adaptációs lehetőségeiről. </w:t>
            </w:r>
          </w:p>
          <w:p w:rsidR="00104A2A" w:rsidRDefault="00104A2A" w:rsidP="00104A2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művészetpedagógiai és művészetterápiás eljárások alapelveit, módszertanát és a kapcsolódó pedagógiai, gyógypedagógiai adaptációs, intervenciós lehetőségeket. Ismeri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és művészetterápiás módszereket és a saját kompetencia szintjén tudja alkalmazni azokat.</w:t>
            </w:r>
          </w:p>
          <w:p w:rsidR="00104A2A" w:rsidRDefault="00104A2A" w:rsidP="00104A2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Ismeri a fogyatékossággal élő személyek, csoportok és környezetük megismerésére alkalmas felmérés, diagnosztika területeit, formális és informális eljárásait, és a diagnosztikán alapuló gyógypedagógiai tervezés különböző szintjeit, ezek összefüggéseit és szervezeti beágyazottságát.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Tisztában van a fogyatékos személyek (gyógy</w:t>
            </w:r>
            <w:proofErr w:type="gramStart"/>
            <w:r w:rsidRPr="00B4120A">
              <w:rPr>
                <w:sz w:val="22"/>
                <w:szCs w:val="22"/>
                <w:lang w:eastAsia="ar-SA"/>
              </w:rPr>
              <w:t>)pedagógiájának</w:t>
            </w:r>
            <w:proofErr w:type="gramEnd"/>
            <w:r w:rsidRPr="00B4120A">
              <w:rPr>
                <w:sz w:val="22"/>
                <w:szCs w:val="22"/>
                <w:lang w:eastAsia="ar-SA"/>
              </w:rPr>
              <w:t xml:space="preserve"> nevelési/oktatási/fejlesztési/rehabilitációs céljaival, tartalmaival, a folyamatok összefüggéseivel.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hanging="35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104A2A" w:rsidRPr="00B4120A" w:rsidRDefault="00104A2A" w:rsidP="00104A2A">
            <w:pPr>
              <w:pStyle w:val="Norm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104A2A" w:rsidRPr="00206876" w:rsidRDefault="00104A2A" w:rsidP="00104A2A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  <w:r w:rsidRPr="00B4120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fejlesztés, nevelés, integráció és </w:t>
            </w:r>
            <w:proofErr w:type="spellStart"/>
            <w:r w:rsidRPr="00B4120A">
              <w:rPr>
                <w:sz w:val="22"/>
                <w:szCs w:val="22"/>
              </w:rPr>
              <w:t>inklúzió</w:t>
            </w:r>
            <w:proofErr w:type="spellEnd"/>
            <w:r w:rsidRPr="00B4120A">
              <w:rPr>
                <w:sz w:val="22"/>
                <w:szCs w:val="22"/>
              </w:rPr>
              <w:t xml:space="preserve"> területén alkalmazható művészeti intervenciós módszerek alkalmazására saját kompetencia szintjén.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hanging="35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hanging="357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104A2A" w:rsidRPr="00B4120A" w:rsidRDefault="00104A2A" w:rsidP="00104A2A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akadályozottak pedagógiája szakirányon és az értelmileg akadályozottak pedagógiája szakirányon: az 1-8. évfolyamon, értelmileg </w:t>
            </w:r>
            <w:proofErr w:type="spellStart"/>
            <w:r w:rsidRPr="00B4120A">
              <w:rPr>
                <w:sz w:val="22"/>
                <w:szCs w:val="22"/>
              </w:rPr>
              <w:t>akadályozottak</w:t>
            </w:r>
            <w:proofErr w:type="spellEnd"/>
            <w:r w:rsidRPr="00B4120A">
              <w:rPr>
                <w:sz w:val="22"/>
                <w:szCs w:val="22"/>
              </w:rPr>
              <w:t xml:space="preserve"> pedagógiája és </w:t>
            </w:r>
            <w:proofErr w:type="spellStart"/>
            <w:r w:rsidRPr="00B4120A">
              <w:rPr>
                <w:sz w:val="22"/>
                <w:szCs w:val="22"/>
              </w:rPr>
              <w:t>szomatopedagógia</w:t>
            </w:r>
            <w:proofErr w:type="spellEnd"/>
            <w:r w:rsidRPr="00B4120A">
              <w:rPr>
                <w:sz w:val="22"/>
                <w:szCs w:val="22"/>
              </w:rPr>
              <w:t xml:space="preserve"> szakirányon: a fejlesztő nevelés-oktatás teljes időtartamában) a nevelési és valamennyi műveltségi területhez tartozó oktatási feladatokat. </w:t>
            </w:r>
          </w:p>
          <w:p w:rsidR="00104A2A" w:rsidRDefault="00104A2A" w:rsidP="00104A2A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Tudatosan képviseli a gyógypedagógia és határtudományai/társtudományai módszertani </w:t>
            </w:r>
            <w:r w:rsidRPr="00B4120A">
              <w:rPr>
                <w:sz w:val="22"/>
                <w:szCs w:val="22"/>
              </w:rPr>
              <w:lastRenderedPageBreak/>
              <w:t>kultúráját.</w:t>
            </w:r>
          </w:p>
          <w:p w:rsidR="00104A2A" w:rsidRPr="004633C7" w:rsidRDefault="00104A2A" w:rsidP="00104A2A">
            <w:pPr>
              <w:pStyle w:val="Listaszerbekezds"/>
              <w:numPr>
                <w:ilvl w:val="0"/>
                <w:numId w:val="7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E50082">
              <w:rPr>
                <w:sz w:val="22"/>
                <w:szCs w:val="22"/>
                <w:lang w:eastAsia="ar-SA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</w:tc>
      </w:tr>
      <w:tr w:rsidR="00104A2A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Pr="004D29C6">
              <w:rPr>
                <w:b/>
                <w:sz w:val="22"/>
                <w:szCs w:val="22"/>
                <w:shd w:val="clear" w:color="auto" w:fill="FFC000"/>
              </w:rPr>
              <w:t xml:space="preserve">Dr. Murányi Zoltán </w:t>
            </w:r>
            <w:proofErr w:type="spellStart"/>
            <w:r w:rsidRPr="004D29C6">
              <w:rPr>
                <w:b/>
                <w:sz w:val="22"/>
                <w:szCs w:val="22"/>
                <w:shd w:val="clear" w:color="auto" w:fill="FFC000"/>
              </w:rPr>
              <w:t>Ph</w:t>
            </w:r>
            <w:proofErr w:type="gramStart"/>
            <w:r w:rsidRPr="004D29C6">
              <w:rPr>
                <w:b/>
                <w:sz w:val="22"/>
                <w:szCs w:val="22"/>
                <w:shd w:val="clear" w:color="auto" w:fill="FFC000"/>
              </w:rPr>
              <w:t>.D</w:t>
            </w:r>
            <w:proofErr w:type="spellEnd"/>
            <w:proofErr w:type="gramEnd"/>
            <w:r w:rsidRPr="004D29C6">
              <w:rPr>
                <w:b/>
                <w:sz w:val="22"/>
                <w:szCs w:val="22"/>
                <w:shd w:val="clear" w:color="auto" w:fill="FFC000"/>
              </w:rPr>
              <w:t>. főiskolai tanár</w:t>
            </w:r>
          </w:p>
        </w:tc>
      </w:tr>
      <w:tr w:rsidR="00104A2A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04A2A" w:rsidRPr="00B4120A" w:rsidRDefault="00104A2A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oktatók: </w:t>
            </w:r>
            <w:r>
              <w:rPr>
                <w:b/>
                <w:sz w:val="22"/>
                <w:szCs w:val="22"/>
              </w:rPr>
              <w:t xml:space="preserve">- </w:t>
            </w:r>
          </w:p>
        </w:tc>
      </w:tr>
    </w:tbl>
    <w:p w:rsidR="00104A2A" w:rsidRPr="00B4120A" w:rsidRDefault="00104A2A" w:rsidP="00104A2A">
      <w:pPr>
        <w:suppressAutoHyphens/>
        <w:spacing w:after="120"/>
        <w:jc w:val="both"/>
        <w:rPr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B27"/>
    <w:multiLevelType w:val="multilevel"/>
    <w:tmpl w:val="2DE4D9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6281A"/>
    <w:multiLevelType w:val="multilevel"/>
    <w:tmpl w:val="EAD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22FA9"/>
    <w:multiLevelType w:val="hybridMultilevel"/>
    <w:tmpl w:val="548860E4"/>
    <w:lvl w:ilvl="0" w:tplc="513E4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72B81"/>
    <w:multiLevelType w:val="multilevel"/>
    <w:tmpl w:val="EAD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62E3A"/>
    <w:multiLevelType w:val="multilevel"/>
    <w:tmpl w:val="61B61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853D5"/>
    <w:multiLevelType w:val="multilevel"/>
    <w:tmpl w:val="935E1A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053A9"/>
    <w:multiLevelType w:val="multilevel"/>
    <w:tmpl w:val="8200E2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2A"/>
    <w:rsid w:val="000B0895"/>
    <w:rsid w:val="00104A2A"/>
    <w:rsid w:val="00244AD9"/>
    <w:rsid w:val="003212AC"/>
    <w:rsid w:val="003B76C9"/>
    <w:rsid w:val="004D29C6"/>
    <w:rsid w:val="00C67F1A"/>
    <w:rsid w:val="00C813A5"/>
    <w:rsid w:val="00DC1E9E"/>
    <w:rsid w:val="00E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3400"/>
  <w15:docId w15:val="{3950790D-14C9-4E15-A616-1CDB005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104A2A"/>
    <w:rPr>
      <w:color w:val="0000FF"/>
      <w:u w:val="single"/>
    </w:rPr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104A2A"/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104A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104A2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104A2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104A2A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04A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104A2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en/tartalom/tamop412A/2009-%20%20%20%20%20%20%20%20%20%20%200007_az_integrativ_pedagogia_neveleselmelete/TANANYAG/13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nus.ttk.pte.hu/tamop/tananyagok/sni/21_a_kttanros_mode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kerle.gov.hu/download.php?doc_id=2067" TargetMode="External"/><Relationship Id="rId5" Type="http://schemas.openxmlformats.org/officeDocument/2006/relationships/hyperlink" Target="http://www.gyermekekhaza.hu/alapelvek/differencialt_oktat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10</cp:revision>
  <dcterms:created xsi:type="dcterms:W3CDTF">2018-07-03T14:39:00Z</dcterms:created>
  <dcterms:modified xsi:type="dcterms:W3CDTF">2021-08-25T10:07:00Z</dcterms:modified>
</cp:coreProperties>
</file>