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48" w:rsidRPr="00D80EA4" w:rsidRDefault="00741248" w:rsidP="00AA1F1C">
      <w:pPr>
        <w:spacing w:after="100" w:afterAutospacing="1"/>
        <w:rPr>
          <w:sz w:val="24"/>
          <w:szCs w:val="24"/>
        </w:rPr>
      </w:pPr>
    </w:p>
    <w:p w:rsidR="00741248" w:rsidRPr="00D80EA4" w:rsidRDefault="00741248" w:rsidP="00AA1F1C">
      <w:pPr>
        <w:pStyle w:val="Szvegtrzsbehzssal2"/>
        <w:spacing w:after="100" w:afterAutospacing="1"/>
        <w:ind w:left="0"/>
        <w:jc w:val="center"/>
        <w:rPr>
          <w:b/>
          <w:sz w:val="24"/>
          <w:szCs w:val="24"/>
        </w:rPr>
      </w:pPr>
      <w:r w:rsidRPr="00D80EA4">
        <w:rPr>
          <w:b/>
          <w:sz w:val="24"/>
          <w:szCs w:val="24"/>
        </w:rPr>
        <w:t>ESZTERHÁZY KÁROLY FŐISKOLA</w:t>
      </w:r>
    </w:p>
    <w:p w:rsidR="00741248" w:rsidRPr="00D80EA4" w:rsidRDefault="00741248" w:rsidP="00AA1F1C">
      <w:pPr>
        <w:pStyle w:val="Szvegtrzsbehzssal2"/>
        <w:spacing w:after="100" w:afterAutospacing="1"/>
        <w:ind w:left="0"/>
        <w:jc w:val="center"/>
        <w:rPr>
          <w:b/>
          <w:sz w:val="24"/>
          <w:szCs w:val="24"/>
        </w:rPr>
      </w:pPr>
    </w:p>
    <w:p w:rsidR="00741248" w:rsidRPr="00D80EA4" w:rsidRDefault="00741248" w:rsidP="00AA1F1C">
      <w:pPr>
        <w:pStyle w:val="Szvegtrzsbehzssal2"/>
        <w:spacing w:after="100" w:afterAutospacing="1"/>
        <w:ind w:left="0"/>
        <w:jc w:val="center"/>
        <w:rPr>
          <w:b/>
          <w:sz w:val="24"/>
          <w:szCs w:val="24"/>
        </w:rPr>
      </w:pPr>
    </w:p>
    <w:p w:rsidR="00741248" w:rsidRPr="00D80EA4" w:rsidRDefault="00741248" w:rsidP="00AA1F1C">
      <w:pPr>
        <w:pStyle w:val="Szvegtrzsbehzssal2"/>
        <w:spacing w:after="100" w:afterAutospacing="1"/>
        <w:ind w:left="0"/>
        <w:jc w:val="center"/>
        <w:rPr>
          <w:b/>
          <w:sz w:val="24"/>
          <w:szCs w:val="24"/>
        </w:rPr>
      </w:pPr>
    </w:p>
    <w:p w:rsidR="00741248" w:rsidRPr="00D80EA4" w:rsidRDefault="00741248" w:rsidP="00AA1F1C">
      <w:pPr>
        <w:pStyle w:val="Szvegtrzsbehzssal2"/>
        <w:spacing w:after="100" w:afterAutospacing="1"/>
        <w:ind w:left="0"/>
        <w:jc w:val="center"/>
        <w:rPr>
          <w:b/>
          <w:sz w:val="24"/>
          <w:szCs w:val="24"/>
        </w:rPr>
      </w:pPr>
      <w:r w:rsidRPr="00D80EA4">
        <w:rPr>
          <w:b/>
          <w:sz w:val="24"/>
          <w:szCs w:val="24"/>
        </w:rPr>
        <w:t xml:space="preserve">TANULMÁNYI </w:t>
      </w:r>
      <w:proofErr w:type="gramStart"/>
      <w:r w:rsidRPr="00D80EA4">
        <w:rPr>
          <w:b/>
          <w:sz w:val="24"/>
          <w:szCs w:val="24"/>
        </w:rPr>
        <w:t>ÉS</w:t>
      </w:r>
      <w:proofErr w:type="gramEnd"/>
      <w:r w:rsidRPr="00D80EA4">
        <w:rPr>
          <w:b/>
          <w:sz w:val="24"/>
          <w:szCs w:val="24"/>
        </w:rPr>
        <w:t xml:space="preserve"> VIZSGASZABÁLYZAT</w:t>
      </w:r>
    </w:p>
    <w:p w:rsidR="00741248" w:rsidRPr="00D80EA4" w:rsidRDefault="00741248" w:rsidP="00AA1F1C">
      <w:pPr>
        <w:pStyle w:val="Szvegtrzsbehzssal2"/>
        <w:spacing w:after="100" w:afterAutospacing="1"/>
        <w:ind w:left="0"/>
        <w:jc w:val="center"/>
        <w:rPr>
          <w:b/>
          <w:sz w:val="24"/>
          <w:szCs w:val="24"/>
        </w:rPr>
      </w:pPr>
      <w:r w:rsidRPr="00D80EA4">
        <w:rPr>
          <w:b/>
          <w:sz w:val="24"/>
          <w:szCs w:val="24"/>
        </w:rPr>
        <w:t>MS2202</w:t>
      </w:r>
    </w:p>
    <w:p w:rsidR="00741248" w:rsidRPr="00D80EA4" w:rsidRDefault="00741248" w:rsidP="00AA1F1C">
      <w:pPr>
        <w:pStyle w:val="Szvegtrzsbehzssal2"/>
        <w:spacing w:after="100" w:afterAutospacing="1"/>
        <w:ind w:left="0"/>
        <w:jc w:val="center"/>
        <w:rPr>
          <w:sz w:val="24"/>
          <w:szCs w:val="24"/>
        </w:rPr>
      </w:pPr>
    </w:p>
    <w:p w:rsidR="00741248" w:rsidRPr="00D80EA4" w:rsidRDefault="00741248" w:rsidP="00AA1F1C">
      <w:pPr>
        <w:pStyle w:val="Szvegtrzsbehzssal2"/>
        <w:spacing w:after="100" w:afterAutospacing="1"/>
        <w:ind w:left="0"/>
        <w:jc w:val="center"/>
        <w:rPr>
          <w:sz w:val="24"/>
          <w:szCs w:val="24"/>
        </w:rPr>
      </w:pPr>
      <w:r w:rsidRPr="00D80EA4">
        <w:rPr>
          <w:b/>
          <w:noProof/>
          <w:snapToGrid/>
          <w:sz w:val="24"/>
          <w:szCs w:val="24"/>
          <w:lang w:eastAsia="hu-HU"/>
        </w:rPr>
        <w:drawing>
          <wp:inline distT="0" distB="0" distL="0" distR="0">
            <wp:extent cx="2533650" cy="2838450"/>
            <wp:effectExtent l="19050" t="0" r="0" b="0"/>
            <wp:docPr id="1" name="Kép 1" descr="Logo_uj_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ogo_uj_magyar"/>
                    <pic:cNvPicPr>
                      <a:picLocks noChangeAspect="1" noChangeArrowheads="1"/>
                    </pic:cNvPicPr>
                  </pic:nvPicPr>
                  <pic:blipFill>
                    <a:blip r:embed="rId9" cstate="print"/>
                    <a:srcRect/>
                    <a:stretch>
                      <a:fillRect/>
                    </a:stretch>
                  </pic:blipFill>
                  <pic:spPr bwMode="auto">
                    <a:xfrm>
                      <a:off x="0" y="0"/>
                      <a:ext cx="2533650" cy="2838450"/>
                    </a:xfrm>
                    <a:prstGeom prst="rect">
                      <a:avLst/>
                    </a:prstGeom>
                    <a:noFill/>
                    <a:ln w="9525">
                      <a:noFill/>
                      <a:miter lim="800000"/>
                      <a:headEnd/>
                      <a:tailEnd/>
                    </a:ln>
                  </pic:spPr>
                </pic:pic>
              </a:graphicData>
            </a:graphic>
          </wp:inline>
        </w:drawing>
      </w:r>
    </w:p>
    <w:p w:rsidR="00741248" w:rsidRPr="00D80EA4" w:rsidRDefault="00741248" w:rsidP="00AA1F1C">
      <w:pPr>
        <w:pStyle w:val="Szvegtrzsbehzssal2"/>
        <w:spacing w:after="100" w:afterAutospacing="1"/>
        <w:ind w:left="0"/>
        <w:jc w:val="center"/>
        <w:rPr>
          <w:sz w:val="24"/>
          <w:szCs w:val="24"/>
        </w:rPr>
      </w:pPr>
    </w:p>
    <w:p w:rsidR="00741248" w:rsidRPr="00D80EA4" w:rsidRDefault="00741248" w:rsidP="00AA1F1C">
      <w:pPr>
        <w:pStyle w:val="Szvegtrzsbehzssal2"/>
        <w:spacing w:after="100" w:afterAutospacing="1"/>
        <w:ind w:left="0"/>
        <w:jc w:val="center"/>
        <w:rPr>
          <w:sz w:val="24"/>
          <w:szCs w:val="24"/>
        </w:rPr>
      </w:pPr>
    </w:p>
    <w:p w:rsidR="00741248" w:rsidRPr="00D80EA4" w:rsidRDefault="00741248" w:rsidP="00AA1F1C">
      <w:pPr>
        <w:pStyle w:val="Szvegtrzsbehzssal2"/>
        <w:spacing w:after="100" w:afterAutospacing="1"/>
        <w:ind w:left="0"/>
        <w:jc w:val="center"/>
        <w:rPr>
          <w:sz w:val="24"/>
          <w:szCs w:val="24"/>
        </w:rPr>
      </w:pPr>
    </w:p>
    <w:p w:rsidR="00741248" w:rsidRPr="00D80EA4" w:rsidRDefault="00741248" w:rsidP="00AA1F1C">
      <w:pPr>
        <w:pStyle w:val="Szvegtrzsbehzssal2"/>
        <w:spacing w:after="100" w:afterAutospacing="1"/>
        <w:ind w:left="0"/>
        <w:jc w:val="center"/>
        <w:rPr>
          <w:sz w:val="24"/>
          <w:szCs w:val="24"/>
        </w:rPr>
      </w:pPr>
    </w:p>
    <w:p w:rsidR="00741248" w:rsidRPr="00D80EA4" w:rsidRDefault="00741248" w:rsidP="00AA1F1C">
      <w:pPr>
        <w:pStyle w:val="Szvegtrzsbehzssal2"/>
        <w:spacing w:after="100" w:afterAutospacing="1"/>
        <w:ind w:left="0"/>
        <w:jc w:val="center"/>
        <w:rPr>
          <w:sz w:val="24"/>
          <w:szCs w:val="24"/>
        </w:rPr>
      </w:pPr>
    </w:p>
    <w:p w:rsidR="00741248" w:rsidRPr="00D80EA4" w:rsidRDefault="00741248" w:rsidP="00AA1F1C">
      <w:pPr>
        <w:pStyle w:val="Szvegtrzsbehzssal2"/>
        <w:spacing w:after="100" w:afterAutospacing="1"/>
        <w:ind w:left="0"/>
        <w:jc w:val="center"/>
        <w:rPr>
          <w:b/>
          <w:sz w:val="24"/>
          <w:szCs w:val="24"/>
        </w:rPr>
      </w:pPr>
      <w:r w:rsidRPr="00D80EA4">
        <w:rPr>
          <w:b/>
          <w:sz w:val="24"/>
          <w:szCs w:val="24"/>
        </w:rPr>
        <w:t>EGER</w:t>
      </w:r>
    </w:p>
    <w:p w:rsidR="00741248" w:rsidRPr="00D80EA4" w:rsidRDefault="00741248" w:rsidP="00AA1F1C">
      <w:pPr>
        <w:pStyle w:val="Szvegtrzsbehzssal2"/>
        <w:spacing w:after="100" w:afterAutospacing="1"/>
        <w:ind w:left="0"/>
        <w:jc w:val="center"/>
        <w:rPr>
          <w:b/>
          <w:sz w:val="24"/>
          <w:szCs w:val="24"/>
        </w:rPr>
      </w:pPr>
    </w:p>
    <w:p w:rsidR="00741248" w:rsidRPr="00D80EA4" w:rsidRDefault="00055A82" w:rsidP="00AA1F1C">
      <w:pPr>
        <w:pStyle w:val="Szvegtrzsbehzssal2"/>
        <w:spacing w:after="100" w:afterAutospacing="1"/>
        <w:ind w:left="0"/>
        <w:jc w:val="center"/>
        <w:rPr>
          <w:b/>
          <w:sz w:val="24"/>
          <w:szCs w:val="24"/>
        </w:rPr>
      </w:pPr>
      <w:r>
        <w:rPr>
          <w:b/>
          <w:sz w:val="24"/>
          <w:szCs w:val="24"/>
        </w:rPr>
        <w:t>2014.</w:t>
      </w:r>
    </w:p>
    <w:p w:rsidR="00741248" w:rsidRPr="00D80EA4" w:rsidRDefault="00741248" w:rsidP="00AA1F1C">
      <w:pPr>
        <w:spacing w:after="100" w:afterAutospacing="1"/>
        <w:rPr>
          <w:snapToGrid w:val="0"/>
          <w:sz w:val="24"/>
          <w:szCs w:val="24"/>
        </w:rPr>
      </w:pPr>
      <w:r w:rsidRPr="00D80EA4">
        <w:rPr>
          <w:sz w:val="24"/>
          <w:szCs w:val="24"/>
        </w:rPr>
        <w:br w:type="page"/>
      </w:r>
    </w:p>
    <w:p w:rsidR="00E44019" w:rsidRPr="00D80EA4" w:rsidRDefault="00E44019" w:rsidP="00AA1F1C">
      <w:pPr>
        <w:pStyle w:val="Szvegtrzsbehzssal2"/>
        <w:spacing w:after="100" w:afterAutospacing="1"/>
        <w:ind w:left="0"/>
        <w:jc w:val="center"/>
        <w:rPr>
          <w:sz w:val="24"/>
          <w:szCs w:val="24"/>
        </w:rPr>
      </w:pPr>
    </w:p>
    <w:p w:rsidR="00E934D3" w:rsidRPr="00D80EA4" w:rsidRDefault="00E934D3" w:rsidP="00AA1F1C">
      <w:pPr>
        <w:pStyle w:val="Szvegtrzsbehzssal2"/>
        <w:spacing w:after="100" w:afterAutospacing="1"/>
        <w:ind w:left="0"/>
        <w:jc w:val="center"/>
        <w:rPr>
          <w:sz w:val="24"/>
          <w:szCs w:val="24"/>
        </w:rPr>
      </w:pPr>
    </w:p>
    <w:p w:rsidR="00E934D3" w:rsidRPr="00D80EA4" w:rsidRDefault="00E934D3" w:rsidP="00AA1F1C">
      <w:pPr>
        <w:pStyle w:val="Szvegtrzsbehzssal2"/>
        <w:spacing w:after="100" w:afterAutospacing="1"/>
        <w:ind w:left="0"/>
        <w:jc w:val="center"/>
        <w:rPr>
          <w:b/>
          <w:sz w:val="24"/>
          <w:szCs w:val="24"/>
        </w:rPr>
      </w:pPr>
      <w:r w:rsidRPr="00D80EA4">
        <w:rPr>
          <w:b/>
          <w:sz w:val="24"/>
          <w:szCs w:val="24"/>
        </w:rPr>
        <w:t>ESZTERHÁZY KÁROLY FŐISKOLA</w:t>
      </w:r>
    </w:p>
    <w:p w:rsidR="00E934D3" w:rsidRPr="00D80EA4" w:rsidRDefault="00E934D3" w:rsidP="00AA1F1C">
      <w:pPr>
        <w:pStyle w:val="Szvegtrzsbehzssal2"/>
        <w:spacing w:after="100" w:afterAutospacing="1"/>
        <w:ind w:left="0"/>
        <w:jc w:val="center"/>
        <w:rPr>
          <w:b/>
          <w:sz w:val="24"/>
          <w:szCs w:val="24"/>
        </w:rPr>
      </w:pPr>
    </w:p>
    <w:p w:rsidR="00E934D3" w:rsidRPr="00D80EA4" w:rsidRDefault="00E934D3" w:rsidP="00AA1F1C">
      <w:pPr>
        <w:pStyle w:val="Szvegtrzsbehzssal2"/>
        <w:spacing w:after="100" w:afterAutospacing="1"/>
        <w:ind w:left="0"/>
        <w:jc w:val="center"/>
        <w:rPr>
          <w:b/>
          <w:sz w:val="24"/>
          <w:szCs w:val="24"/>
        </w:rPr>
      </w:pPr>
    </w:p>
    <w:p w:rsidR="00E44019" w:rsidRPr="00D80EA4" w:rsidRDefault="00E44019" w:rsidP="00AA1F1C">
      <w:pPr>
        <w:pStyle w:val="Szvegtrzsbehzssal2"/>
        <w:spacing w:after="100" w:afterAutospacing="1"/>
        <w:ind w:left="0"/>
        <w:jc w:val="center"/>
        <w:rPr>
          <w:b/>
          <w:sz w:val="24"/>
          <w:szCs w:val="24"/>
        </w:rPr>
      </w:pPr>
    </w:p>
    <w:p w:rsidR="00E934D3" w:rsidRPr="00D80EA4" w:rsidRDefault="00E934D3" w:rsidP="00AA1F1C">
      <w:pPr>
        <w:pStyle w:val="Szvegtrzsbehzssal2"/>
        <w:spacing w:after="100" w:afterAutospacing="1"/>
        <w:ind w:left="0"/>
        <w:jc w:val="center"/>
        <w:rPr>
          <w:b/>
          <w:sz w:val="24"/>
          <w:szCs w:val="24"/>
        </w:rPr>
      </w:pPr>
    </w:p>
    <w:p w:rsidR="00E934D3" w:rsidRPr="00D80EA4" w:rsidRDefault="00E934D3" w:rsidP="00AA1F1C">
      <w:pPr>
        <w:pStyle w:val="Szvegtrzsbehzssal2"/>
        <w:spacing w:after="100" w:afterAutospacing="1"/>
        <w:ind w:left="0"/>
        <w:jc w:val="center"/>
        <w:rPr>
          <w:b/>
          <w:sz w:val="24"/>
          <w:szCs w:val="24"/>
        </w:rPr>
      </w:pPr>
    </w:p>
    <w:p w:rsidR="00E934D3" w:rsidRPr="00D80EA4" w:rsidRDefault="00E934D3" w:rsidP="00AA1F1C">
      <w:pPr>
        <w:pStyle w:val="Szvegtrzsbehzssal2"/>
        <w:spacing w:after="100" w:afterAutospacing="1"/>
        <w:ind w:left="0"/>
        <w:jc w:val="center"/>
        <w:rPr>
          <w:b/>
          <w:sz w:val="24"/>
          <w:szCs w:val="24"/>
        </w:rPr>
      </w:pPr>
      <w:r w:rsidRPr="00D80EA4">
        <w:rPr>
          <w:b/>
          <w:sz w:val="24"/>
          <w:szCs w:val="24"/>
        </w:rPr>
        <w:t xml:space="preserve">TANULMÁNYI </w:t>
      </w:r>
      <w:proofErr w:type="gramStart"/>
      <w:r w:rsidRPr="00D80EA4">
        <w:rPr>
          <w:b/>
          <w:sz w:val="24"/>
          <w:szCs w:val="24"/>
        </w:rPr>
        <w:t>ÉS</w:t>
      </w:r>
      <w:proofErr w:type="gramEnd"/>
      <w:r w:rsidRPr="00D80EA4">
        <w:rPr>
          <w:b/>
          <w:sz w:val="24"/>
          <w:szCs w:val="24"/>
        </w:rPr>
        <w:t xml:space="preserve"> VIZSGASZABÁLYZATA</w:t>
      </w:r>
    </w:p>
    <w:p w:rsidR="00E36FB0" w:rsidRPr="00D80EA4" w:rsidRDefault="00A31246" w:rsidP="00AA1F1C">
      <w:pPr>
        <w:pStyle w:val="Bekezds"/>
        <w:spacing w:after="100" w:afterAutospacing="1"/>
        <w:jc w:val="center"/>
        <w:rPr>
          <w:rFonts w:cs="Times New Roman"/>
        </w:rPr>
      </w:pPr>
      <w:r w:rsidRPr="00D80EA4">
        <w:rPr>
          <w:rFonts w:cs="Times New Roman"/>
        </w:rPr>
        <w:t xml:space="preserve">(Elfogadva a Szenátus </w:t>
      </w:r>
      <w:r w:rsidR="00802532" w:rsidRPr="00D80EA4">
        <w:rPr>
          <w:rFonts w:cs="Times New Roman"/>
        </w:rPr>
        <w:t>52/2006</w:t>
      </w:r>
      <w:r w:rsidR="00D461F0" w:rsidRPr="00D80EA4">
        <w:rPr>
          <w:rFonts w:cs="Times New Roman"/>
        </w:rPr>
        <w:t>. (</w:t>
      </w:r>
      <w:r w:rsidR="00802532" w:rsidRPr="00D80EA4">
        <w:rPr>
          <w:rFonts w:cs="Times New Roman"/>
        </w:rPr>
        <w:t>VI.28</w:t>
      </w:r>
      <w:r w:rsidR="00D461F0" w:rsidRPr="00D80EA4">
        <w:rPr>
          <w:rFonts w:cs="Times New Roman"/>
        </w:rPr>
        <w:t xml:space="preserve">.) </w:t>
      </w:r>
      <w:r w:rsidR="00E36FB0" w:rsidRPr="00D80EA4">
        <w:rPr>
          <w:rFonts w:cs="Times New Roman"/>
        </w:rPr>
        <w:t>sz. határozatával)</w:t>
      </w:r>
    </w:p>
    <w:p w:rsidR="00623324" w:rsidRPr="00D80EA4" w:rsidRDefault="00623324" w:rsidP="00AA1F1C">
      <w:pPr>
        <w:pStyle w:val="Szvegtrzsbehzssal2"/>
        <w:spacing w:after="100" w:afterAutospacing="1"/>
        <w:ind w:left="0"/>
        <w:jc w:val="center"/>
        <w:rPr>
          <w:sz w:val="24"/>
          <w:szCs w:val="24"/>
        </w:rPr>
      </w:pPr>
      <w:r w:rsidRPr="00D80EA4">
        <w:rPr>
          <w:sz w:val="24"/>
          <w:szCs w:val="24"/>
        </w:rPr>
        <w:t>(</w:t>
      </w:r>
      <w:r w:rsidR="00585D64" w:rsidRPr="00D80EA4">
        <w:rPr>
          <w:sz w:val="24"/>
          <w:szCs w:val="24"/>
        </w:rPr>
        <w:t>Utolsó módosítás</w:t>
      </w:r>
      <w:r w:rsidR="0074289E" w:rsidRPr="00D80EA4">
        <w:rPr>
          <w:sz w:val="24"/>
          <w:szCs w:val="24"/>
        </w:rPr>
        <w:t xml:space="preserve">: </w:t>
      </w:r>
      <w:r w:rsidR="00B82DA6" w:rsidRPr="00D80EA4">
        <w:rPr>
          <w:sz w:val="24"/>
          <w:szCs w:val="24"/>
        </w:rPr>
        <w:t>2014. április 16</w:t>
      </w:r>
      <w:r w:rsidR="00141F91" w:rsidRPr="00D80EA4">
        <w:rPr>
          <w:sz w:val="24"/>
          <w:szCs w:val="24"/>
        </w:rPr>
        <w:t>.</w:t>
      </w:r>
      <w:r w:rsidRPr="00D80EA4">
        <w:rPr>
          <w:sz w:val="24"/>
          <w:szCs w:val="24"/>
        </w:rPr>
        <w:t>)</w:t>
      </w:r>
    </w:p>
    <w:p w:rsidR="00E934D3" w:rsidRPr="00D80EA4" w:rsidRDefault="00E934D3" w:rsidP="00AA1F1C">
      <w:pPr>
        <w:pStyle w:val="Szvegtrzsbehzssal2"/>
        <w:spacing w:after="100" w:afterAutospacing="1"/>
        <w:ind w:left="0"/>
        <w:jc w:val="center"/>
        <w:rPr>
          <w:sz w:val="24"/>
          <w:szCs w:val="24"/>
        </w:rPr>
      </w:pPr>
    </w:p>
    <w:p w:rsidR="00E934D3" w:rsidRPr="00D80EA4" w:rsidRDefault="00E934D3" w:rsidP="00AA1F1C">
      <w:pPr>
        <w:pStyle w:val="Szvegtrzsbehzssal2"/>
        <w:spacing w:after="100" w:afterAutospacing="1"/>
        <w:ind w:left="0"/>
        <w:jc w:val="center"/>
        <w:rPr>
          <w:sz w:val="24"/>
          <w:szCs w:val="24"/>
        </w:rPr>
      </w:pPr>
    </w:p>
    <w:p w:rsidR="00A31246" w:rsidRPr="00D80EA4" w:rsidRDefault="00A31246" w:rsidP="00AA1F1C">
      <w:pPr>
        <w:pStyle w:val="Szvegtrzsbehzssal2"/>
        <w:spacing w:after="100" w:afterAutospacing="1"/>
        <w:ind w:left="0"/>
        <w:jc w:val="center"/>
        <w:rPr>
          <w:sz w:val="24"/>
          <w:szCs w:val="24"/>
        </w:rPr>
      </w:pPr>
    </w:p>
    <w:p w:rsidR="00A31246" w:rsidRPr="00D80EA4" w:rsidRDefault="00A31246" w:rsidP="00AA1F1C">
      <w:pPr>
        <w:pStyle w:val="Szvegtrzsbehzssal2"/>
        <w:spacing w:after="100" w:afterAutospacing="1"/>
        <w:ind w:left="0"/>
        <w:jc w:val="center"/>
        <w:rPr>
          <w:sz w:val="24"/>
          <w:szCs w:val="24"/>
        </w:rPr>
      </w:pPr>
    </w:p>
    <w:p w:rsidR="00A31246" w:rsidRPr="00D80EA4" w:rsidRDefault="00A31246" w:rsidP="00AA1F1C">
      <w:pPr>
        <w:pStyle w:val="Szvegtrzsbehzssal2"/>
        <w:spacing w:after="100" w:afterAutospacing="1"/>
        <w:ind w:left="0"/>
        <w:jc w:val="center"/>
        <w:rPr>
          <w:sz w:val="24"/>
          <w:szCs w:val="24"/>
        </w:rPr>
      </w:pPr>
    </w:p>
    <w:p w:rsidR="00A31246" w:rsidRPr="00D80EA4" w:rsidRDefault="00A31246" w:rsidP="00AA1F1C">
      <w:pPr>
        <w:pStyle w:val="Szvegtrzsbehzssal2"/>
        <w:spacing w:after="100" w:afterAutospacing="1"/>
        <w:ind w:left="0"/>
        <w:jc w:val="center"/>
        <w:rPr>
          <w:sz w:val="24"/>
          <w:szCs w:val="24"/>
        </w:rPr>
      </w:pPr>
    </w:p>
    <w:p w:rsidR="00A31246" w:rsidRPr="00D80EA4" w:rsidRDefault="00A31246" w:rsidP="00AA1F1C">
      <w:pPr>
        <w:pStyle w:val="Szvegtrzsbehzssal2"/>
        <w:spacing w:after="100" w:afterAutospacing="1"/>
        <w:ind w:left="0"/>
        <w:jc w:val="center"/>
        <w:rPr>
          <w:sz w:val="24"/>
          <w:szCs w:val="24"/>
        </w:rPr>
      </w:pPr>
    </w:p>
    <w:p w:rsidR="00E934D3" w:rsidRPr="00D80EA4" w:rsidRDefault="00E934D3" w:rsidP="00AA1F1C">
      <w:pPr>
        <w:pStyle w:val="Szvegtrzsbehzssal2"/>
        <w:spacing w:after="100" w:afterAutospacing="1"/>
        <w:ind w:left="0"/>
        <w:jc w:val="center"/>
        <w:rPr>
          <w:sz w:val="24"/>
          <w:szCs w:val="24"/>
        </w:rPr>
      </w:pPr>
    </w:p>
    <w:p w:rsidR="00E934D3" w:rsidRPr="00D80EA4" w:rsidRDefault="00E934D3" w:rsidP="00AA1F1C">
      <w:pPr>
        <w:pStyle w:val="Szvegtrzsbehzssal2"/>
        <w:spacing w:after="100" w:afterAutospacing="1"/>
        <w:ind w:left="0"/>
        <w:jc w:val="center"/>
        <w:rPr>
          <w:sz w:val="24"/>
          <w:szCs w:val="24"/>
        </w:rPr>
      </w:pPr>
    </w:p>
    <w:p w:rsidR="00E934D3" w:rsidRPr="00D80EA4" w:rsidRDefault="00E934D3" w:rsidP="00AA1F1C">
      <w:pPr>
        <w:pStyle w:val="Szvegtrzsbehzssal2"/>
        <w:spacing w:after="100" w:afterAutospacing="1"/>
        <w:ind w:left="0"/>
        <w:jc w:val="center"/>
        <w:rPr>
          <w:sz w:val="24"/>
          <w:szCs w:val="24"/>
        </w:rPr>
      </w:pPr>
      <w:r w:rsidRPr="00D80EA4">
        <w:rPr>
          <w:sz w:val="24"/>
          <w:szCs w:val="24"/>
        </w:rPr>
        <w:t>EGER</w:t>
      </w:r>
    </w:p>
    <w:p w:rsidR="00E934D3" w:rsidRPr="00D80EA4" w:rsidRDefault="00E934D3" w:rsidP="00AA1F1C">
      <w:pPr>
        <w:pStyle w:val="Szvegtrzsbehzssal2"/>
        <w:spacing w:after="100" w:afterAutospacing="1"/>
        <w:ind w:left="0"/>
        <w:jc w:val="center"/>
        <w:rPr>
          <w:sz w:val="24"/>
          <w:szCs w:val="24"/>
        </w:rPr>
      </w:pPr>
    </w:p>
    <w:p w:rsidR="00E934D3" w:rsidRPr="00D80EA4" w:rsidRDefault="00055A82" w:rsidP="00AA1F1C">
      <w:pPr>
        <w:pStyle w:val="Szvegtrzsbehzssal2"/>
        <w:spacing w:after="100" w:afterAutospacing="1"/>
        <w:ind w:left="0"/>
        <w:jc w:val="center"/>
        <w:rPr>
          <w:sz w:val="24"/>
          <w:szCs w:val="24"/>
        </w:rPr>
      </w:pPr>
      <w:r>
        <w:rPr>
          <w:sz w:val="24"/>
          <w:szCs w:val="24"/>
        </w:rPr>
        <w:t>2014</w:t>
      </w:r>
      <w:r w:rsidR="00A31246" w:rsidRPr="00D80EA4">
        <w:rPr>
          <w:sz w:val="24"/>
          <w:szCs w:val="24"/>
        </w:rPr>
        <w:t>.</w:t>
      </w:r>
    </w:p>
    <w:p w:rsidR="00E934D3" w:rsidRPr="00D80EA4" w:rsidRDefault="00E934D3" w:rsidP="00AA1F1C">
      <w:pPr>
        <w:pStyle w:val="Bekezds"/>
        <w:spacing w:after="100" w:afterAutospacing="1"/>
        <w:rPr>
          <w:rFonts w:cs="Times New Roman"/>
        </w:rPr>
      </w:pPr>
      <w:r w:rsidRPr="00D80EA4">
        <w:rPr>
          <w:rFonts w:cs="Times New Roman"/>
        </w:rPr>
        <w:br w:type="page"/>
      </w:r>
    </w:p>
    <w:p w:rsidR="00E934D3" w:rsidRPr="00D80EA4" w:rsidRDefault="00E934D3" w:rsidP="00AA1F1C">
      <w:pPr>
        <w:pStyle w:val="Bekezds"/>
        <w:spacing w:after="100" w:afterAutospacing="1"/>
        <w:rPr>
          <w:rFonts w:cs="Times New Roman"/>
        </w:rPr>
      </w:pPr>
    </w:p>
    <w:p w:rsidR="00E934D3" w:rsidRPr="00D80EA4" w:rsidRDefault="00E934D3" w:rsidP="00AA1F1C">
      <w:pPr>
        <w:pStyle w:val="Bekezds"/>
        <w:spacing w:after="100" w:afterAutospacing="1"/>
        <w:rPr>
          <w:rFonts w:cs="Times New Roman"/>
        </w:rPr>
      </w:pPr>
    </w:p>
    <w:p w:rsidR="00E934D3" w:rsidRPr="00D80EA4" w:rsidRDefault="00E934D3" w:rsidP="00AA1F1C">
      <w:pPr>
        <w:pStyle w:val="Bekezds"/>
        <w:spacing w:after="100" w:afterAutospacing="1"/>
        <w:rPr>
          <w:rFonts w:cs="Times New Roman"/>
        </w:rPr>
      </w:pPr>
    </w:p>
    <w:p w:rsidR="00E934D3" w:rsidRPr="00D80EA4" w:rsidRDefault="00E934D3" w:rsidP="00AA1F1C">
      <w:pPr>
        <w:pStyle w:val="Bekezds"/>
        <w:spacing w:after="100" w:afterAutospacing="1"/>
        <w:rPr>
          <w:rFonts w:cs="Times New Roman"/>
        </w:rPr>
      </w:pPr>
    </w:p>
    <w:p w:rsidR="00E934D3" w:rsidRPr="00D80EA4" w:rsidRDefault="00E934D3" w:rsidP="00AA1F1C">
      <w:pPr>
        <w:pStyle w:val="Bekezds"/>
        <w:spacing w:after="100" w:afterAutospacing="1"/>
        <w:rPr>
          <w:rFonts w:cs="Times New Roman"/>
        </w:rPr>
      </w:pPr>
    </w:p>
    <w:p w:rsidR="00E934D3" w:rsidRPr="00D80EA4" w:rsidRDefault="00E934D3" w:rsidP="00AA1F1C">
      <w:pPr>
        <w:pStyle w:val="Bekezds"/>
        <w:spacing w:after="100" w:afterAutospacing="1"/>
        <w:rPr>
          <w:rFonts w:cs="Times New Roman"/>
        </w:rPr>
      </w:pPr>
      <w:r w:rsidRPr="00D80EA4">
        <w:rPr>
          <w:rFonts w:cs="Times New Roman"/>
        </w:rPr>
        <w:t>Felelős kiadó: a főiskola rektora</w:t>
      </w:r>
    </w:p>
    <w:p w:rsidR="00E934D3" w:rsidRPr="00D80EA4" w:rsidRDefault="00E934D3" w:rsidP="00AA1F1C">
      <w:pPr>
        <w:pStyle w:val="Bekezds"/>
        <w:spacing w:after="100" w:afterAutospacing="1"/>
        <w:rPr>
          <w:rFonts w:cs="Times New Roman"/>
        </w:rPr>
      </w:pPr>
    </w:p>
    <w:p w:rsidR="00E934D3" w:rsidRPr="00D80EA4" w:rsidRDefault="00E934D3" w:rsidP="00AA1F1C">
      <w:pPr>
        <w:pStyle w:val="Bekezds"/>
        <w:spacing w:after="100" w:afterAutospacing="1"/>
        <w:rPr>
          <w:rFonts w:cs="Times New Roman"/>
        </w:rPr>
      </w:pPr>
    </w:p>
    <w:p w:rsidR="00E934D3" w:rsidRPr="00D80EA4" w:rsidRDefault="00E934D3" w:rsidP="00AA1F1C">
      <w:pPr>
        <w:pStyle w:val="Bekezds"/>
        <w:spacing w:after="100" w:afterAutospacing="1"/>
        <w:rPr>
          <w:rFonts w:cs="Times New Roman"/>
        </w:rPr>
      </w:pPr>
    </w:p>
    <w:p w:rsidR="00E934D3" w:rsidRPr="00D80EA4" w:rsidRDefault="0024070F" w:rsidP="00AA1F1C">
      <w:pPr>
        <w:pStyle w:val="Bekezds"/>
        <w:spacing w:after="100" w:afterAutospacing="1"/>
        <w:rPr>
          <w:rFonts w:cs="Times New Roman"/>
        </w:rPr>
      </w:pPr>
      <w:r w:rsidRPr="00D80EA4">
        <w:rPr>
          <w:rFonts w:cs="Times New Roman"/>
        </w:rPr>
        <w:t>Kiadja:</w:t>
      </w:r>
    </w:p>
    <w:p w:rsidR="00E934D3" w:rsidRPr="00D80EA4" w:rsidRDefault="00E934D3" w:rsidP="00AA1F1C">
      <w:pPr>
        <w:pStyle w:val="Bekezds"/>
        <w:spacing w:after="100" w:afterAutospacing="1"/>
        <w:rPr>
          <w:rFonts w:cs="Times New Roman"/>
        </w:rPr>
      </w:pPr>
      <w:proofErr w:type="gramStart"/>
      <w:r w:rsidRPr="00D80EA4">
        <w:rPr>
          <w:rFonts w:cs="Times New Roman"/>
        </w:rPr>
        <w:t>az</w:t>
      </w:r>
      <w:proofErr w:type="gramEnd"/>
      <w:r w:rsidRPr="00D80EA4">
        <w:rPr>
          <w:rFonts w:cs="Times New Roman"/>
        </w:rPr>
        <w:t xml:space="preserve"> Eszterházy Károly Főiskola Tanulmányi és Információs Központja</w:t>
      </w:r>
    </w:p>
    <w:p w:rsidR="00E934D3" w:rsidRPr="00D80EA4" w:rsidRDefault="00E934D3" w:rsidP="00AA1F1C">
      <w:pPr>
        <w:pStyle w:val="Bekezds"/>
        <w:spacing w:after="100" w:afterAutospacing="1"/>
        <w:rPr>
          <w:rFonts w:cs="Times New Roman"/>
        </w:rPr>
      </w:pPr>
    </w:p>
    <w:p w:rsidR="00E934D3" w:rsidRPr="00D80EA4" w:rsidRDefault="00E934D3" w:rsidP="00AA1F1C">
      <w:pPr>
        <w:pStyle w:val="Bekezds"/>
        <w:spacing w:after="100" w:afterAutospacing="1"/>
        <w:rPr>
          <w:rFonts w:cs="Times New Roman"/>
        </w:rPr>
      </w:pPr>
    </w:p>
    <w:p w:rsidR="00E934D3" w:rsidRPr="00D80EA4" w:rsidRDefault="00E934D3" w:rsidP="00AA1F1C">
      <w:pPr>
        <w:pStyle w:val="Bekezds"/>
        <w:spacing w:after="100" w:afterAutospacing="1"/>
        <w:rPr>
          <w:rFonts w:cs="Times New Roman"/>
        </w:rPr>
      </w:pPr>
    </w:p>
    <w:p w:rsidR="00E934D3" w:rsidRPr="00D80EA4" w:rsidRDefault="00E934D3" w:rsidP="00AA1F1C">
      <w:pPr>
        <w:pStyle w:val="Szvegtrzsbehzssal2"/>
        <w:spacing w:after="100" w:afterAutospacing="1"/>
        <w:ind w:left="0"/>
        <w:rPr>
          <w:sz w:val="24"/>
          <w:szCs w:val="24"/>
        </w:rPr>
      </w:pPr>
      <w:r w:rsidRPr="00D80EA4">
        <w:rPr>
          <w:sz w:val="24"/>
          <w:szCs w:val="24"/>
        </w:rPr>
        <w:br w:type="page"/>
      </w:r>
    </w:p>
    <w:p w:rsidR="00D95CCB" w:rsidRPr="00D80EA4" w:rsidRDefault="00D95CCB" w:rsidP="00AA1F1C">
      <w:pPr>
        <w:pStyle w:val="Szvegtrzsbehzssal2"/>
        <w:spacing w:after="100" w:afterAutospacing="1"/>
        <w:ind w:left="0"/>
        <w:rPr>
          <w:sz w:val="24"/>
          <w:szCs w:val="24"/>
        </w:rPr>
      </w:pPr>
      <w:r w:rsidRPr="00D80EA4">
        <w:rPr>
          <w:sz w:val="24"/>
          <w:szCs w:val="24"/>
        </w:rPr>
        <w:lastRenderedPageBreak/>
        <w:t xml:space="preserve">Az Eszterházy Károly Főiskola Szenátusa a nemzeti felsőoktatásról szóló </w:t>
      </w:r>
      <w:bookmarkStart w:id="0" w:name="doc_1721_60_40_0_Online~-~2005.~évi~CXXX"/>
      <w:bookmarkStart w:id="1" w:name="pr0"/>
      <w:bookmarkStart w:id="2" w:name="pr1"/>
      <w:bookmarkEnd w:id="0"/>
      <w:bookmarkEnd w:id="1"/>
      <w:bookmarkEnd w:id="2"/>
      <w:r w:rsidRPr="00D80EA4">
        <w:rPr>
          <w:sz w:val="24"/>
          <w:szCs w:val="24"/>
        </w:rPr>
        <w:t>2011. évi CCIV. törvény 11.§ (1) b) és a 2. sz. melléklet 3. c) pontjában foglalt felhatalmazás alapján a hallgatók tanulmányi és vizsgaszabályait a következőkben állapítja meg.</w:t>
      </w:r>
    </w:p>
    <w:p w:rsidR="00E36FB0" w:rsidRPr="00D80EA4" w:rsidRDefault="00E36FB0" w:rsidP="00AA1F1C">
      <w:pPr>
        <w:pStyle w:val="Szvegtrzsbehzssal2"/>
        <w:spacing w:after="100" w:afterAutospacing="1"/>
        <w:ind w:left="0"/>
        <w:rPr>
          <w:sz w:val="24"/>
          <w:szCs w:val="24"/>
        </w:rPr>
      </w:pPr>
    </w:p>
    <w:p w:rsidR="00E934D3" w:rsidRPr="00D80EA4" w:rsidRDefault="00E36FB0" w:rsidP="00AA1F1C">
      <w:pPr>
        <w:pStyle w:val="Cmsor1"/>
        <w:spacing w:before="0" w:after="100" w:afterAutospacing="1"/>
        <w:rPr>
          <w:b w:val="0"/>
          <w:szCs w:val="24"/>
        </w:rPr>
      </w:pPr>
      <w:bookmarkStart w:id="3" w:name="_Toc492714857"/>
      <w:bookmarkStart w:id="4" w:name="_Toc529591369"/>
      <w:r w:rsidRPr="00D80EA4">
        <w:rPr>
          <w:b w:val="0"/>
          <w:szCs w:val="24"/>
        </w:rPr>
        <w:t>1</w:t>
      </w:r>
      <w:r w:rsidR="00C5674B" w:rsidRPr="00D80EA4">
        <w:rPr>
          <w:b w:val="0"/>
          <w:szCs w:val="24"/>
        </w:rPr>
        <w:t>.</w:t>
      </w:r>
      <w:r w:rsidR="00E934D3" w:rsidRPr="00D80EA4">
        <w:rPr>
          <w:b w:val="0"/>
          <w:szCs w:val="24"/>
        </w:rPr>
        <w:t xml:space="preserve"> fejezet</w:t>
      </w:r>
      <w:bookmarkEnd w:id="3"/>
      <w:bookmarkEnd w:id="4"/>
    </w:p>
    <w:p w:rsidR="00E934D3" w:rsidRPr="00D80EA4" w:rsidRDefault="00E934D3" w:rsidP="00AA1F1C">
      <w:pPr>
        <w:pStyle w:val="Cmsor2"/>
        <w:spacing w:before="0" w:after="100" w:afterAutospacing="1"/>
        <w:rPr>
          <w:szCs w:val="24"/>
        </w:rPr>
      </w:pPr>
      <w:bookmarkStart w:id="5" w:name="_Toc492714858"/>
      <w:bookmarkStart w:id="6" w:name="_Toc529591370"/>
      <w:r w:rsidRPr="00D80EA4">
        <w:rPr>
          <w:szCs w:val="24"/>
        </w:rPr>
        <w:t>ÁLTALÁNOS RENDELKEZÉSEK</w:t>
      </w:r>
      <w:bookmarkEnd w:id="5"/>
      <w:bookmarkEnd w:id="6"/>
    </w:p>
    <w:p w:rsidR="00E934D3" w:rsidRPr="00D80EA4" w:rsidRDefault="00E934D3" w:rsidP="00AA1F1C">
      <w:pPr>
        <w:pStyle w:val="Cmsor3"/>
        <w:spacing w:before="0" w:after="100" w:afterAutospacing="1"/>
        <w:rPr>
          <w:b w:val="0"/>
          <w:szCs w:val="24"/>
        </w:rPr>
      </w:pPr>
      <w:bookmarkStart w:id="7" w:name="_Toc492714859"/>
      <w:bookmarkStart w:id="8" w:name="_Toc529591371"/>
      <w:r w:rsidRPr="00D80EA4">
        <w:rPr>
          <w:b w:val="0"/>
          <w:szCs w:val="24"/>
        </w:rPr>
        <w:t>A szabályzat hatálya</w:t>
      </w:r>
      <w:bookmarkEnd w:id="7"/>
      <w:bookmarkEnd w:id="8"/>
    </w:p>
    <w:p w:rsidR="00E36FB0" w:rsidRPr="00D80EA4" w:rsidRDefault="00E36FB0" w:rsidP="00AA1F1C">
      <w:pPr>
        <w:spacing w:after="100" w:afterAutospacing="1"/>
        <w:jc w:val="center"/>
        <w:rPr>
          <w:sz w:val="24"/>
          <w:szCs w:val="24"/>
          <w:lang w:eastAsia="hu-HU"/>
        </w:rPr>
      </w:pPr>
      <w:r w:rsidRPr="00D80EA4">
        <w:rPr>
          <w:sz w:val="24"/>
          <w:szCs w:val="24"/>
          <w:lang w:eastAsia="hu-HU"/>
        </w:rPr>
        <w:t>1. §</w:t>
      </w:r>
    </w:p>
    <w:p w:rsidR="00E36FB0" w:rsidRPr="00D80EA4" w:rsidRDefault="00E36FB0" w:rsidP="00AA1F1C">
      <w:pPr>
        <w:pStyle w:val="Bekezds"/>
        <w:spacing w:after="100" w:afterAutospacing="1"/>
        <w:rPr>
          <w:rFonts w:cs="Times New Roman"/>
        </w:rPr>
      </w:pPr>
      <w:r w:rsidRPr="00D80EA4">
        <w:rPr>
          <w:rFonts w:cs="Times New Roman"/>
        </w:rPr>
        <w:t>(1)</w:t>
      </w:r>
      <w:r w:rsidR="00B31EF1" w:rsidRPr="00D80EA4">
        <w:rPr>
          <w:rFonts w:cs="Times New Roman"/>
        </w:rPr>
        <w:t xml:space="preserve"> </w:t>
      </w:r>
      <w:r w:rsidRPr="00D80EA4">
        <w:rPr>
          <w:rFonts w:cs="Times New Roman"/>
        </w:rPr>
        <w:tab/>
      </w:r>
      <w:r w:rsidR="007D4F69" w:rsidRPr="00D80EA4">
        <w:rPr>
          <w:rFonts w:cs="Times New Roman"/>
        </w:rPr>
        <w:t xml:space="preserve">A Tanulmányi és vizsgaszabályzat (a továbbiakban: Szabályzat) hatálya kiterjed az Eszterházy Károly Főiskolán (a továbbiakban: Főiskola) alapképzésben, </w:t>
      </w:r>
      <w:r w:rsidR="00FF2981" w:rsidRPr="00D80EA4">
        <w:rPr>
          <w:rFonts w:cs="Times New Roman"/>
        </w:rPr>
        <w:t>mesterképzésben,</w:t>
      </w:r>
      <w:r w:rsidR="00181C19" w:rsidRPr="00D80EA4">
        <w:rPr>
          <w:rFonts w:cs="Times New Roman"/>
        </w:rPr>
        <w:t xml:space="preserve"> </w:t>
      </w:r>
      <w:r w:rsidR="006B355E" w:rsidRPr="00D80EA4">
        <w:rPr>
          <w:rFonts w:cs="Times New Roman"/>
        </w:rPr>
        <w:t xml:space="preserve">osztatlan képzésben, felsőoktatási szakképzésben, </w:t>
      </w:r>
      <w:r w:rsidR="00181C19" w:rsidRPr="00D80EA4">
        <w:rPr>
          <w:rFonts w:cs="Times New Roman"/>
        </w:rPr>
        <w:t xml:space="preserve">felsőfokú szakképzésben </w:t>
      </w:r>
      <w:r w:rsidR="0028793F" w:rsidRPr="00D80EA4">
        <w:rPr>
          <w:rFonts w:cs="Times New Roman"/>
        </w:rPr>
        <w:t xml:space="preserve">és </w:t>
      </w:r>
      <w:r w:rsidR="007D4F69" w:rsidRPr="00D80EA4">
        <w:rPr>
          <w:rFonts w:cs="Times New Roman"/>
        </w:rPr>
        <w:t xml:space="preserve">szakirányú továbbképzésben, </w:t>
      </w:r>
      <w:r w:rsidR="00D7119D" w:rsidRPr="00D80EA4">
        <w:rPr>
          <w:rFonts w:cs="Times New Roman"/>
        </w:rPr>
        <w:t>a teljes idejű</w:t>
      </w:r>
      <w:r w:rsidR="0028793F" w:rsidRPr="00D80EA4">
        <w:rPr>
          <w:rFonts w:cs="Times New Roman"/>
        </w:rPr>
        <w:t xml:space="preserve"> és</w:t>
      </w:r>
      <w:r w:rsidR="00D7119D" w:rsidRPr="00D80EA4">
        <w:rPr>
          <w:rFonts w:cs="Times New Roman"/>
        </w:rPr>
        <w:t xml:space="preserve"> részidős képzésben</w:t>
      </w:r>
      <w:r w:rsidR="0028793F" w:rsidRPr="00D80EA4">
        <w:rPr>
          <w:rFonts w:cs="Times New Roman"/>
        </w:rPr>
        <w:t xml:space="preserve">, valamint távoktatásban </w:t>
      </w:r>
      <w:r w:rsidR="007D4F69" w:rsidRPr="00D80EA4">
        <w:rPr>
          <w:rFonts w:cs="Times New Roman"/>
        </w:rPr>
        <w:t>részt vevő magyar és – ha jogszabály másként nem rendelkezik – nem magyar állampolgár hallgató tanulmányi és vizsgaügyeire.</w:t>
      </w:r>
      <w:r w:rsidR="001E4DAF" w:rsidRPr="00D80EA4">
        <w:rPr>
          <w:rFonts w:cs="Times New Roman"/>
        </w:rPr>
        <w:t xml:space="preserve"> </w:t>
      </w:r>
    </w:p>
    <w:p w:rsidR="00244D36" w:rsidRPr="00D80EA4" w:rsidRDefault="00E36FB0" w:rsidP="00AA1F1C">
      <w:pPr>
        <w:pStyle w:val="Bekezds"/>
        <w:spacing w:after="100" w:afterAutospacing="1"/>
        <w:rPr>
          <w:rFonts w:cs="Times New Roman"/>
        </w:rPr>
      </w:pPr>
      <w:r w:rsidRPr="00D80EA4">
        <w:rPr>
          <w:rFonts w:cs="Times New Roman"/>
        </w:rPr>
        <w:t>(2)</w:t>
      </w:r>
      <w:r w:rsidR="00B31EF1" w:rsidRPr="00D80EA4">
        <w:rPr>
          <w:rFonts w:cs="Times New Roman"/>
        </w:rPr>
        <w:t xml:space="preserve"> </w:t>
      </w:r>
      <w:r w:rsidRPr="00D80EA4">
        <w:rPr>
          <w:rFonts w:cs="Times New Roman"/>
        </w:rPr>
        <w:tab/>
      </w:r>
      <w:r w:rsidR="00180C41" w:rsidRPr="00D80EA4">
        <w:rPr>
          <w:rFonts w:cs="Times New Roman"/>
        </w:rPr>
        <w:t xml:space="preserve">A doktorandusz hallgatókra vonatkozó előírásokat külön szabályzat rögzíti. A Doktori Szabályzatban nem rendezett esetekben a TVSZ megfelelő paragrafusai az irányadók. </w:t>
      </w:r>
    </w:p>
    <w:p w:rsidR="007D4F69" w:rsidRDefault="00244D36" w:rsidP="00AA1F1C">
      <w:pPr>
        <w:pStyle w:val="Bekezds"/>
        <w:spacing w:after="100" w:afterAutospacing="1"/>
        <w:rPr>
          <w:rFonts w:cs="Times New Roman"/>
        </w:rPr>
      </w:pPr>
      <w:r w:rsidRPr="00D80EA4">
        <w:rPr>
          <w:rFonts w:cs="Times New Roman"/>
        </w:rPr>
        <w:t>(3)</w:t>
      </w:r>
      <w:r w:rsidRPr="00D80EA4">
        <w:rPr>
          <w:rFonts w:cs="Times New Roman"/>
        </w:rPr>
        <w:tab/>
      </w:r>
      <w:r w:rsidR="007D4F69" w:rsidRPr="00D80EA4">
        <w:rPr>
          <w:rFonts w:cs="Times New Roman"/>
        </w:rPr>
        <w:t>A Főiskola valamennyi alkalmazottjának is a Szabályzat szerint kell eljárnia az abban szabályozott ügyekkel összefüggő munkavégzése során.</w:t>
      </w:r>
    </w:p>
    <w:p w:rsidR="00D80EA4" w:rsidRPr="00D80EA4" w:rsidRDefault="00D80EA4" w:rsidP="00AA1F1C">
      <w:pPr>
        <w:pStyle w:val="Bekezds"/>
        <w:spacing w:after="100" w:afterAutospacing="1"/>
        <w:rPr>
          <w:rFonts w:cs="Times New Roman"/>
        </w:rPr>
      </w:pPr>
    </w:p>
    <w:p w:rsidR="00E934D3" w:rsidRPr="00D80EA4" w:rsidRDefault="00E934D3" w:rsidP="00AA1F1C">
      <w:pPr>
        <w:pStyle w:val="Cmsor3"/>
        <w:spacing w:before="0" w:after="100" w:afterAutospacing="1"/>
        <w:rPr>
          <w:b w:val="0"/>
          <w:szCs w:val="24"/>
        </w:rPr>
      </w:pPr>
      <w:bookmarkStart w:id="9" w:name="_Toc492714861"/>
      <w:bookmarkStart w:id="10" w:name="_Toc529591372"/>
      <w:r w:rsidRPr="00D80EA4">
        <w:rPr>
          <w:b w:val="0"/>
          <w:szCs w:val="24"/>
        </w:rPr>
        <w:t>A tanulmányi és vizsgaügyekben eljáró személyek</w:t>
      </w:r>
      <w:bookmarkEnd w:id="9"/>
      <w:bookmarkEnd w:id="10"/>
      <w:r w:rsidR="004E1964" w:rsidRPr="00D80EA4">
        <w:rPr>
          <w:b w:val="0"/>
          <w:szCs w:val="24"/>
        </w:rPr>
        <w:t>, bizottságok</w:t>
      </w:r>
    </w:p>
    <w:p w:rsidR="00E934D3" w:rsidRPr="00D80EA4" w:rsidRDefault="00E36FB0" w:rsidP="00AA1F1C">
      <w:pPr>
        <w:pStyle w:val="Cmsor4"/>
        <w:spacing w:before="0" w:after="100" w:afterAutospacing="1"/>
        <w:jc w:val="center"/>
        <w:rPr>
          <w:i w:val="0"/>
          <w:sz w:val="24"/>
          <w:szCs w:val="24"/>
        </w:rPr>
      </w:pPr>
      <w:bookmarkStart w:id="11" w:name="_Toc492714862"/>
      <w:r w:rsidRPr="00D80EA4">
        <w:rPr>
          <w:i w:val="0"/>
          <w:sz w:val="24"/>
          <w:szCs w:val="24"/>
        </w:rPr>
        <w:t>2</w:t>
      </w:r>
      <w:r w:rsidR="00E934D3" w:rsidRPr="00D80EA4">
        <w:rPr>
          <w:i w:val="0"/>
          <w:sz w:val="24"/>
          <w:szCs w:val="24"/>
        </w:rPr>
        <w:t>. §</w:t>
      </w:r>
      <w:bookmarkEnd w:id="11"/>
    </w:p>
    <w:p w:rsidR="006A671B" w:rsidRPr="00D80EA4" w:rsidRDefault="006A671B" w:rsidP="00AA1F1C">
      <w:pPr>
        <w:spacing w:after="100" w:afterAutospacing="1"/>
        <w:ind w:left="567" w:hanging="567"/>
        <w:jc w:val="both"/>
        <w:rPr>
          <w:snapToGrid w:val="0"/>
          <w:sz w:val="24"/>
          <w:szCs w:val="24"/>
          <w:lang w:eastAsia="hu-HU"/>
        </w:rPr>
      </w:pPr>
      <w:r w:rsidRPr="00D80EA4">
        <w:rPr>
          <w:snapToGrid w:val="0"/>
          <w:sz w:val="24"/>
          <w:szCs w:val="24"/>
          <w:lang w:eastAsia="hu-HU"/>
        </w:rPr>
        <w:t xml:space="preserve">(1) </w:t>
      </w:r>
      <w:r w:rsidRPr="00D80EA4">
        <w:rPr>
          <w:snapToGrid w:val="0"/>
          <w:sz w:val="24"/>
          <w:szCs w:val="24"/>
          <w:lang w:eastAsia="hu-HU"/>
        </w:rPr>
        <w:tab/>
        <w:t>A Főiskolai Hallgatói Önkormányzat a Szabályzat elfogadásakor és módosításakor egyetértési jogot gyakorol.</w:t>
      </w:r>
    </w:p>
    <w:p w:rsidR="00E934D3" w:rsidRPr="00D80EA4" w:rsidRDefault="006A671B" w:rsidP="00AA1F1C">
      <w:pPr>
        <w:pStyle w:val="Bekezds"/>
        <w:spacing w:after="100" w:afterAutospacing="1"/>
        <w:rPr>
          <w:rFonts w:cs="Times New Roman"/>
        </w:rPr>
      </w:pPr>
      <w:r w:rsidRPr="00D80EA4">
        <w:rPr>
          <w:rFonts w:cs="Times New Roman"/>
        </w:rPr>
        <w:t>(2</w:t>
      </w:r>
      <w:r w:rsidR="00E36FB0" w:rsidRPr="00D80EA4">
        <w:rPr>
          <w:rFonts w:cs="Times New Roman"/>
        </w:rPr>
        <w:t>)</w:t>
      </w:r>
      <w:r w:rsidR="00B96850" w:rsidRPr="00D80EA4">
        <w:rPr>
          <w:rFonts w:cs="Times New Roman"/>
        </w:rPr>
        <w:t xml:space="preserve"> </w:t>
      </w:r>
      <w:r w:rsidR="00E36FB0" w:rsidRPr="00D80EA4">
        <w:rPr>
          <w:rFonts w:cs="Times New Roman"/>
        </w:rPr>
        <w:tab/>
      </w:r>
      <w:r w:rsidR="00E934D3" w:rsidRPr="00D80EA4">
        <w:rPr>
          <w:rFonts w:cs="Times New Roman"/>
        </w:rPr>
        <w:t>A tanulmányok, illetve a képzés tartalmát nem érintő tanulmányi és vizsgaügyekben, továbbá a más intézményből történő átvétel és áthallgatás engedélyezésében első fokon az oktatókból és hallgatókból álló kari Tanulmányi Bizottságok (a továbbiakban: TB) járnak el. A bizottság</w:t>
      </w:r>
      <w:r w:rsidR="007C55DE" w:rsidRPr="00D80EA4">
        <w:rPr>
          <w:rFonts w:cs="Times New Roman"/>
        </w:rPr>
        <w:t>ok</w:t>
      </w:r>
      <w:r w:rsidR="00E934D3" w:rsidRPr="00D80EA4">
        <w:rPr>
          <w:rFonts w:cs="Times New Roman"/>
        </w:rPr>
        <w:t xml:space="preserve"> 6 tagú</w:t>
      </w:r>
      <w:r w:rsidR="007C55DE" w:rsidRPr="00D80EA4">
        <w:rPr>
          <w:rFonts w:cs="Times New Roman"/>
        </w:rPr>
        <w:t>ak</w:t>
      </w:r>
      <w:r w:rsidR="00E934D3" w:rsidRPr="00D80EA4">
        <w:rPr>
          <w:rFonts w:cs="Times New Roman"/>
        </w:rPr>
        <w:t>, melynek felét a hallgatók képviselői alkotják.</w:t>
      </w:r>
    </w:p>
    <w:p w:rsidR="00E934D3" w:rsidRPr="00D80EA4" w:rsidRDefault="006A671B" w:rsidP="00AA1F1C">
      <w:pPr>
        <w:pStyle w:val="Bekezds"/>
        <w:spacing w:after="100" w:afterAutospacing="1"/>
        <w:rPr>
          <w:rFonts w:cs="Times New Roman"/>
        </w:rPr>
      </w:pPr>
      <w:r w:rsidRPr="00D80EA4">
        <w:rPr>
          <w:rFonts w:cs="Times New Roman"/>
        </w:rPr>
        <w:t>(3</w:t>
      </w:r>
      <w:r w:rsidR="00E36FB0" w:rsidRPr="00D80EA4">
        <w:rPr>
          <w:rFonts w:cs="Times New Roman"/>
        </w:rPr>
        <w:t>)</w:t>
      </w:r>
      <w:r w:rsidR="00B96850" w:rsidRPr="00D80EA4">
        <w:rPr>
          <w:rFonts w:cs="Times New Roman"/>
        </w:rPr>
        <w:t xml:space="preserve"> </w:t>
      </w:r>
      <w:r w:rsidR="00E36FB0" w:rsidRPr="00D80EA4">
        <w:rPr>
          <w:rFonts w:cs="Times New Roman"/>
        </w:rPr>
        <w:tab/>
      </w:r>
      <w:r w:rsidR="00E934D3" w:rsidRPr="00D80EA4">
        <w:rPr>
          <w:rFonts w:cs="Times New Roman"/>
        </w:rPr>
        <w:t>A tanulmányok, illetve a képzés tartalmát érintő tanulmányi és vizsgaügyekben első fokon a szak vagy program (a továbbiakban: szak) felelőse jár el.</w:t>
      </w:r>
    </w:p>
    <w:p w:rsidR="00E934D3" w:rsidRPr="00D80EA4" w:rsidRDefault="006A671B" w:rsidP="00AA1F1C">
      <w:pPr>
        <w:pStyle w:val="Bekezds"/>
        <w:spacing w:after="100" w:afterAutospacing="1"/>
        <w:rPr>
          <w:rFonts w:cs="Times New Roman"/>
        </w:rPr>
      </w:pPr>
      <w:r w:rsidRPr="00D80EA4">
        <w:rPr>
          <w:rFonts w:cs="Times New Roman"/>
        </w:rPr>
        <w:t>(4</w:t>
      </w:r>
      <w:r w:rsidR="00E36FB0" w:rsidRPr="00D80EA4">
        <w:rPr>
          <w:rFonts w:cs="Times New Roman"/>
        </w:rPr>
        <w:t>)</w:t>
      </w:r>
      <w:r w:rsidR="00B96850" w:rsidRPr="00D80EA4">
        <w:rPr>
          <w:rFonts w:cs="Times New Roman"/>
        </w:rPr>
        <w:t xml:space="preserve"> </w:t>
      </w:r>
      <w:r w:rsidR="00E36FB0" w:rsidRPr="00D80EA4">
        <w:rPr>
          <w:rFonts w:cs="Times New Roman"/>
        </w:rPr>
        <w:tab/>
      </w:r>
      <w:r w:rsidR="00E934D3" w:rsidRPr="00D80EA4">
        <w:rPr>
          <w:rFonts w:cs="Times New Roman"/>
        </w:rPr>
        <w:t xml:space="preserve">A kari </w:t>
      </w:r>
      <w:proofErr w:type="spellStart"/>
      <w:r w:rsidR="00E934D3" w:rsidRPr="00D80EA4">
        <w:rPr>
          <w:rFonts w:cs="Times New Roman"/>
        </w:rPr>
        <w:t>TB-k</w:t>
      </w:r>
      <w:proofErr w:type="spellEnd"/>
      <w:r w:rsidR="00E934D3" w:rsidRPr="00D80EA4">
        <w:rPr>
          <w:rFonts w:cs="Times New Roman"/>
        </w:rPr>
        <w:t xml:space="preserve"> elnökeit és tagjait a Kari Tanácsok (a továbbiakban: Tanács) – a Főiskola Szervezeti és működési szabályzatában meghatározott módon – választják.</w:t>
      </w:r>
    </w:p>
    <w:p w:rsidR="00E934D3" w:rsidRPr="00D80EA4" w:rsidRDefault="006A671B" w:rsidP="00AA1F1C">
      <w:pPr>
        <w:pStyle w:val="Bekezds"/>
        <w:spacing w:after="100" w:afterAutospacing="1"/>
        <w:rPr>
          <w:rFonts w:cs="Times New Roman"/>
        </w:rPr>
      </w:pPr>
      <w:r w:rsidRPr="00D80EA4">
        <w:rPr>
          <w:rFonts w:cs="Times New Roman"/>
        </w:rPr>
        <w:lastRenderedPageBreak/>
        <w:t>(5</w:t>
      </w:r>
      <w:r w:rsidR="00E36FB0" w:rsidRPr="00D80EA4">
        <w:rPr>
          <w:rFonts w:cs="Times New Roman"/>
        </w:rPr>
        <w:t>)</w:t>
      </w:r>
      <w:r w:rsidR="00B96850" w:rsidRPr="00D80EA4">
        <w:rPr>
          <w:rFonts w:cs="Times New Roman"/>
        </w:rPr>
        <w:t xml:space="preserve"> </w:t>
      </w:r>
      <w:r w:rsidR="00E36FB0" w:rsidRPr="00D80EA4">
        <w:rPr>
          <w:rFonts w:cs="Times New Roman"/>
        </w:rPr>
        <w:tab/>
      </w:r>
      <w:r w:rsidR="00E934D3" w:rsidRPr="00D80EA4">
        <w:rPr>
          <w:rFonts w:cs="Times New Roman"/>
        </w:rPr>
        <w:t xml:space="preserve">A kari </w:t>
      </w:r>
      <w:proofErr w:type="spellStart"/>
      <w:r w:rsidR="00E934D3" w:rsidRPr="00D80EA4">
        <w:rPr>
          <w:rFonts w:cs="Times New Roman"/>
        </w:rPr>
        <w:t>TB-k</w:t>
      </w:r>
      <w:proofErr w:type="spellEnd"/>
      <w:r w:rsidR="00E934D3" w:rsidRPr="00D80EA4">
        <w:rPr>
          <w:rFonts w:cs="Times New Roman"/>
        </w:rPr>
        <w:t xml:space="preserve"> az általuk elfogadott ügyrend szerint végzik munkájukat. A kari TB ügyrendjét a Szabályzat mellékleteként kell kezelni, és </w:t>
      </w:r>
      <w:r w:rsidR="00721288" w:rsidRPr="00D80EA4">
        <w:rPr>
          <w:rFonts w:cs="Times New Roman"/>
        </w:rPr>
        <w:t>hozzáférhetőségét</w:t>
      </w:r>
      <w:r w:rsidR="00E934D3" w:rsidRPr="00D80EA4">
        <w:rPr>
          <w:rFonts w:cs="Times New Roman"/>
        </w:rPr>
        <w:t xml:space="preserve"> valamennyi hallgató és oktató számára biztosítani kell.</w:t>
      </w:r>
      <w:r w:rsidR="007C55DE" w:rsidRPr="00D80EA4">
        <w:rPr>
          <w:rFonts w:cs="Times New Roman"/>
        </w:rPr>
        <w:t xml:space="preserve"> A kari </w:t>
      </w:r>
      <w:proofErr w:type="spellStart"/>
      <w:r w:rsidR="007C55DE" w:rsidRPr="00D80EA4">
        <w:rPr>
          <w:rFonts w:cs="Times New Roman"/>
        </w:rPr>
        <w:t>TB-k</w:t>
      </w:r>
      <w:proofErr w:type="spellEnd"/>
      <w:r w:rsidR="00721288" w:rsidRPr="00D80EA4">
        <w:rPr>
          <w:rFonts w:cs="Times New Roman"/>
        </w:rPr>
        <w:t xml:space="preserve"> az ügyrendjükben meghatározott esetekben a</w:t>
      </w:r>
      <w:r w:rsidR="007C55DE" w:rsidRPr="00D80EA4">
        <w:rPr>
          <w:rFonts w:cs="Times New Roman"/>
        </w:rPr>
        <w:t xml:space="preserve"> jogkörüket átruházhatják a </w:t>
      </w:r>
      <w:r w:rsidR="0023644D" w:rsidRPr="00D80EA4">
        <w:rPr>
          <w:rFonts w:cs="Times New Roman"/>
        </w:rPr>
        <w:t>dékáni hivatalvezetőre</w:t>
      </w:r>
      <w:r w:rsidR="007C55DE" w:rsidRPr="00D80EA4">
        <w:rPr>
          <w:rFonts w:cs="Times New Roman"/>
        </w:rPr>
        <w:t>.</w:t>
      </w:r>
    </w:p>
    <w:p w:rsidR="00E934D3" w:rsidRPr="00D80EA4" w:rsidRDefault="006A671B" w:rsidP="00AA1F1C">
      <w:pPr>
        <w:pStyle w:val="Bekezds"/>
        <w:spacing w:after="100" w:afterAutospacing="1"/>
        <w:rPr>
          <w:rFonts w:cs="Times New Roman"/>
        </w:rPr>
      </w:pPr>
      <w:r w:rsidRPr="00D80EA4">
        <w:rPr>
          <w:rFonts w:cs="Times New Roman"/>
        </w:rPr>
        <w:t>(6</w:t>
      </w:r>
      <w:r w:rsidR="00E36FB0" w:rsidRPr="00D80EA4">
        <w:rPr>
          <w:rFonts w:cs="Times New Roman"/>
        </w:rPr>
        <w:t>)</w:t>
      </w:r>
      <w:r w:rsidR="00B96850" w:rsidRPr="00D80EA4">
        <w:rPr>
          <w:rFonts w:cs="Times New Roman"/>
        </w:rPr>
        <w:t xml:space="preserve"> </w:t>
      </w:r>
      <w:r w:rsidR="00E36FB0" w:rsidRPr="00D80EA4">
        <w:rPr>
          <w:rFonts w:cs="Times New Roman"/>
        </w:rPr>
        <w:tab/>
      </w:r>
      <w:r w:rsidR="00E934D3" w:rsidRPr="00D80EA4">
        <w:rPr>
          <w:rFonts w:cs="Times New Roman"/>
        </w:rPr>
        <w:t xml:space="preserve">A kari </w:t>
      </w:r>
      <w:proofErr w:type="spellStart"/>
      <w:r w:rsidR="00E934D3" w:rsidRPr="00D80EA4">
        <w:rPr>
          <w:rFonts w:cs="Times New Roman"/>
        </w:rPr>
        <w:t>TB-k</w:t>
      </w:r>
      <w:proofErr w:type="spellEnd"/>
      <w:r w:rsidR="00E934D3" w:rsidRPr="00D80EA4">
        <w:rPr>
          <w:rFonts w:cs="Times New Roman"/>
        </w:rPr>
        <w:t xml:space="preserve"> különösen az alábbi hatásköröket gyakorolják:</w:t>
      </w:r>
    </w:p>
    <w:p w:rsidR="00E70B8A" w:rsidRPr="00D80EA4" w:rsidRDefault="00E934D3" w:rsidP="00AA1F1C">
      <w:pPr>
        <w:pStyle w:val="Pont"/>
      </w:pPr>
      <w:proofErr w:type="gramStart"/>
      <w:r w:rsidRPr="00D80EA4">
        <w:t>a</w:t>
      </w:r>
      <w:proofErr w:type="gramEnd"/>
      <w:r w:rsidRPr="00D80EA4">
        <w:t xml:space="preserve">) </w:t>
      </w:r>
      <w:r w:rsidR="002C49A4" w:rsidRPr="00D80EA4">
        <w:tab/>
      </w:r>
      <w:proofErr w:type="spellStart"/>
      <w:r w:rsidR="00E82B6D" w:rsidRPr="00D80EA4">
        <w:t>a</w:t>
      </w:r>
      <w:proofErr w:type="spellEnd"/>
      <w:r w:rsidR="00E82B6D" w:rsidRPr="00D80EA4">
        <w:t xml:space="preserve"> képzési forma, i</w:t>
      </w:r>
      <w:r w:rsidR="00B876FB" w:rsidRPr="00D80EA4">
        <w:t>lletve munkarend megváltoztatása,</w:t>
      </w:r>
    </w:p>
    <w:p w:rsidR="00E934D3" w:rsidRPr="00D80EA4" w:rsidRDefault="00E934D3" w:rsidP="00AA1F1C">
      <w:pPr>
        <w:pStyle w:val="Pont"/>
      </w:pPr>
      <w:r w:rsidRPr="00D80EA4">
        <w:t xml:space="preserve">b) </w:t>
      </w:r>
      <w:r w:rsidR="002C49A4" w:rsidRPr="00D80EA4">
        <w:tab/>
      </w:r>
      <w:r w:rsidRPr="00D80EA4">
        <w:t>más intézményből történő átvétel,</w:t>
      </w:r>
    </w:p>
    <w:p w:rsidR="00E934D3" w:rsidRPr="00D80EA4" w:rsidRDefault="00842C6F" w:rsidP="00AA1F1C">
      <w:pPr>
        <w:pStyle w:val="Pont"/>
      </w:pPr>
      <w:r w:rsidRPr="00D80EA4">
        <w:t>c</w:t>
      </w:r>
      <w:r w:rsidR="00E934D3" w:rsidRPr="00D80EA4">
        <w:t>)</w:t>
      </w:r>
      <w:r w:rsidR="002C49A4" w:rsidRPr="00D80EA4">
        <w:tab/>
      </w:r>
      <w:r w:rsidR="00E934D3" w:rsidRPr="00D80EA4">
        <w:t xml:space="preserve">terep- és szakmai gyakorlatok pótlásának engedélyezése és feltételeinek meghatározása, </w:t>
      </w:r>
    </w:p>
    <w:p w:rsidR="003B57E0" w:rsidRPr="00D80EA4" w:rsidRDefault="00BF2C98" w:rsidP="00AA1F1C">
      <w:pPr>
        <w:pStyle w:val="Pont"/>
      </w:pPr>
      <w:r w:rsidRPr="00D80EA4">
        <w:t>d)</w:t>
      </w:r>
      <w:r w:rsidR="002C49A4" w:rsidRPr="00D80EA4">
        <w:tab/>
      </w:r>
      <w:r w:rsidR="004B55C7" w:rsidRPr="00D80EA4">
        <w:t>a második tanári szakképzettség megszerzése érdekében választott 50 kredites szakmai modul leadásának, illetve cseréjének engedélyezése,</w:t>
      </w:r>
    </w:p>
    <w:p w:rsidR="006B355E" w:rsidRPr="00D80EA4" w:rsidRDefault="006B355E" w:rsidP="00AA1F1C">
      <w:pPr>
        <w:pStyle w:val="Pont"/>
      </w:pPr>
      <w:proofErr w:type="gramStart"/>
      <w:r w:rsidRPr="00D80EA4">
        <w:t>e</w:t>
      </w:r>
      <w:proofErr w:type="gramEnd"/>
      <w:r w:rsidRPr="00D80EA4">
        <w:t>)</w:t>
      </w:r>
      <w:r w:rsidRPr="00D80EA4">
        <w:tab/>
        <w:t>osztatlan képzésben a tanári szakpár legfeljebb egyik tanárszakjának legfeljebb egyszer történő megváltoztatása,</w:t>
      </w:r>
    </w:p>
    <w:p w:rsidR="006B355E" w:rsidRPr="00D80EA4" w:rsidRDefault="006B355E" w:rsidP="00AA1F1C">
      <w:pPr>
        <w:pStyle w:val="Pont"/>
      </w:pPr>
      <w:proofErr w:type="gramStart"/>
      <w:r w:rsidRPr="00D80EA4">
        <w:t>f</w:t>
      </w:r>
      <w:proofErr w:type="gramEnd"/>
      <w:r w:rsidRPr="00D80EA4">
        <w:t>)</w:t>
      </w:r>
      <w:r w:rsidRPr="00D80EA4">
        <w:tab/>
        <w:t xml:space="preserve">az alapképzésre felvett hallgató </w:t>
      </w:r>
      <w:r w:rsidR="00DC4B13" w:rsidRPr="00D80EA4">
        <w:t>á</w:t>
      </w:r>
      <w:r w:rsidR="006476A5" w:rsidRPr="00D80EA4">
        <w:t>tvétele osztatlan tanári szakpárra,</w:t>
      </w:r>
    </w:p>
    <w:p w:rsidR="00DC4B13" w:rsidRPr="00D80EA4" w:rsidRDefault="006476A5" w:rsidP="00AA1F1C">
      <w:pPr>
        <w:pStyle w:val="Pont"/>
      </w:pPr>
      <w:proofErr w:type="gramStart"/>
      <w:r w:rsidRPr="00D80EA4">
        <w:t>g</w:t>
      </w:r>
      <w:proofErr w:type="gramEnd"/>
      <w:r w:rsidRPr="00D80EA4">
        <w:t>)</w:t>
      </w:r>
      <w:r w:rsidRPr="00D80EA4">
        <w:tab/>
        <w:t xml:space="preserve">osztatlan tanárképzésre felvett hallgatók átvétele alapszakra, </w:t>
      </w:r>
    </w:p>
    <w:p w:rsidR="006E7E81" w:rsidRPr="00D80EA4" w:rsidRDefault="006476A5" w:rsidP="00AA1F1C">
      <w:pPr>
        <w:pStyle w:val="Pont"/>
      </w:pPr>
      <w:proofErr w:type="gramStart"/>
      <w:r w:rsidRPr="00D80EA4">
        <w:t>h</w:t>
      </w:r>
      <w:proofErr w:type="gramEnd"/>
      <w:r w:rsidRPr="00D80EA4">
        <w:t>)</w:t>
      </w:r>
      <w:r w:rsidRPr="00D80EA4">
        <w:tab/>
        <w:t>indokolt esetben az elsőfokú határozat megváltoztatása,</w:t>
      </w:r>
    </w:p>
    <w:p w:rsidR="00E934D3" w:rsidRPr="00D80EA4" w:rsidRDefault="006476A5" w:rsidP="00AA1F1C">
      <w:pPr>
        <w:pStyle w:val="Pont"/>
      </w:pPr>
      <w:r w:rsidRPr="00D80EA4">
        <w:t>i) egyéb, a hallgatók tanulmányi ügyeit érintő kérdések.</w:t>
      </w:r>
    </w:p>
    <w:p w:rsidR="00721288" w:rsidRPr="00D80EA4" w:rsidRDefault="006476A5" w:rsidP="00AA1F1C">
      <w:pPr>
        <w:pStyle w:val="Bekezds"/>
        <w:spacing w:after="100" w:afterAutospacing="1"/>
        <w:rPr>
          <w:rFonts w:cs="Times New Roman"/>
        </w:rPr>
      </w:pPr>
      <w:r w:rsidRPr="00D80EA4">
        <w:rPr>
          <w:rFonts w:cs="Times New Roman"/>
        </w:rPr>
        <w:t xml:space="preserve">(7) </w:t>
      </w:r>
      <w:r w:rsidRPr="00D80EA4">
        <w:rPr>
          <w:rFonts w:cs="Times New Roman"/>
        </w:rPr>
        <w:tab/>
        <w:t xml:space="preserve">A kari </w:t>
      </w:r>
      <w:proofErr w:type="spellStart"/>
      <w:r w:rsidRPr="00D80EA4">
        <w:rPr>
          <w:rFonts w:cs="Times New Roman"/>
        </w:rPr>
        <w:t>TB-k</w:t>
      </w:r>
      <w:proofErr w:type="spellEnd"/>
      <w:r w:rsidRPr="00D80EA4">
        <w:rPr>
          <w:rFonts w:cs="Times New Roman"/>
        </w:rPr>
        <w:t xml:space="preserve"> a feladatukat a következők szerint látják el:</w:t>
      </w:r>
    </w:p>
    <w:p w:rsidR="00721288" w:rsidRPr="00D80EA4" w:rsidRDefault="006476A5" w:rsidP="00AA1F1C">
      <w:pPr>
        <w:pStyle w:val="Pont"/>
      </w:pPr>
      <w:proofErr w:type="gramStart"/>
      <w:r w:rsidRPr="00D80EA4">
        <w:t>a</w:t>
      </w:r>
      <w:proofErr w:type="gramEnd"/>
      <w:r w:rsidRPr="00D80EA4">
        <w:t xml:space="preserve">) </w:t>
      </w:r>
      <w:proofErr w:type="spellStart"/>
      <w:r w:rsidRPr="00D80EA4">
        <w:t>a</w:t>
      </w:r>
      <w:proofErr w:type="spellEnd"/>
      <w:r w:rsidRPr="00D80EA4">
        <w:t xml:space="preserve"> kari </w:t>
      </w:r>
      <w:proofErr w:type="spellStart"/>
      <w:r w:rsidRPr="00D80EA4">
        <w:t>TB-k</w:t>
      </w:r>
      <w:proofErr w:type="spellEnd"/>
      <w:r w:rsidRPr="00D80EA4">
        <w:t xml:space="preserve"> a 2. § (5) bekezdésben foglalt hatásköröket gyakorolják, illetve azokat szabadon át is ruházhatják;</w:t>
      </w:r>
    </w:p>
    <w:p w:rsidR="00721288" w:rsidRPr="00D80EA4" w:rsidRDefault="006476A5" w:rsidP="00AA1F1C">
      <w:pPr>
        <w:pStyle w:val="Pont"/>
      </w:pPr>
      <w:r w:rsidRPr="00D80EA4">
        <w:t xml:space="preserve">b) az átruházott jogkörben hozott első fokú döntésekkel szemben benyújtott </w:t>
      </w:r>
      <w:proofErr w:type="spellStart"/>
      <w:r w:rsidRPr="00D80EA4">
        <w:t>felülbírálati</w:t>
      </w:r>
      <w:proofErr w:type="spellEnd"/>
      <w:r w:rsidRPr="00D80EA4">
        <w:t xml:space="preserve"> ügyekben állást foglalnak, és azokat véleményükkel együtt a Hallgatói Jogorvoslati Bizottság (HAJOB) elé terjesztik.</w:t>
      </w:r>
    </w:p>
    <w:p w:rsidR="00E36FB0" w:rsidRPr="00D80EA4" w:rsidRDefault="00E36FB0" w:rsidP="00AA1F1C">
      <w:pPr>
        <w:pStyle w:val="Bekezds"/>
        <w:spacing w:after="100" w:afterAutospacing="1"/>
        <w:rPr>
          <w:rFonts w:cs="Times New Roman"/>
        </w:rPr>
      </w:pPr>
    </w:p>
    <w:p w:rsidR="00E934D3" w:rsidRPr="00D80EA4" w:rsidRDefault="006476A5" w:rsidP="00AA1F1C">
      <w:pPr>
        <w:pStyle w:val="Bekezds"/>
        <w:spacing w:after="100" w:afterAutospacing="1"/>
        <w:rPr>
          <w:rFonts w:cs="Times New Roman"/>
        </w:rPr>
      </w:pPr>
      <w:r w:rsidRPr="00D80EA4">
        <w:rPr>
          <w:rFonts w:cs="Times New Roman"/>
        </w:rPr>
        <w:t xml:space="preserve">(8) </w:t>
      </w:r>
      <w:r w:rsidRPr="00D80EA4">
        <w:rPr>
          <w:rFonts w:cs="Times New Roman"/>
        </w:rPr>
        <w:tab/>
        <w:t xml:space="preserve">A kari </w:t>
      </w:r>
      <w:proofErr w:type="spellStart"/>
      <w:r w:rsidRPr="00D80EA4">
        <w:rPr>
          <w:rFonts w:cs="Times New Roman"/>
        </w:rPr>
        <w:t>TB-khez</w:t>
      </w:r>
      <w:proofErr w:type="spellEnd"/>
      <w:r w:rsidRPr="00D80EA4">
        <w:rPr>
          <w:rFonts w:cs="Times New Roman"/>
        </w:rPr>
        <w:t xml:space="preserve"> tartozó tanulmányi ügyekben átruházott hatáskörben a dékán </w:t>
      </w:r>
      <w:r w:rsidR="00283AA2" w:rsidRPr="00D80EA4">
        <w:rPr>
          <w:rFonts w:cs="Times New Roman"/>
        </w:rPr>
        <w:t>(illetve helyettese) jár el:</w:t>
      </w:r>
    </w:p>
    <w:p w:rsidR="00E934D3" w:rsidRPr="00D80EA4" w:rsidRDefault="006476A5" w:rsidP="00AA1F1C">
      <w:pPr>
        <w:pStyle w:val="Pont"/>
      </w:pPr>
      <w:proofErr w:type="gramStart"/>
      <w:r w:rsidRPr="00D80EA4">
        <w:t>a</w:t>
      </w:r>
      <w:proofErr w:type="gramEnd"/>
      <w:r w:rsidRPr="00D80EA4">
        <w:t xml:space="preserve">) </w:t>
      </w:r>
      <w:r w:rsidRPr="00D80EA4">
        <w:tab/>
      </w:r>
      <w:proofErr w:type="spellStart"/>
      <w:r w:rsidRPr="00D80EA4">
        <w:t>a</w:t>
      </w:r>
      <w:proofErr w:type="spellEnd"/>
      <w:r w:rsidRPr="00D80EA4">
        <w:t xml:space="preserve"> hallgató félévenként legfeljebb 15 munkanapról való távolmaradásának engedélyezése,</w:t>
      </w:r>
    </w:p>
    <w:p w:rsidR="00E934D3" w:rsidRPr="00D80EA4" w:rsidRDefault="006476A5" w:rsidP="00AA1F1C">
      <w:pPr>
        <w:pStyle w:val="Pont"/>
      </w:pPr>
      <w:r w:rsidRPr="00D80EA4">
        <w:t xml:space="preserve">b) </w:t>
      </w:r>
      <w:r w:rsidRPr="00D80EA4">
        <w:tab/>
        <w:t>szakcsoport-foglalkozásról való távolmaradásának engedélyezése,</w:t>
      </w:r>
    </w:p>
    <w:p w:rsidR="00E934D3" w:rsidRPr="00D80EA4" w:rsidRDefault="006476A5" w:rsidP="00AA1F1C">
      <w:pPr>
        <w:pStyle w:val="Pont"/>
      </w:pPr>
      <w:r w:rsidRPr="00D80EA4">
        <w:t xml:space="preserve">c) </w:t>
      </w:r>
      <w:r w:rsidRPr="00D80EA4">
        <w:tab/>
        <w:t>szakdolgozat témaváltoztatásának és pótlásának engedélyezése,</w:t>
      </w:r>
    </w:p>
    <w:p w:rsidR="004E1964" w:rsidRPr="00D80EA4" w:rsidRDefault="006476A5" w:rsidP="00AA1F1C">
      <w:pPr>
        <w:pStyle w:val="Pont"/>
      </w:pPr>
      <w:r w:rsidRPr="00D80EA4">
        <w:t>d)</w:t>
      </w:r>
      <w:r w:rsidRPr="00D80EA4">
        <w:tab/>
        <w:t xml:space="preserve"> óralátogatás alóli részleges felmentés,</w:t>
      </w:r>
    </w:p>
    <w:p w:rsidR="00E934D3" w:rsidRPr="00D80EA4" w:rsidRDefault="006476A5" w:rsidP="00AA1F1C">
      <w:pPr>
        <w:pStyle w:val="Pont"/>
      </w:pPr>
      <w:proofErr w:type="gramStart"/>
      <w:r w:rsidRPr="00D80EA4">
        <w:t>e</w:t>
      </w:r>
      <w:proofErr w:type="gramEnd"/>
      <w:r w:rsidRPr="00D80EA4">
        <w:t xml:space="preserve">) </w:t>
      </w:r>
      <w:r w:rsidRPr="00D80EA4">
        <w:tab/>
        <w:t>vendéghallgatói jogviszonnyal kapcsolatos kérelmek elbírálása.</w:t>
      </w:r>
    </w:p>
    <w:p w:rsidR="00E934D3" w:rsidRPr="00D80EA4" w:rsidRDefault="006476A5" w:rsidP="00AA1F1C">
      <w:pPr>
        <w:pStyle w:val="Bekezds"/>
        <w:spacing w:after="100" w:afterAutospacing="1"/>
        <w:rPr>
          <w:rFonts w:cs="Times New Roman"/>
        </w:rPr>
      </w:pPr>
      <w:r w:rsidRPr="00D80EA4">
        <w:rPr>
          <w:rFonts w:cs="Times New Roman"/>
        </w:rPr>
        <w:t xml:space="preserve">(9) </w:t>
      </w:r>
      <w:r w:rsidRPr="00D80EA4">
        <w:rPr>
          <w:rFonts w:cs="Times New Roman"/>
        </w:rPr>
        <w:tab/>
        <w:t>A hallgatók alábbi tanulmányi ügyeiben a dékáni hivatalvezető jár el:</w:t>
      </w:r>
    </w:p>
    <w:p w:rsidR="00E934D3" w:rsidRPr="00D80EA4" w:rsidRDefault="006476A5" w:rsidP="00AA1F1C">
      <w:pPr>
        <w:pStyle w:val="Pont"/>
      </w:pPr>
      <w:proofErr w:type="gramStart"/>
      <w:r w:rsidRPr="00D80EA4">
        <w:t>a</w:t>
      </w:r>
      <w:proofErr w:type="gramEnd"/>
      <w:r w:rsidRPr="00D80EA4">
        <w:t>) beiratkozási, bejelentkezési ügyek,</w:t>
      </w:r>
    </w:p>
    <w:p w:rsidR="00DC4B13" w:rsidRPr="00D80EA4" w:rsidRDefault="006476A5" w:rsidP="00AA1F1C">
      <w:pPr>
        <w:pStyle w:val="Pont"/>
      </w:pPr>
      <w:r w:rsidRPr="00D80EA4">
        <w:t xml:space="preserve">10) </w:t>
      </w:r>
      <w:r w:rsidR="00A7534A">
        <w:tab/>
      </w:r>
      <w:r w:rsidRPr="00D80EA4">
        <w:t>A hallgatók alábbi tanulmányi ügyében a Tanulmányi és Oktatásszervezési Osztály jár el:</w:t>
      </w:r>
    </w:p>
    <w:p w:rsidR="00E934D3" w:rsidRPr="00D80EA4" w:rsidRDefault="006476A5" w:rsidP="00AA1F1C">
      <w:pPr>
        <w:pStyle w:val="Pont"/>
      </w:pPr>
      <w:proofErr w:type="gramStart"/>
      <w:r w:rsidRPr="00D80EA4">
        <w:lastRenderedPageBreak/>
        <w:t>a</w:t>
      </w:r>
      <w:proofErr w:type="gramEnd"/>
      <w:r w:rsidRPr="00D80EA4">
        <w:t>) más intézménybe történő átlépés, a hallgatói jogállás megszüntetése.</w:t>
      </w:r>
    </w:p>
    <w:p w:rsidR="00E934D3" w:rsidRPr="00D80EA4" w:rsidRDefault="006476A5" w:rsidP="00AA1F1C">
      <w:pPr>
        <w:pStyle w:val="Bekezds"/>
        <w:spacing w:after="100" w:afterAutospacing="1"/>
        <w:rPr>
          <w:rFonts w:cs="Times New Roman"/>
        </w:rPr>
      </w:pPr>
      <w:r w:rsidRPr="00D80EA4">
        <w:rPr>
          <w:rFonts w:cs="Times New Roman"/>
        </w:rPr>
        <w:t>(1</w:t>
      </w:r>
      <w:r w:rsidR="00283AA2" w:rsidRPr="00D80EA4">
        <w:rPr>
          <w:rFonts w:cs="Times New Roman"/>
        </w:rPr>
        <w:t xml:space="preserve">1) </w:t>
      </w:r>
      <w:r w:rsidR="00283AA2" w:rsidRPr="00D80EA4">
        <w:rPr>
          <w:rFonts w:cs="Times New Roman"/>
        </w:rPr>
        <w:tab/>
        <w:t>A főiskolai oktatók jogosultságai:</w:t>
      </w:r>
    </w:p>
    <w:p w:rsidR="00E934D3" w:rsidRPr="00D80EA4" w:rsidRDefault="006476A5" w:rsidP="00AA1F1C">
      <w:pPr>
        <w:pStyle w:val="Pont"/>
      </w:pPr>
      <w:proofErr w:type="gramStart"/>
      <w:r w:rsidRPr="00D80EA4">
        <w:t>a</w:t>
      </w:r>
      <w:proofErr w:type="gramEnd"/>
      <w:r w:rsidRPr="00D80EA4">
        <w:t>) félévenként a hallgató egy foglalkozásról való távolmaradásának engedélyezése,</w:t>
      </w:r>
    </w:p>
    <w:p w:rsidR="00E934D3" w:rsidRPr="00D80EA4" w:rsidRDefault="006476A5" w:rsidP="00AA1F1C">
      <w:pPr>
        <w:pStyle w:val="Pont"/>
      </w:pPr>
      <w:r w:rsidRPr="00D80EA4">
        <w:t>b) a hiányzások ellenőrzése, igazoltatása és a pótlás módjának meghatározása,</w:t>
      </w:r>
    </w:p>
    <w:p w:rsidR="00505D8A" w:rsidRPr="00D80EA4" w:rsidRDefault="006476A5" w:rsidP="00AA1F1C">
      <w:pPr>
        <w:pStyle w:val="Pont"/>
      </w:pPr>
      <w:r w:rsidRPr="00D80EA4">
        <w:t>c) óralátogatás engedélyezése,</w:t>
      </w:r>
    </w:p>
    <w:p w:rsidR="00E934D3" w:rsidRPr="00D80EA4" w:rsidRDefault="006476A5" w:rsidP="00AA1F1C">
      <w:pPr>
        <w:pStyle w:val="Pont"/>
      </w:pPr>
      <w:r w:rsidRPr="00D80EA4">
        <w:t>d) az egyes oktatókhoz rendelt tanegységek részletes tanulmányi követelményeinek (szemináriumi követelmények, vizsgakövetelmények, pótlási lehetőségek stb.) meghatározása,</w:t>
      </w:r>
    </w:p>
    <w:p w:rsidR="00E934D3" w:rsidRPr="00D80EA4" w:rsidRDefault="006476A5" w:rsidP="00AA1F1C">
      <w:pPr>
        <w:pStyle w:val="Pont"/>
      </w:pPr>
      <w:proofErr w:type="gramStart"/>
      <w:r w:rsidRPr="00D80EA4">
        <w:t>e</w:t>
      </w:r>
      <w:proofErr w:type="gramEnd"/>
      <w:r w:rsidRPr="00D80EA4">
        <w:t>) a tanulmányi követelmények teljesítésének bejegyzése és érvényesítése aláírással,</w:t>
      </w:r>
    </w:p>
    <w:p w:rsidR="00E934D3" w:rsidRPr="00D80EA4" w:rsidRDefault="006476A5" w:rsidP="00AA1F1C">
      <w:pPr>
        <w:pStyle w:val="Pont"/>
      </w:pPr>
      <w:proofErr w:type="gramStart"/>
      <w:r w:rsidRPr="00D80EA4">
        <w:t>f</w:t>
      </w:r>
      <w:proofErr w:type="gramEnd"/>
      <w:r w:rsidRPr="00D80EA4">
        <w:t>) a jegymegajánlás.</w:t>
      </w:r>
    </w:p>
    <w:p w:rsidR="00E934D3" w:rsidRPr="00D80EA4" w:rsidRDefault="006476A5" w:rsidP="00AA1F1C">
      <w:pPr>
        <w:pStyle w:val="Bekezds"/>
        <w:spacing w:after="100" w:afterAutospacing="1"/>
        <w:rPr>
          <w:rFonts w:cs="Times New Roman"/>
        </w:rPr>
      </w:pPr>
      <w:r w:rsidRPr="00D80EA4">
        <w:rPr>
          <w:rFonts w:cs="Times New Roman"/>
        </w:rPr>
        <w:t>(1</w:t>
      </w:r>
      <w:r w:rsidR="00283AA2" w:rsidRPr="00D80EA4">
        <w:rPr>
          <w:rFonts w:cs="Times New Roman"/>
        </w:rPr>
        <w:t xml:space="preserve">2) </w:t>
      </w:r>
      <w:r w:rsidR="00283AA2" w:rsidRPr="00D80EA4">
        <w:rPr>
          <w:rFonts w:cs="Times New Roman"/>
        </w:rPr>
        <w:tab/>
        <w:t>A szakfelelős (intézetvezető, tanszékvezető) különösen az alábbi hatásköröket gyakorolja:</w:t>
      </w:r>
    </w:p>
    <w:p w:rsidR="00E934D3" w:rsidRPr="00D80EA4" w:rsidRDefault="006476A5" w:rsidP="00AA1F1C">
      <w:pPr>
        <w:pStyle w:val="Pont"/>
      </w:pPr>
      <w:proofErr w:type="gramStart"/>
      <w:r w:rsidRPr="00D80EA4">
        <w:t>a</w:t>
      </w:r>
      <w:proofErr w:type="gramEnd"/>
      <w:r w:rsidRPr="00D80EA4">
        <w:t xml:space="preserve">) </w:t>
      </w:r>
      <w:r w:rsidRPr="00D80EA4">
        <w:tab/>
      </w:r>
      <w:proofErr w:type="spellStart"/>
      <w:r w:rsidRPr="00D80EA4">
        <w:t>a</w:t>
      </w:r>
      <w:proofErr w:type="spellEnd"/>
      <w:r w:rsidRPr="00D80EA4">
        <w:t xml:space="preserve"> szakos (tanszéki) tanulmányi követelmények meghatározása,</w:t>
      </w:r>
    </w:p>
    <w:p w:rsidR="00E934D3" w:rsidRPr="00D80EA4" w:rsidRDefault="006476A5" w:rsidP="00AA1F1C">
      <w:pPr>
        <w:pStyle w:val="Pont"/>
      </w:pPr>
      <w:r w:rsidRPr="00D80EA4">
        <w:t xml:space="preserve">b) </w:t>
      </w:r>
      <w:r w:rsidRPr="00D80EA4">
        <w:tab/>
        <w:t>terep- és szakmai gyakorlat pótlási módjának meghatározása,</w:t>
      </w:r>
    </w:p>
    <w:p w:rsidR="00E934D3" w:rsidRPr="00D80EA4" w:rsidRDefault="006476A5" w:rsidP="00AA1F1C">
      <w:pPr>
        <w:pStyle w:val="Pont"/>
      </w:pPr>
      <w:r w:rsidRPr="00D80EA4">
        <w:t>c)</w:t>
      </w:r>
      <w:r w:rsidRPr="00D80EA4">
        <w:tab/>
        <w:t xml:space="preserve"> javaslattétel más szakon, illetve más intézményben teljesített tanulmányi kötelezettségek elismerésére.</w:t>
      </w:r>
    </w:p>
    <w:p w:rsidR="00E934D3" w:rsidRPr="00D80EA4" w:rsidRDefault="006476A5" w:rsidP="00AA1F1C">
      <w:pPr>
        <w:pStyle w:val="Bekezds"/>
        <w:spacing w:after="100" w:afterAutospacing="1"/>
        <w:rPr>
          <w:rFonts w:cs="Times New Roman"/>
        </w:rPr>
      </w:pPr>
      <w:r w:rsidRPr="00D80EA4">
        <w:rPr>
          <w:rFonts w:cs="Times New Roman"/>
        </w:rPr>
        <w:t>(1</w:t>
      </w:r>
      <w:r w:rsidR="00283AA2" w:rsidRPr="00D80EA4">
        <w:rPr>
          <w:rFonts w:cs="Times New Roman"/>
        </w:rPr>
        <w:t xml:space="preserve">3) </w:t>
      </w:r>
      <w:r w:rsidR="00283AA2" w:rsidRPr="00D80EA4">
        <w:rPr>
          <w:rFonts w:cs="Times New Roman"/>
        </w:rPr>
        <w:tab/>
        <w:t xml:space="preserve">A kari </w:t>
      </w:r>
      <w:proofErr w:type="spellStart"/>
      <w:r w:rsidR="00283AA2" w:rsidRPr="00D80EA4">
        <w:rPr>
          <w:rFonts w:cs="Times New Roman"/>
        </w:rPr>
        <w:t>TB-k</w:t>
      </w:r>
      <w:proofErr w:type="spellEnd"/>
      <w:r w:rsidR="00283AA2" w:rsidRPr="00D80EA4">
        <w:rPr>
          <w:rFonts w:cs="Times New Roman"/>
        </w:rPr>
        <w:t xml:space="preserve"> kötelesek kikérni a szakfelelősök véleményét olyan ügyekben, amelyekhez a tanszék vagy szakfelelős szakértelme szükséges, vagy ha döntésükkel a tanszékre, illetve szakfelelősre feladatot hárítanak.</w:t>
      </w:r>
    </w:p>
    <w:p w:rsidR="00E934D3" w:rsidRPr="00D80EA4" w:rsidRDefault="00B434CC" w:rsidP="00AA1F1C">
      <w:pPr>
        <w:pStyle w:val="Bekezds"/>
        <w:spacing w:after="100" w:afterAutospacing="1"/>
        <w:rPr>
          <w:rFonts w:cs="Times New Roman"/>
        </w:rPr>
      </w:pPr>
      <w:r w:rsidRPr="00D80EA4">
        <w:rPr>
          <w:rFonts w:cs="Times New Roman"/>
        </w:rPr>
        <w:t xml:space="preserve">(14) </w:t>
      </w:r>
      <w:r w:rsidRPr="00D80EA4">
        <w:rPr>
          <w:rFonts w:cs="Times New Roman"/>
        </w:rPr>
        <w:tab/>
        <w:t>Más intézményből átlépő hallgató kivételével, a tanulmányokra vonatkozó minden hallgatói kérelmet az illetékes eljáró személynek címezve az illetékes kar dékáni hivatalába (a továbbiakban Dékáni Hivatal) kell benyújtani.</w:t>
      </w:r>
    </w:p>
    <w:p w:rsidR="008D1B13" w:rsidRPr="00D80EA4" w:rsidRDefault="00B434CC" w:rsidP="00AA1F1C">
      <w:pPr>
        <w:pStyle w:val="Bekezds"/>
        <w:spacing w:after="100" w:afterAutospacing="1"/>
        <w:rPr>
          <w:rFonts w:cs="Times New Roman"/>
        </w:rPr>
      </w:pPr>
      <w:r w:rsidRPr="00D80EA4">
        <w:rPr>
          <w:rFonts w:cs="Times New Roman"/>
        </w:rPr>
        <w:t xml:space="preserve">(15) </w:t>
      </w:r>
      <w:r w:rsidRPr="00D80EA4">
        <w:rPr>
          <w:rFonts w:cs="Times New Roman"/>
        </w:rPr>
        <w:tab/>
        <w:t>A hallgató a Főiskola döntése vagy intézkedése, illetve intézkedésének elmulasztása (a továbbiakban együtt: döntés) ellen – a közléstől, ennek hiányában a tudomására jutásától számított tizenöt napon belül – jogorvoslattal élhet, kivéve a tanulmányok értékelésével kapcsolatos döntést. Eljárás indítható a tanulmányok értékelésével kapcsolatos döntés ellen is, ha a döntés nem a Főiskola által elfogadott követelményekre épült, illetve a döntés ellentétes a Főiskola szervezeti és működési szabályzatában foglaltakkal, vagy megszegték a vizsga megszervezésére vonatkozó rendelkezéseket.</w:t>
      </w:r>
    </w:p>
    <w:p w:rsidR="00E934D3" w:rsidRPr="00D80EA4" w:rsidRDefault="006476A5" w:rsidP="00AA1F1C">
      <w:pPr>
        <w:pStyle w:val="Szvegtrzsbehzssal2"/>
        <w:spacing w:after="100" w:afterAutospacing="1"/>
        <w:ind w:left="567" w:hanging="567"/>
        <w:rPr>
          <w:sz w:val="24"/>
          <w:szCs w:val="24"/>
        </w:rPr>
      </w:pPr>
      <w:r w:rsidRPr="00D80EA4">
        <w:rPr>
          <w:sz w:val="24"/>
          <w:szCs w:val="24"/>
        </w:rPr>
        <w:t xml:space="preserve">(16) </w:t>
      </w:r>
      <w:r w:rsidRPr="00D80EA4">
        <w:rPr>
          <w:sz w:val="24"/>
          <w:szCs w:val="24"/>
        </w:rPr>
        <w:tab/>
        <w:t>A Főiskola rektora megsemmisíthet minden olyan tanulmányi ügyben hozott döntést, határozatot, intézkedést, amely jogszabályt sért.</w:t>
      </w:r>
    </w:p>
    <w:p w:rsidR="00AA1F1C" w:rsidRDefault="00AA1F1C">
      <w:pPr>
        <w:rPr>
          <w:snapToGrid w:val="0"/>
          <w:sz w:val="24"/>
          <w:szCs w:val="24"/>
          <w:lang w:eastAsia="hu-HU"/>
        </w:rPr>
      </w:pPr>
      <w:bookmarkStart w:id="12" w:name="_Toc492714863"/>
      <w:bookmarkStart w:id="13" w:name="_Toc529591373"/>
      <w:r>
        <w:br w:type="page"/>
      </w:r>
    </w:p>
    <w:p w:rsidR="00E934D3" w:rsidRPr="00D80EA4" w:rsidRDefault="006476A5" w:rsidP="00AA1F1C">
      <w:pPr>
        <w:pStyle w:val="Cmsor1"/>
        <w:spacing w:before="0" w:after="100" w:afterAutospacing="1"/>
        <w:rPr>
          <w:b w:val="0"/>
          <w:szCs w:val="24"/>
        </w:rPr>
      </w:pPr>
      <w:r w:rsidRPr="00D80EA4">
        <w:rPr>
          <w:b w:val="0"/>
          <w:szCs w:val="24"/>
        </w:rPr>
        <w:lastRenderedPageBreak/>
        <w:t>2. fejezet</w:t>
      </w:r>
      <w:bookmarkEnd w:id="12"/>
      <w:bookmarkEnd w:id="13"/>
    </w:p>
    <w:p w:rsidR="00E934D3" w:rsidRPr="00D80EA4" w:rsidRDefault="006476A5" w:rsidP="00AA1F1C">
      <w:pPr>
        <w:pStyle w:val="Cmsor2"/>
        <w:spacing w:before="0" w:after="100" w:afterAutospacing="1"/>
        <w:rPr>
          <w:szCs w:val="24"/>
        </w:rPr>
      </w:pPr>
      <w:bookmarkStart w:id="14" w:name="_Toc492714864"/>
      <w:bookmarkStart w:id="15" w:name="_Toc529591374"/>
      <w:r w:rsidRPr="00D80EA4">
        <w:rPr>
          <w:szCs w:val="24"/>
        </w:rPr>
        <w:t>A TANULMÁNYOKRA VONA</w:t>
      </w:r>
      <w:r w:rsidR="00AA1F1C">
        <w:rPr>
          <w:szCs w:val="24"/>
        </w:rPr>
        <w:t>T</w:t>
      </w:r>
      <w:r w:rsidRPr="00D80EA4">
        <w:rPr>
          <w:szCs w:val="24"/>
        </w:rPr>
        <w:t>KOZÓ RENDELKEZÉSEK</w:t>
      </w:r>
      <w:bookmarkEnd w:id="14"/>
      <w:bookmarkEnd w:id="15"/>
    </w:p>
    <w:p w:rsidR="00E934D3" w:rsidRPr="00D80EA4" w:rsidRDefault="006476A5" w:rsidP="00AA1F1C">
      <w:pPr>
        <w:pStyle w:val="Cmsor3"/>
        <w:spacing w:before="0" w:after="100" w:afterAutospacing="1"/>
        <w:rPr>
          <w:b w:val="0"/>
          <w:szCs w:val="24"/>
        </w:rPr>
      </w:pPr>
      <w:bookmarkStart w:id="16" w:name="_Toc492714865"/>
      <w:bookmarkStart w:id="17" w:name="_Toc529591375"/>
      <w:r w:rsidRPr="00D80EA4">
        <w:rPr>
          <w:b w:val="0"/>
          <w:szCs w:val="24"/>
        </w:rPr>
        <w:t>A tanulmányok keretei és a képzési rendszer</w:t>
      </w:r>
      <w:bookmarkEnd w:id="16"/>
      <w:bookmarkEnd w:id="17"/>
    </w:p>
    <w:p w:rsidR="00E934D3" w:rsidRPr="00D80EA4" w:rsidRDefault="006476A5" w:rsidP="00AA1F1C">
      <w:pPr>
        <w:pStyle w:val="Cmsor4"/>
        <w:spacing w:before="0" w:after="100" w:afterAutospacing="1"/>
        <w:jc w:val="center"/>
        <w:rPr>
          <w:i w:val="0"/>
          <w:sz w:val="24"/>
          <w:szCs w:val="24"/>
        </w:rPr>
      </w:pPr>
      <w:bookmarkStart w:id="18" w:name="_Toc492714866"/>
      <w:r w:rsidRPr="00D80EA4">
        <w:rPr>
          <w:i w:val="0"/>
          <w:sz w:val="24"/>
          <w:szCs w:val="24"/>
        </w:rPr>
        <w:t>3.§</w:t>
      </w:r>
      <w:bookmarkEnd w:id="18"/>
    </w:p>
    <w:p w:rsidR="00E934D3"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A Főiskolán egyéni tanulmányi rend szerinti kreditrendszerű képzés folyik.</w:t>
      </w:r>
    </w:p>
    <w:p w:rsidR="00E934D3" w:rsidRPr="00D80EA4" w:rsidRDefault="00283AA2" w:rsidP="00AA1F1C">
      <w:pPr>
        <w:pStyle w:val="Bekezds"/>
        <w:spacing w:after="100" w:afterAutospacing="1"/>
        <w:rPr>
          <w:rFonts w:cs="Times New Roman"/>
        </w:rPr>
      </w:pPr>
      <w:r w:rsidRPr="00D80EA4">
        <w:rPr>
          <w:rFonts w:cs="Times New Roman"/>
        </w:rPr>
        <w:t xml:space="preserve">(2) </w:t>
      </w:r>
      <w:r w:rsidRPr="00D80EA4">
        <w:rPr>
          <w:rFonts w:cs="Times New Roman"/>
        </w:rPr>
        <w:tab/>
        <w:t>A lehetőségek függvényében mind a hallgatónak, mind az oktatónak szakmai, etikai alapokon nyugvó joga és kötelessége a tanulmányok szabad megválasztása, illetve meghirdetése. Hallgató és oktató kölcsönösen választhatja egymást.</w:t>
      </w:r>
    </w:p>
    <w:p w:rsidR="00E934D3"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t>A tanulmányok alapegysége a tanegység.</w:t>
      </w:r>
    </w:p>
    <w:p w:rsidR="00E934D3"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 xml:space="preserve">A tanegység a szak tantervében meghatározott tanulmányi kötelezettségek legkisebb tartalmi és formai alapegysége. Az oklevél megszerzéséhez a szak tantervében előírt tanegységeket kell teljesíteni. A tanegységek felvételét vagy teljesítését a szak tanterve feltételekhez kötheti. </w:t>
      </w:r>
    </w:p>
    <w:p w:rsidR="00D53435" w:rsidRPr="00D80EA4" w:rsidRDefault="00B434CC" w:rsidP="00AA1F1C">
      <w:pPr>
        <w:pStyle w:val="Bekezds"/>
        <w:spacing w:after="100" w:afterAutospacing="1"/>
        <w:rPr>
          <w:rFonts w:cs="Times New Roman"/>
        </w:rPr>
      </w:pPr>
      <w:r w:rsidRPr="00D80EA4">
        <w:rPr>
          <w:rFonts w:cs="Times New Roman"/>
        </w:rPr>
        <w:t xml:space="preserve">(5) </w:t>
      </w:r>
      <w:r w:rsidRPr="00D80EA4">
        <w:rPr>
          <w:rFonts w:cs="Times New Roman"/>
        </w:rPr>
        <w:tab/>
        <w:t xml:space="preserve">Az egyes tanegységekhez a szak felelőse annyi kreditet rendel, amennyit a tanegység sikeres teljesítésével meg lehet szerezni. </w:t>
      </w:r>
    </w:p>
    <w:p w:rsidR="00E934D3"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 xml:space="preserve">A kredit a tanulmányi kötelezettségek teljesítésére irányuló hallgatói tanulmányi munka mértékegysége, amely az oklevél megszerzéséhez előírt összes tanulmányi kötelezettség teljesítéséhez szükséges tanulmányi munkával arányos relatív mérőszám. A kreditek azon – a hazai és nemzetközi tapasztok figyelembevételével kialakított becslés alapján megállapított – (összes) hallgatói tanulmányi munkaidőn alapulnak, amely egy átlagos képességű hallgatótól a tanulmányok teljesítése érdekében elvárható. A kreditekkel elismert összes hallgatói tanulmányi munkaidő a tanórákat (kontaktórákat) és az egyéni hallgatói tanulmányi munkaórákat is tartalmazza. </w:t>
      </w:r>
    </w:p>
    <w:p w:rsidR="00E934D3" w:rsidRPr="00D80EA4" w:rsidRDefault="00B434CC" w:rsidP="00AA1F1C">
      <w:pPr>
        <w:pStyle w:val="Bekezds"/>
        <w:spacing w:after="100" w:afterAutospacing="1"/>
        <w:rPr>
          <w:rFonts w:cs="Times New Roman"/>
        </w:rPr>
      </w:pPr>
      <w:r w:rsidRPr="00D80EA4">
        <w:rPr>
          <w:rFonts w:cs="Times New Roman"/>
        </w:rPr>
        <w:t xml:space="preserve">(7) </w:t>
      </w:r>
      <w:r w:rsidRPr="00D80EA4">
        <w:rPr>
          <w:rFonts w:cs="Times New Roman"/>
        </w:rPr>
        <w:tab/>
        <w:t>A Főiskola kreditrendszerében egy kredit 30 hallgatói tanulmányi munkaórával egyenértékű. Egy tanév teljesítése átlagosan 60 kredittel egyenértékű, a tanterv egy félévére jutó munkamennyisége átlagosan 30 kreditnek felel meg.</w:t>
      </w:r>
    </w:p>
    <w:p w:rsidR="00E934D3" w:rsidRPr="00D80EA4" w:rsidRDefault="00B434CC" w:rsidP="00AA1F1C">
      <w:pPr>
        <w:pStyle w:val="Bekezds"/>
        <w:spacing w:after="100" w:afterAutospacing="1"/>
        <w:rPr>
          <w:rFonts w:cs="Times New Roman"/>
        </w:rPr>
      </w:pPr>
      <w:r w:rsidRPr="00D80EA4">
        <w:rPr>
          <w:rFonts w:cs="Times New Roman"/>
        </w:rPr>
        <w:t xml:space="preserve">(8) </w:t>
      </w:r>
      <w:r w:rsidRPr="00D80EA4">
        <w:rPr>
          <w:rFonts w:cs="Times New Roman"/>
        </w:rPr>
        <w:tab/>
        <w:t>A tanegységek teljesítése révén a hallgató krediteket szerez, illetve gyűjt (kreditakkumuláció).</w:t>
      </w:r>
    </w:p>
    <w:p w:rsidR="00C34524" w:rsidRPr="00D80EA4" w:rsidRDefault="00B434CC" w:rsidP="00AA1F1C">
      <w:pPr>
        <w:pStyle w:val="Bekezds"/>
        <w:spacing w:after="100" w:afterAutospacing="1"/>
        <w:rPr>
          <w:rFonts w:cs="Times New Roman"/>
        </w:rPr>
      </w:pPr>
      <w:r w:rsidRPr="00D80EA4">
        <w:rPr>
          <w:rFonts w:cs="Times New Roman"/>
        </w:rPr>
        <w:t xml:space="preserve">(9) </w:t>
      </w:r>
      <w:r w:rsidRPr="00D80EA4">
        <w:rPr>
          <w:rFonts w:cs="Times New Roman"/>
        </w:rPr>
        <w:tab/>
        <w:t>A hallgatónak a végzettség és szakképzettség, illetve szakképesítés megszerzéséhez a szak tantervében előírt mennyiségű kreditet kell összegyűjtenie.</w:t>
      </w:r>
    </w:p>
    <w:p w:rsidR="004B55C7" w:rsidRPr="00D80EA4" w:rsidRDefault="00B434CC" w:rsidP="00AA1F1C">
      <w:pPr>
        <w:pStyle w:val="Bekezds"/>
        <w:spacing w:after="100" w:afterAutospacing="1"/>
        <w:rPr>
          <w:rFonts w:cs="Times New Roman"/>
        </w:rPr>
      </w:pPr>
      <w:r w:rsidRPr="00D80EA4">
        <w:rPr>
          <w:rFonts w:cs="Times New Roman"/>
        </w:rPr>
        <w:t xml:space="preserve">(10) </w:t>
      </w:r>
      <w:r w:rsidRPr="00D80EA4">
        <w:rPr>
          <w:rFonts w:cs="Times New Roman"/>
        </w:rPr>
        <w:tab/>
        <w:t>A Főiskola az alapképzésben tanulmányokat folytató hallgatók számára a képzés keretein belül biztosítja a második tanári szakképzettség megszerzéséhez jogszabályban előírt 50 kredites szakmai modul teljesítését.  A szakmai modul választására az első tanév végén kerülhet sor.</w:t>
      </w:r>
    </w:p>
    <w:p w:rsidR="003D35F3" w:rsidRPr="00D80EA4" w:rsidRDefault="00B434CC" w:rsidP="00AA1F1C">
      <w:pPr>
        <w:pStyle w:val="Bekezds"/>
        <w:spacing w:after="100" w:afterAutospacing="1"/>
        <w:rPr>
          <w:rFonts w:cs="Times New Roman"/>
        </w:rPr>
      </w:pPr>
      <w:r w:rsidRPr="00D80EA4">
        <w:rPr>
          <w:rFonts w:cs="Times New Roman"/>
        </w:rPr>
        <w:lastRenderedPageBreak/>
        <w:t xml:space="preserve">(11) </w:t>
      </w:r>
      <w:r w:rsidRPr="00D80EA4">
        <w:rPr>
          <w:rFonts w:cs="Times New Roman"/>
        </w:rPr>
        <w:tab/>
        <w:t xml:space="preserve">A 2006/07-es tanévben államilag támogatott képzésre felvett hallgató akkor folytathatja tanulmányait ebben a finanszírozási formában, ha az első három félév alatt legalább 45 kreditet szerzett. Amennyiben ezt nem teljesíti, tanulmányait költségtérítéses formában folytathatja. </w:t>
      </w:r>
    </w:p>
    <w:p w:rsidR="004B55C7" w:rsidRPr="00D80EA4" w:rsidRDefault="00B434CC" w:rsidP="00AA1F1C">
      <w:pPr>
        <w:pStyle w:val="Bekezds"/>
        <w:spacing w:after="100" w:afterAutospacing="1"/>
        <w:rPr>
          <w:rFonts w:cs="Times New Roman"/>
        </w:rPr>
      </w:pPr>
      <w:r w:rsidRPr="00D80EA4">
        <w:rPr>
          <w:rFonts w:cs="Times New Roman"/>
        </w:rPr>
        <w:t xml:space="preserve">(12) </w:t>
      </w:r>
      <w:r w:rsidRPr="00D80EA4">
        <w:rPr>
          <w:rFonts w:cs="Times New Roman"/>
        </w:rPr>
        <w:tab/>
        <w:t>Amennyiben a 2007/2008-as tanévben vagy azt követően a Főiskolán államilag támogatott képzésben tanulmányait megkezdő hallgatóról a tanév végén a TO megállapítja, hogy az utolsó két olyan félévben, amelyben hallgatói jogviszonya nem szünetelt, nem szerezte meg legalább az ajánlott tantervben előírt kreditmennyiség ötven százalékát, illetve – a 2012 szeptemberétől tanulmányait megkezdő hallgató - súlyozott tanulmányi átlaga nem éri el a 2,</w:t>
      </w:r>
      <w:proofErr w:type="gramStart"/>
      <w:r w:rsidRPr="00D80EA4">
        <w:rPr>
          <w:rFonts w:cs="Times New Roman"/>
        </w:rPr>
        <w:t>50-et</w:t>
      </w:r>
      <w:proofErr w:type="gramEnd"/>
      <w:r w:rsidRPr="00D80EA4">
        <w:rPr>
          <w:rFonts w:cs="Times New Roman"/>
        </w:rPr>
        <w:t xml:space="preserve"> tanulmányait a következő tanévben csak költségtérítéses képzésben folytathatja.</w:t>
      </w:r>
    </w:p>
    <w:p w:rsidR="00DC72B1" w:rsidRPr="00D80EA4" w:rsidRDefault="00B434CC" w:rsidP="00AA1F1C">
      <w:pPr>
        <w:pStyle w:val="Bekezds"/>
        <w:spacing w:after="100" w:afterAutospacing="1"/>
        <w:rPr>
          <w:rFonts w:cs="Times New Roman"/>
        </w:rPr>
      </w:pPr>
      <w:r w:rsidRPr="00D80EA4">
        <w:rPr>
          <w:rFonts w:cs="Times New Roman"/>
        </w:rPr>
        <w:t xml:space="preserve">(13) </w:t>
      </w:r>
      <w:r w:rsidRPr="00D80EA4">
        <w:rPr>
          <w:rFonts w:cs="Times New Roman"/>
        </w:rPr>
        <w:tab/>
        <w:t>A költségtérítéses vagy önköltséges képzésben tanulmányokat folytató hallgató államilag támogatott, illetve magyar állami (rész</w:t>
      </w:r>
      <w:proofErr w:type="gramStart"/>
      <w:r w:rsidRPr="00D80EA4">
        <w:rPr>
          <w:rFonts w:cs="Times New Roman"/>
        </w:rPr>
        <w:t>)ösztöndíjas</w:t>
      </w:r>
      <w:proofErr w:type="gramEnd"/>
      <w:r w:rsidRPr="00D80EA4">
        <w:rPr>
          <w:rFonts w:cs="Times New Roman"/>
        </w:rPr>
        <w:t xml:space="preserve"> képzésbe a Főiskola térítési és jutatási szabályzatában meghatározottak szerint kerülhet.</w:t>
      </w:r>
    </w:p>
    <w:p w:rsidR="00C04ADA" w:rsidRPr="00D80EA4" w:rsidRDefault="00B434CC" w:rsidP="00AA1F1C">
      <w:pPr>
        <w:pStyle w:val="Bekezds"/>
        <w:spacing w:after="100" w:afterAutospacing="1"/>
        <w:rPr>
          <w:rFonts w:cs="Times New Roman"/>
        </w:rPr>
      </w:pPr>
      <w:r w:rsidRPr="00D80EA4">
        <w:rPr>
          <w:rFonts w:cs="Times New Roman"/>
        </w:rPr>
        <w:t xml:space="preserve">(14) </w:t>
      </w:r>
      <w:r w:rsidRPr="00D80EA4">
        <w:rPr>
          <w:rFonts w:cs="Times New Roman"/>
        </w:rPr>
        <w:tab/>
        <w:t>Az államilag támogatott, vagy magyar állami (rész</w:t>
      </w:r>
      <w:proofErr w:type="gramStart"/>
      <w:r w:rsidRPr="00D80EA4">
        <w:rPr>
          <w:rFonts w:cs="Times New Roman"/>
        </w:rPr>
        <w:t>)ösztöndíjas</w:t>
      </w:r>
      <w:proofErr w:type="gramEnd"/>
      <w:r w:rsidRPr="00D80EA4">
        <w:rPr>
          <w:rFonts w:cs="Times New Roman"/>
        </w:rPr>
        <w:t>, illetve költségtérítéses vagy önköltséges képzési forma közötti átsorolásról – a térítési és juttatási szabályzatban meghatározottak alapján - hozott döntést a tanév végén a képzési időszak lezárását követően, de legkésőbb a következő képzési időszak kezdetét megelőző 30 nappal a tanulmányi osztálynak a szokásos módon közzé kell tennie.</w:t>
      </w:r>
    </w:p>
    <w:p w:rsidR="008D6B4E" w:rsidRPr="00D80EA4" w:rsidRDefault="00B434CC" w:rsidP="00AA1F1C">
      <w:pPr>
        <w:pStyle w:val="Bekezds"/>
        <w:spacing w:after="100" w:afterAutospacing="1"/>
        <w:rPr>
          <w:rFonts w:cs="Times New Roman"/>
        </w:rPr>
      </w:pPr>
      <w:bookmarkStart w:id="19" w:name="_Toc491833961"/>
      <w:bookmarkStart w:id="20" w:name="_Toc529591385"/>
      <w:r w:rsidRPr="00D80EA4">
        <w:rPr>
          <w:rFonts w:cs="Times New Roman"/>
        </w:rPr>
        <w:t xml:space="preserve">(15) </w:t>
      </w:r>
      <w:r w:rsidRPr="00D80EA4">
        <w:rPr>
          <w:rFonts w:cs="Times New Roman"/>
        </w:rPr>
        <w:tab/>
        <w:t xml:space="preserve">Egy adott szakon a tanulmányok elvégzéséhez a hallgatónak – a </w:t>
      </w:r>
      <w:proofErr w:type="gramStart"/>
      <w:r w:rsidRPr="00D80EA4">
        <w:rPr>
          <w:rFonts w:cs="Times New Roman"/>
        </w:rPr>
        <w:t>képzés finanszírozási</w:t>
      </w:r>
      <w:proofErr w:type="gramEnd"/>
      <w:r w:rsidRPr="00D80EA4">
        <w:rPr>
          <w:rFonts w:cs="Times New Roman"/>
        </w:rPr>
        <w:t xml:space="preserve"> formájától függetlenül – meghatározott tanulmányi idő áll rendelkezésére. A tanulmányi idő legfeljebb az adott </w:t>
      </w:r>
      <w:proofErr w:type="gramStart"/>
      <w:r w:rsidRPr="00D80EA4">
        <w:rPr>
          <w:rFonts w:cs="Times New Roman"/>
        </w:rPr>
        <w:t>szak képzési</w:t>
      </w:r>
      <w:proofErr w:type="gramEnd"/>
      <w:r w:rsidRPr="00D80EA4">
        <w:rPr>
          <w:rFonts w:cs="Times New Roman"/>
        </w:rPr>
        <w:t xml:space="preserve"> és kimeneti követelményében meghatározott képzési idő kétszerese.</w:t>
      </w:r>
    </w:p>
    <w:p w:rsidR="00DC72B1" w:rsidRPr="00D80EA4" w:rsidRDefault="00DC72B1" w:rsidP="00AA1F1C">
      <w:pPr>
        <w:pStyle w:val="Bekezds"/>
        <w:spacing w:after="100" w:afterAutospacing="1"/>
        <w:rPr>
          <w:rFonts w:cs="Times New Roman"/>
        </w:rPr>
      </w:pPr>
    </w:p>
    <w:p w:rsidR="00C06E95" w:rsidRPr="00D80EA4" w:rsidRDefault="006476A5" w:rsidP="00AA1F1C">
      <w:pPr>
        <w:pStyle w:val="Cmsor3"/>
        <w:spacing w:before="0" w:after="100" w:afterAutospacing="1"/>
        <w:rPr>
          <w:b w:val="0"/>
          <w:szCs w:val="24"/>
        </w:rPr>
      </w:pPr>
      <w:r w:rsidRPr="00D80EA4">
        <w:rPr>
          <w:b w:val="0"/>
          <w:szCs w:val="24"/>
        </w:rPr>
        <w:t>A hallgatói jogviszony</w:t>
      </w:r>
      <w:bookmarkEnd w:id="19"/>
      <w:bookmarkEnd w:id="20"/>
    </w:p>
    <w:p w:rsidR="00C06E95" w:rsidRPr="00D80EA4" w:rsidRDefault="006476A5" w:rsidP="00AA1F1C">
      <w:pPr>
        <w:pStyle w:val="Cmsor4"/>
        <w:spacing w:before="0" w:after="100" w:afterAutospacing="1"/>
        <w:jc w:val="center"/>
        <w:rPr>
          <w:i w:val="0"/>
          <w:sz w:val="24"/>
          <w:szCs w:val="24"/>
        </w:rPr>
      </w:pPr>
      <w:r w:rsidRPr="00D80EA4">
        <w:rPr>
          <w:i w:val="0"/>
          <w:sz w:val="24"/>
          <w:szCs w:val="24"/>
        </w:rPr>
        <w:t>4. §</w:t>
      </w:r>
    </w:p>
    <w:p w:rsidR="00C06E95"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A Főiskolán az kezdheti meg tanulmányait, aki felvételt nyert a Főiskolára.</w:t>
      </w:r>
    </w:p>
    <w:p w:rsidR="00C06E95" w:rsidRPr="00D80EA4" w:rsidRDefault="00283AA2" w:rsidP="00AA1F1C">
      <w:pPr>
        <w:pStyle w:val="Bekezds"/>
        <w:spacing w:after="100" w:afterAutospacing="1"/>
        <w:rPr>
          <w:rFonts w:cs="Times New Roman"/>
        </w:rPr>
      </w:pPr>
      <w:r w:rsidRPr="00D80EA4">
        <w:rPr>
          <w:rFonts w:cs="Times New Roman"/>
        </w:rPr>
        <w:t xml:space="preserve">(2) </w:t>
      </w:r>
      <w:r w:rsidRPr="00D80EA4">
        <w:rPr>
          <w:rFonts w:cs="Times New Roman"/>
        </w:rPr>
        <w:tab/>
        <w:t>Az, aki a Főiskolára felvételt vagy átvételt nyert, a Főiskolával hallgatói jogviszonyt létesíthet. A hallgatói jogviszony a beiratkozással jön létre.</w:t>
      </w:r>
    </w:p>
    <w:p w:rsidR="005B6780" w:rsidRPr="00D80EA4" w:rsidRDefault="00B434CC" w:rsidP="00AA1F1C">
      <w:pPr>
        <w:pStyle w:val="Bekezds"/>
        <w:spacing w:after="100" w:afterAutospacing="1"/>
        <w:rPr>
          <w:rFonts w:cs="Times New Roman"/>
        </w:rPr>
      </w:pPr>
      <w:r w:rsidRPr="00D80EA4">
        <w:rPr>
          <w:rFonts w:cs="Times New Roman"/>
        </w:rPr>
        <w:t>(3)</w:t>
      </w:r>
      <w:r w:rsidRPr="00D80EA4">
        <w:rPr>
          <w:rFonts w:cs="Times New Roman"/>
        </w:rPr>
        <w:tab/>
        <w:t>A beiratkozáskor a felsőfokú szakképzésben, a felsőoktatási szakképzésben, az alap- és mesterképzésben, illetve az osztatlan képzésben részt vevő hallgató – külön jogszabályban meghatározottak szerint – a magyar állami (rész</w:t>
      </w:r>
      <w:proofErr w:type="gramStart"/>
      <w:r w:rsidRPr="00D80EA4">
        <w:rPr>
          <w:rFonts w:cs="Times New Roman"/>
        </w:rPr>
        <w:t>)ösztöndíjas</w:t>
      </w:r>
      <w:proofErr w:type="gramEnd"/>
      <w:r w:rsidRPr="00D80EA4">
        <w:rPr>
          <w:rFonts w:cs="Times New Roman"/>
        </w:rPr>
        <w:t xml:space="preserve"> képzésre vonatkozóan nyilatkozatot ír alá a kötelezettségek vállalásáról. Az önköltséges képzésre felvett hallgatóval hallgatói képzési szerződést kell kötni.</w:t>
      </w:r>
    </w:p>
    <w:p w:rsidR="005B6780" w:rsidRPr="00D80EA4" w:rsidRDefault="00B434CC" w:rsidP="00AA1F1C">
      <w:pPr>
        <w:pStyle w:val="Bekezds"/>
        <w:spacing w:after="100" w:afterAutospacing="1"/>
        <w:rPr>
          <w:rFonts w:cs="Times New Roman"/>
        </w:rPr>
      </w:pPr>
      <w:r w:rsidRPr="00D80EA4">
        <w:rPr>
          <w:rFonts w:cs="Times New Roman"/>
        </w:rPr>
        <w:t>(4)</w:t>
      </w:r>
      <w:r w:rsidRPr="00D80EA4">
        <w:rPr>
          <w:rFonts w:cs="Times New Roman"/>
        </w:rPr>
        <w:tab/>
        <w:t>Amennyiben a felvételt nyert jelentkező a hallgatói ösztöndíjszerződést nem írja alá, a Főiskola lehetőséget biztosít önköltséges formában ugyanazon képzésre történő beiratkozásra.</w:t>
      </w:r>
    </w:p>
    <w:p w:rsidR="00C06E95" w:rsidRPr="00D80EA4" w:rsidRDefault="00B434CC" w:rsidP="00AA1F1C">
      <w:pPr>
        <w:pStyle w:val="Bekezds"/>
        <w:spacing w:after="100" w:afterAutospacing="1"/>
        <w:rPr>
          <w:rFonts w:cs="Times New Roman"/>
        </w:rPr>
      </w:pPr>
      <w:r w:rsidRPr="00D80EA4">
        <w:rPr>
          <w:rFonts w:cs="Times New Roman"/>
        </w:rPr>
        <w:lastRenderedPageBreak/>
        <w:t xml:space="preserve">(5) </w:t>
      </w:r>
      <w:r w:rsidRPr="00D80EA4">
        <w:rPr>
          <w:rFonts w:cs="Times New Roman"/>
        </w:rPr>
        <w:tab/>
        <w:t>Beiratkozás nélkül hallgatói jogviszony nem jön létre.</w:t>
      </w:r>
    </w:p>
    <w:p w:rsidR="00C06E95"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Indokolt esetben – a hallgató írásbeli kérelmére,</w:t>
      </w:r>
      <w:r w:rsidRPr="00D80EA4">
        <w:rPr>
          <w:rFonts w:cs="Times New Roman"/>
          <w:i/>
        </w:rPr>
        <w:t xml:space="preserve"> </w:t>
      </w:r>
      <w:r w:rsidRPr="00D80EA4">
        <w:rPr>
          <w:rFonts w:cs="Times New Roman"/>
        </w:rPr>
        <w:t>az adott tanulmányi félév megkezdését követő 30. napig</w:t>
      </w:r>
      <w:r w:rsidRPr="00D80EA4">
        <w:rPr>
          <w:rFonts w:cs="Times New Roman"/>
          <w:i/>
        </w:rPr>
        <w:t xml:space="preserve"> </w:t>
      </w:r>
      <w:r w:rsidRPr="00D80EA4">
        <w:rPr>
          <w:rFonts w:cs="Times New Roman"/>
        </w:rPr>
        <w:t>– a beiratkozási határidőn túl is érvényteleníthető a hallgató beiratkozása, bejelentkezése.</w:t>
      </w:r>
    </w:p>
    <w:p w:rsidR="00C06E95" w:rsidRPr="00D80EA4" w:rsidRDefault="00B434CC" w:rsidP="00AA1F1C">
      <w:pPr>
        <w:pStyle w:val="Bekezds"/>
        <w:spacing w:after="100" w:afterAutospacing="1"/>
        <w:rPr>
          <w:rFonts w:cs="Times New Roman"/>
        </w:rPr>
      </w:pPr>
      <w:r w:rsidRPr="00D80EA4">
        <w:rPr>
          <w:rFonts w:cs="Times New Roman"/>
        </w:rPr>
        <w:t xml:space="preserve">(7) </w:t>
      </w:r>
      <w:r w:rsidRPr="00D80EA4">
        <w:rPr>
          <w:rFonts w:cs="Times New Roman"/>
        </w:rPr>
        <w:tab/>
        <w:t xml:space="preserve">Szünetel a hallgató jogviszonya, ha a hallgató bejelenti, hogy a következő képzési időszakban hallgatói kötelezettségének nem kíván eleget tenni. A hallgatói jogviszony egybefüggő szüneteltetésének ideje nem lehet hosszabb, mint két félév. A hallgató több alkalommal is élhet a hallgatói jogviszonyának szüneteltetésével, de a kihagyott félévek száma összességében nem haladhatja meg az adott </w:t>
      </w:r>
      <w:proofErr w:type="gramStart"/>
      <w:r w:rsidRPr="00D80EA4">
        <w:rPr>
          <w:rFonts w:cs="Times New Roman"/>
        </w:rPr>
        <w:t>szak képzési</w:t>
      </w:r>
      <w:proofErr w:type="gramEnd"/>
      <w:r w:rsidRPr="00D80EA4">
        <w:rPr>
          <w:rFonts w:cs="Times New Roman"/>
        </w:rPr>
        <w:t xml:space="preserve"> idejét. </w:t>
      </w:r>
    </w:p>
    <w:p w:rsidR="00C06E95" w:rsidRPr="00D80EA4" w:rsidRDefault="00B434CC" w:rsidP="00AA1F1C">
      <w:pPr>
        <w:pStyle w:val="Bekezds"/>
        <w:spacing w:after="100" w:afterAutospacing="1"/>
        <w:rPr>
          <w:rFonts w:cs="Times New Roman"/>
        </w:rPr>
      </w:pPr>
      <w:r w:rsidRPr="00D80EA4">
        <w:rPr>
          <w:rFonts w:cs="Times New Roman"/>
        </w:rPr>
        <w:t xml:space="preserve">(8) </w:t>
      </w:r>
      <w:r w:rsidRPr="00D80EA4">
        <w:rPr>
          <w:rFonts w:cs="Times New Roman"/>
        </w:rPr>
        <w:tab/>
        <w:t>Szünetel a hallgatói jogviszony akkor is, ha a hallgató a hallgatói jogviszonyból eredő kötelezettségeinek szülés, továbbá baleset, betegség, vagy más váratlan ok miatt, önhibáján kívül nem tud eleget tenni. Az e bekezdésben meghatározott esetekben nem kell alkalmazni az (5) bekezdésben meghatározott korlátozásokat.</w:t>
      </w:r>
    </w:p>
    <w:p w:rsidR="00CA5D75" w:rsidRDefault="00B434CC" w:rsidP="00AA1F1C">
      <w:pPr>
        <w:pStyle w:val="Bekezds"/>
        <w:spacing w:after="100" w:afterAutospacing="1"/>
        <w:rPr>
          <w:rFonts w:cs="Times New Roman"/>
        </w:rPr>
      </w:pPr>
      <w:bookmarkStart w:id="21" w:name="pr477"/>
      <w:bookmarkEnd w:id="21"/>
      <w:r w:rsidRPr="00D80EA4">
        <w:rPr>
          <w:rFonts w:cs="Times New Roman"/>
        </w:rPr>
        <w:t xml:space="preserve">(9) </w:t>
      </w:r>
      <w:r w:rsidRPr="00D80EA4">
        <w:rPr>
          <w:rFonts w:cs="Times New Roman"/>
        </w:rPr>
        <w:tab/>
        <w:t>Szünetel a hallgatói jogviszony, ha a hallgatót fegyelmi büntetésként meghatározott időre (1 vagy 2 félévre) eltiltják a tanulmányok folytatásától.</w:t>
      </w:r>
    </w:p>
    <w:p w:rsidR="003C7042" w:rsidRPr="00D80EA4" w:rsidRDefault="003C7042" w:rsidP="00AA1F1C">
      <w:pPr>
        <w:pStyle w:val="Bekezds"/>
        <w:spacing w:after="100" w:afterAutospacing="1"/>
        <w:rPr>
          <w:rFonts w:cs="Times New Roman"/>
        </w:rPr>
      </w:pPr>
      <w:r>
        <w:rPr>
          <w:rFonts w:cs="Times New Roman"/>
        </w:rPr>
        <w:t>(10) Szünetel a hallgatói jogviszony, ha a hallgató a térítési juttatási szabályzatban rögzített fizetési kötelezettségének nem tesz időben eleget</w:t>
      </w:r>
      <w:r w:rsidR="00DE36C5">
        <w:rPr>
          <w:rFonts w:cs="Times New Roman"/>
        </w:rPr>
        <w:t xml:space="preserve"> legkésőbb</w:t>
      </w:r>
      <w:r w:rsidR="004D759C">
        <w:rPr>
          <w:rFonts w:cs="Times New Roman"/>
        </w:rPr>
        <w:t xml:space="preserve"> az 5. § (9) bekezdésében foglalt időszak végéig.</w:t>
      </w:r>
    </w:p>
    <w:p w:rsidR="00C06E95" w:rsidRPr="00D80EA4" w:rsidRDefault="00B434CC" w:rsidP="00AA1F1C">
      <w:pPr>
        <w:pStyle w:val="Bekezds"/>
        <w:spacing w:after="100" w:afterAutospacing="1"/>
        <w:rPr>
          <w:rFonts w:cs="Times New Roman"/>
          <w:i/>
        </w:rPr>
      </w:pPr>
      <w:r w:rsidRPr="00D80EA4">
        <w:rPr>
          <w:rFonts w:cs="Times New Roman"/>
        </w:rPr>
        <w:t>(1</w:t>
      </w:r>
      <w:r w:rsidR="003C7042">
        <w:rPr>
          <w:rFonts w:cs="Times New Roman"/>
        </w:rPr>
        <w:t>1</w:t>
      </w:r>
      <w:r w:rsidRPr="00D80EA4">
        <w:rPr>
          <w:rFonts w:cs="Times New Roman"/>
        </w:rPr>
        <w:t xml:space="preserve">) </w:t>
      </w:r>
      <w:r w:rsidRPr="00D80EA4">
        <w:rPr>
          <w:rFonts w:cs="Times New Roman"/>
        </w:rPr>
        <w:tab/>
        <w:t xml:space="preserve">Megszűnik a hallgató jogviszonya </w:t>
      </w:r>
    </w:p>
    <w:p w:rsidR="00C06E95" w:rsidRPr="00D80EA4" w:rsidRDefault="006476A5" w:rsidP="00AA1F1C">
      <w:pPr>
        <w:pStyle w:val="Pont"/>
      </w:pPr>
      <w:proofErr w:type="gramStart"/>
      <w:r w:rsidRPr="00D80EA4">
        <w:t>a</w:t>
      </w:r>
      <w:proofErr w:type="gramEnd"/>
      <w:r w:rsidRPr="00D80EA4">
        <w:t xml:space="preserve">) </w:t>
      </w:r>
      <w:r w:rsidRPr="00D80EA4">
        <w:tab/>
        <w:t>ha a hallgatót másik felsőoktatási intézmény átvette, az átvétel napján,</w:t>
      </w:r>
    </w:p>
    <w:p w:rsidR="00C06E95" w:rsidRPr="00D80EA4" w:rsidRDefault="006476A5" w:rsidP="00AA1F1C">
      <w:pPr>
        <w:pStyle w:val="Pont"/>
      </w:pPr>
      <w:r w:rsidRPr="00D80EA4">
        <w:t xml:space="preserve">b) </w:t>
      </w:r>
      <w:r w:rsidRPr="00D80EA4">
        <w:tab/>
        <w:t>ha a hallgató bejelenti, hogy megszünteti a hallgatói jogviszonyát, a bejelentés napján,</w:t>
      </w:r>
    </w:p>
    <w:p w:rsidR="00C06E95" w:rsidRPr="00D80EA4" w:rsidRDefault="006476A5" w:rsidP="00AA1F1C">
      <w:pPr>
        <w:pStyle w:val="Pont"/>
      </w:pPr>
      <w:r w:rsidRPr="00D80EA4">
        <w:t xml:space="preserve">c) </w:t>
      </w:r>
      <w:r w:rsidRPr="00D80EA4">
        <w:tab/>
        <w:t>ha a hallgató nem folytathatja tanulmányait államilag támogatott vagy állami (rész) ösztöndíjas képzésben, és költségtérítéses vagy önköltséges képzésben nem kívánja azt folytatni, a bejelentés napján,</w:t>
      </w:r>
    </w:p>
    <w:p w:rsidR="00C06E95" w:rsidRPr="00D80EA4" w:rsidRDefault="006476A5" w:rsidP="00AA1F1C">
      <w:pPr>
        <w:pStyle w:val="Pont"/>
      </w:pPr>
      <w:r w:rsidRPr="00D80EA4">
        <w:t xml:space="preserve">d) </w:t>
      </w:r>
      <w:r w:rsidRPr="00D80EA4">
        <w:tab/>
        <w:t>a végbizonyítvány (abszolutórium) megszerzését követő első záróvizsga-időszaknak az utolsó napján,</w:t>
      </w:r>
    </w:p>
    <w:p w:rsidR="00C06E95" w:rsidRPr="00D80EA4" w:rsidRDefault="006476A5" w:rsidP="00AA1F1C">
      <w:pPr>
        <w:pStyle w:val="Pont"/>
      </w:pPr>
      <w:proofErr w:type="gramStart"/>
      <w:r w:rsidRPr="00D80EA4">
        <w:t>e</w:t>
      </w:r>
      <w:proofErr w:type="gramEnd"/>
      <w:r w:rsidRPr="00D80EA4">
        <w:t xml:space="preserve">) </w:t>
      </w:r>
      <w:r w:rsidRPr="00D80EA4">
        <w:tab/>
        <w:t>ha a Főiskoláról elbocsátották, illetve kizárták,</w:t>
      </w:r>
    </w:p>
    <w:p w:rsidR="00C06E95" w:rsidRPr="00D80EA4" w:rsidRDefault="006476A5" w:rsidP="00AA1F1C">
      <w:pPr>
        <w:pStyle w:val="Pont"/>
      </w:pPr>
      <w:proofErr w:type="gramStart"/>
      <w:r w:rsidRPr="00D80EA4">
        <w:t>f</w:t>
      </w:r>
      <w:proofErr w:type="gramEnd"/>
      <w:r w:rsidRPr="00D80EA4">
        <w:t xml:space="preserve">) </w:t>
      </w:r>
      <w:r w:rsidRPr="00D80EA4">
        <w:tab/>
        <w:t>ha két egymást követő félév szüneteltetése után sem állítja azt vissza, a soron következő félév regisztrációs időszakának utolsó napján,</w:t>
      </w:r>
    </w:p>
    <w:p w:rsidR="00C06E95" w:rsidRPr="00D80EA4" w:rsidRDefault="006476A5" w:rsidP="00AA1F1C">
      <w:pPr>
        <w:pStyle w:val="Pont"/>
      </w:pPr>
      <w:bookmarkStart w:id="22" w:name="pr665"/>
      <w:bookmarkStart w:id="23" w:name="pr666"/>
      <w:bookmarkStart w:id="24" w:name="pr667"/>
      <w:bookmarkStart w:id="25" w:name="pr668"/>
      <w:bookmarkEnd w:id="22"/>
      <w:bookmarkEnd w:id="23"/>
      <w:bookmarkEnd w:id="24"/>
      <w:bookmarkEnd w:id="25"/>
      <w:proofErr w:type="gramStart"/>
      <w:r w:rsidRPr="00D80EA4">
        <w:t>g</w:t>
      </w:r>
      <w:proofErr w:type="gramEnd"/>
      <w:r w:rsidRPr="00D80EA4">
        <w:t xml:space="preserve">) </w:t>
      </w:r>
      <w:r w:rsidRPr="00D80EA4">
        <w:tab/>
        <w:t>felsőfokú szakképzés esetén az utolsó képzési időszakot követő első szakmai vizsga utolsó napján,</w:t>
      </w:r>
    </w:p>
    <w:p w:rsidR="00C06E95" w:rsidRPr="00D80EA4" w:rsidRDefault="006476A5" w:rsidP="00AA1F1C">
      <w:pPr>
        <w:pStyle w:val="Pont"/>
      </w:pPr>
      <w:bookmarkStart w:id="26" w:name="pr669"/>
      <w:bookmarkEnd w:id="26"/>
      <w:proofErr w:type="gramStart"/>
      <w:r w:rsidRPr="00D80EA4">
        <w:t>h</w:t>
      </w:r>
      <w:proofErr w:type="gramEnd"/>
      <w:r w:rsidRPr="00D80EA4">
        <w:t xml:space="preserve">) </w:t>
      </w:r>
      <w:r w:rsidRPr="00D80EA4">
        <w:tab/>
        <w:t>felsőfokú szakképzésben, ha a hallgató tanulmányainak folytatására egészségileg alkalmatlanná vált, és a Főiskolán nem folyik másik, megfelelő felsőfokú szakképzés, vagy a hallgató nem kíván továbbtanulni, illetve a továbbtanuláshoz szükséges feltételek hiányában nem tanulhat tovább, a megszüntetés tárgyában hozott döntés jogerőre emelkedésének napján,</w:t>
      </w:r>
    </w:p>
    <w:p w:rsidR="00134A01" w:rsidRPr="00D80EA4" w:rsidRDefault="006476A5" w:rsidP="00AA1F1C">
      <w:pPr>
        <w:pStyle w:val="Pont"/>
      </w:pPr>
      <w:bookmarkStart w:id="27" w:name="pr670"/>
      <w:bookmarkEnd w:id="27"/>
      <w:r w:rsidRPr="00D80EA4">
        <w:t xml:space="preserve">i) </w:t>
      </w:r>
      <w:r w:rsidRPr="00D80EA4">
        <w:tab/>
        <w:t xml:space="preserve">ha a hallgató hallgatói jogviszonyát – a Főiskolával szemben fennálló fizetési hátralék miatt – a rektor a hallgató eredménytelen írásbeli felszólítása és a </w:t>
      </w:r>
      <w:r w:rsidRPr="00D80EA4">
        <w:lastRenderedPageBreak/>
        <w:t>hallgató szociális helyzetének vizsgálata után megszünteti, a megszüntetés tárgyában hozott döntés jogerőre emelkedésének napján,</w:t>
      </w:r>
    </w:p>
    <w:p w:rsidR="004D1872" w:rsidRPr="00D80EA4" w:rsidRDefault="006476A5" w:rsidP="00AA1F1C">
      <w:pPr>
        <w:pStyle w:val="Pont"/>
      </w:pPr>
      <w:r w:rsidRPr="00D80EA4">
        <w:t xml:space="preserve">j) </w:t>
      </w:r>
      <w:r w:rsidRPr="00D80EA4">
        <w:tab/>
        <w:t>ha a tanulmányok megkezdését követő első két félévben nem teljesít legalább tizenöt kreditet, a második félév vizsgaidőszakának utolsó napján.</w:t>
      </w:r>
    </w:p>
    <w:p w:rsidR="002A0A20" w:rsidRPr="00D80EA4" w:rsidRDefault="006476A5" w:rsidP="00AA1F1C">
      <w:pPr>
        <w:pStyle w:val="Pont"/>
      </w:pPr>
      <w:r w:rsidRPr="00D80EA4">
        <w:t>k) az adott félév vizsgaidőszakának utolsó napján, amennyiben a képzés megszűnésének félévében a hallgató nem szerez abszolutóriumot.</w:t>
      </w:r>
    </w:p>
    <w:p w:rsidR="00B53026" w:rsidRPr="00D80EA4" w:rsidRDefault="006476A5" w:rsidP="00AA1F1C">
      <w:pPr>
        <w:pStyle w:val="Bekezds"/>
        <w:spacing w:after="100" w:afterAutospacing="1"/>
        <w:rPr>
          <w:rFonts w:cs="Times New Roman"/>
        </w:rPr>
      </w:pPr>
      <w:bookmarkStart w:id="28" w:name="pr671"/>
      <w:bookmarkStart w:id="29" w:name="pr672"/>
      <w:bookmarkEnd w:id="28"/>
      <w:bookmarkEnd w:id="29"/>
      <w:r w:rsidRPr="00D80EA4">
        <w:rPr>
          <w:rFonts w:cs="Times New Roman"/>
        </w:rPr>
        <w:t>(1</w:t>
      </w:r>
      <w:r w:rsidR="003C7042">
        <w:rPr>
          <w:rFonts w:cs="Times New Roman"/>
        </w:rPr>
        <w:t>2</w:t>
      </w:r>
      <w:r w:rsidRPr="00D80EA4">
        <w:rPr>
          <w:rFonts w:cs="Times New Roman"/>
        </w:rPr>
        <w:t xml:space="preserve">) </w:t>
      </w:r>
      <w:r w:rsidRPr="00D80EA4">
        <w:rPr>
          <w:rFonts w:cs="Times New Roman"/>
        </w:rPr>
        <w:tab/>
        <w:t>A (</w:t>
      </w:r>
      <w:r w:rsidR="00283AA2" w:rsidRPr="00D80EA4">
        <w:rPr>
          <w:rFonts w:cs="Times New Roman"/>
        </w:rPr>
        <w:t>1</w:t>
      </w:r>
      <w:r w:rsidR="003C7042">
        <w:rPr>
          <w:rFonts w:cs="Times New Roman"/>
        </w:rPr>
        <w:t>1</w:t>
      </w:r>
      <w:r w:rsidR="00283AA2" w:rsidRPr="00D80EA4">
        <w:rPr>
          <w:rFonts w:cs="Times New Roman"/>
        </w:rPr>
        <w:t>) d) pontban foglaltak szerint nem szűnik meg az alapképzésben részt vevő hallgató hallgatói jogviszonya, ha az alapfokozat megszerzését követően a soron következ</w:t>
      </w:r>
      <w:r w:rsidR="00B434CC" w:rsidRPr="00D80EA4">
        <w:rPr>
          <w:rFonts w:cs="Times New Roman"/>
        </w:rPr>
        <w:t>ő félévre mesterképzésre felvételt nyert.</w:t>
      </w:r>
    </w:p>
    <w:p w:rsidR="00C06E95" w:rsidRPr="00D80EA4" w:rsidRDefault="00B434CC" w:rsidP="00AA1F1C">
      <w:pPr>
        <w:pStyle w:val="Bekezds"/>
        <w:spacing w:after="100" w:afterAutospacing="1"/>
        <w:rPr>
          <w:rFonts w:cs="Times New Roman"/>
        </w:rPr>
      </w:pPr>
      <w:r w:rsidRPr="00D80EA4">
        <w:rPr>
          <w:rFonts w:cs="Times New Roman"/>
        </w:rPr>
        <w:t>(1</w:t>
      </w:r>
      <w:r w:rsidR="003C7042">
        <w:rPr>
          <w:rFonts w:cs="Times New Roman"/>
        </w:rPr>
        <w:t>3</w:t>
      </w:r>
      <w:r w:rsidRPr="00D80EA4">
        <w:rPr>
          <w:rFonts w:cs="Times New Roman"/>
        </w:rPr>
        <w:t xml:space="preserve">) </w:t>
      </w:r>
      <w:r w:rsidRPr="00D80EA4">
        <w:rPr>
          <w:rFonts w:cs="Times New Roman"/>
        </w:rPr>
        <w:tab/>
        <w:t>A Főiskola egyoldalú nyilatkozattal is megszüntetheti annak a hallgatónak a hallgatói jogviszonyát, aki</w:t>
      </w:r>
    </w:p>
    <w:p w:rsidR="00C06E95" w:rsidRPr="00D80EA4" w:rsidRDefault="006476A5" w:rsidP="00AA1F1C">
      <w:pPr>
        <w:pStyle w:val="Pont"/>
      </w:pPr>
      <w:bookmarkStart w:id="30" w:name="pr673"/>
      <w:bookmarkEnd w:id="30"/>
      <w:proofErr w:type="gramStart"/>
      <w:r w:rsidRPr="00D80EA4">
        <w:t>a</w:t>
      </w:r>
      <w:proofErr w:type="gramEnd"/>
      <w:r w:rsidRPr="00D80EA4">
        <w:t xml:space="preserve">) </w:t>
      </w:r>
      <w:proofErr w:type="spellStart"/>
      <w:r w:rsidRPr="00D80EA4">
        <w:t>a</w:t>
      </w:r>
      <w:proofErr w:type="spellEnd"/>
      <w:r w:rsidRPr="00D80EA4">
        <w:t xml:space="preserve"> tanulmányi és vizsgaszabályzatban, illetve a tantervben rögzített, a tanulmányokban való előrehaladással kapcsolatos kötelezettségeit nem teljesíti,</w:t>
      </w:r>
    </w:p>
    <w:p w:rsidR="00C06E95" w:rsidRPr="00D80EA4" w:rsidRDefault="006476A5" w:rsidP="00AA1F1C">
      <w:pPr>
        <w:pStyle w:val="Pont"/>
      </w:pPr>
      <w:bookmarkStart w:id="31" w:name="pr674"/>
      <w:bookmarkEnd w:id="31"/>
      <w:r w:rsidRPr="00D80EA4">
        <w:t xml:space="preserve">b) egymást követő két alkalommal nem jelentkezett be a következő tanulmányi félévre, </w:t>
      </w:r>
      <w:bookmarkStart w:id="32" w:name="pr675"/>
      <w:bookmarkEnd w:id="32"/>
      <w:r w:rsidRPr="00D80EA4">
        <w:t>és a hallgatói jogviszony szünetelését követően nem kezdi meg tanulmányait,</w:t>
      </w:r>
    </w:p>
    <w:p w:rsidR="00C06E95" w:rsidRPr="00D80EA4" w:rsidRDefault="006476A5" w:rsidP="00AA1F1C">
      <w:pPr>
        <w:pStyle w:val="Pont"/>
      </w:pPr>
      <w:bookmarkStart w:id="33" w:name="pr676"/>
      <w:bookmarkEnd w:id="33"/>
      <w:proofErr w:type="gramStart"/>
      <w:r w:rsidRPr="00D80EA4">
        <w:t>feltéve</w:t>
      </w:r>
      <w:proofErr w:type="gramEnd"/>
      <w:r w:rsidRPr="00D80EA4">
        <w:t xml:space="preserve"> minden esetben, hogy a hallgató figyelmét – legalább két alkalommal – írásban felhívták arra, hogy kötelezettségének a megadott határidőig tegyen eleget és tájékoztatták a mulasztás jogkövetkezményeiről.</w:t>
      </w:r>
    </w:p>
    <w:p w:rsidR="004C1653" w:rsidRPr="00D80EA4" w:rsidRDefault="006476A5" w:rsidP="00AA1F1C">
      <w:pPr>
        <w:pStyle w:val="Pont"/>
        <w:rPr>
          <w:snapToGrid w:val="0"/>
        </w:rPr>
      </w:pPr>
      <w:bookmarkStart w:id="34" w:name="pr677"/>
      <w:bookmarkEnd w:id="34"/>
      <w:r w:rsidRPr="00D80EA4">
        <w:rPr>
          <w:snapToGrid w:val="0"/>
        </w:rPr>
        <w:t xml:space="preserve"> c) akinek azonos tanegységből hat sikertelen tanegység-teljesítési kísérlete volt.</w:t>
      </w:r>
    </w:p>
    <w:p w:rsidR="00C06E95" w:rsidRPr="00D80EA4" w:rsidRDefault="00B434CC" w:rsidP="00AA1F1C">
      <w:pPr>
        <w:pStyle w:val="Bekezds"/>
        <w:spacing w:after="100" w:afterAutospacing="1"/>
        <w:rPr>
          <w:rFonts w:cs="Times New Roman"/>
        </w:rPr>
      </w:pPr>
      <w:r w:rsidRPr="00D80EA4">
        <w:rPr>
          <w:rFonts w:cs="Times New Roman"/>
        </w:rPr>
        <w:t>(1</w:t>
      </w:r>
      <w:r w:rsidR="003C7042">
        <w:rPr>
          <w:rFonts w:cs="Times New Roman"/>
        </w:rPr>
        <w:t>4</w:t>
      </w:r>
      <w:r w:rsidRPr="00D80EA4">
        <w:rPr>
          <w:rFonts w:cs="Times New Roman"/>
        </w:rPr>
        <w:t xml:space="preserve">) </w:t>
      </w:r>
      <w:r w:rsidRPr="00D80EA4">
        <w:rPr>
          <w:rFonts w:cs="Times New Roman"/>
        </w:rPr>
        <w:tab/>
        <w:t>A hallgató</w:t>
      </w:r>
    </w:p>
    <w:p w:rsidR="00C06E95" w:rsidRPr="00D80EA4" w:rsidRDefault="006476A5" w:rsidP="00AA1F1C">
      <w:pPr>
        <w:pStyle w:val="Pont"/>
      </w:pPr>
      <w:bookmarkStart w:id="35" w:name="pr390"/>
      <w:bookmarkStart w:id="36" w:name="pr391"/>
      <w:bookmarkEnd w:id="35"/>
      <w:bookmarkEnd w:id="36"/>
      <w:proofErr w:type="gramStart"/>
      <w:r w:rsidRPr="00D80EA4">
        <w:t>a</w:t>
      </w:r>
      <w:proofErr w:type="gramEnd"/>
      <w:r w:rsidRPr="00D80EA4">
        <w:t xml:space="preserve">) </w:t>
      </w:r>
      <w:r w:rsidRPr="00D80EA4">
        <w:tab/>
        <w:t>kérheti átvételét másik felsőoktatási intézménybe,</w:t>
      </w:r>
    </w:p>
    <w:p w:rsidR="00C06E95" w:rsidRPr="00D80EA4" w:rsidRDefault="006476A5" w:rsidP="00AA1F1C">
      <w:pPr>
        <w:pStyle w:val="Pont"/>
      </w:pPr>
      <w:bookmarkStart w:id="37" w:name="pr392"/>
      <w:bookmarkEnd w:id="37"/>
      <w:r w:rsidRPr="00D80EA4">
        <w:t xml:space="preserve">b) </w:t>
      </w:r>
      <w:r w:rsidRPr="00D80EA4">
        <w:tab/>
        <w:t>másik felsőoktatási intézménnyel vendéghallgatói jogviszonyt létesíthet,</w:t>
      </w:r>
    </w:p>
    <w:p w:rsidR="00C06E95" w:rsidRPr="00D80EA4" w:rsidRDefault="006476A5" w:rsidP="00AA1F1C">
      <w:pPr>
        <w:pStyle w:val="Pont"/>
      </w:pPr>
      <w:bookmarkStart w:id="38" w:name="pr393"/>
      <w:bookmarkEnd w:id="38"/>
      <w:r w:rsidRPr="00D80EA4">
        <w:t xml:space="preserve">c) </w:t>
      </w:r>
      <w:r w:rsidRPr="00D80EA4">
        <w:tab/>
        <w:t>másik felsőoktatási intézménnyel további (párhuzamos) hallgatói jogviszonyt létesíthet.</w:t>
      </w:r>
    </w:p>
    <w:p w:rsidR="00C06E95" w:rsidRPr="00D80EA4" w:rsidRDefault="006476A5" w:rsidP="00AA1F1C">
      <w:pPr>
        <w:pStyle w:val="Bekezds"/>
        <w:spacing w:after="100" w:afterAutospacing="1"/>
        <w:rPr>
          <w:rFonts w:cs="Times New Roman"/>
        </w:rPr>
      </w:pPr>
      <w:r w:rsidRPr="00D80EA4">
        <w:rPr>
          <w:rFonts w:cs="Times New Roman"/>
        </w:rPr>
        <w:t>(1</w:t>
      </w:r>
      <w:r w:rsidR="003C7042">
        <w:rPr>
          <w:rFonts w:cs="Times New Roman"/>
        </w:rPr>
        <w:t>5</w:t>
      </w:r>
      <w:r w:rsidR="00283AA2" w:rsidRPr="00D80EA4">
        <w:rPr>
          <w:rFonts w:cs="Times New Roman"/>
        </w:rPr>
        <w:t xml:space="preserve">) </w:t>
      </w:r>
      <w:r w:rsidR="00283AA2" w:rsidRPr="00D80EA4">
        <w:rPr>
          <w:rFonts w:cs="Times New Roman"/>
        </w:rPr>
        <w:tab/>
        <w:t>A vendéghallgatói jogviszony keretében a hallgató a tanulmányaihoz kapcsolódó résztanulmányokat folytat. Vendéghallgatói jogviszony akko</w:t>
      </w:r>
      <w:r w:rsidR="00B434CC" w:rsidRPr="00D80EA4">
        <w:rPr>
          <w:rFonts w:cs="Times New Roman"/>
        </w:rPr>
        <w:t>r létesíthető, ha ahhoz az a felsőoktatási intézmény, amellyel a hallgató hallgatói jogviszonyban áll, hozzájárul. A hozzájárulást a felsőoktatási intézmény akkor tagadhatja meg, ha a vendéghallgatói jogviszony keretében szerzett krediteket nem tudja beszámítani a hallgató tanulmányaiba. A további (párhuzamos) hallgatói jogviszony másik oklevél vagy bizonyítvány megszerzése céljából létesíthető.</w:t>
      </w:r>
    </w:p>
    <w:p w:rsidR="008C2351" w:rsidRPr="00D80EA4" w:rsidRDefault="00B434CC" w:rsidP="00AA1F1C">
      <w:pPr>
        <w:pStyle w:val="Bekezds"/>
        <w:spacing w:after="100" w:afterAutospacing="1"/>
        <w:rPr>
          <w:rFonts w:cs="Times New Roman"/>
        </w:rPr>
      </w:pPr>
      <w:r w:rsidRPr="00D80EA4">
        <w:rPr>
          <w:rFonts w:cs="Times New Roman"/>
        </w:rPr>
        <w:t>(1</w:t>
      </w:r>
      <w:r w:rsidR="003C7042">
        <w:rPr>
          <w:rFonts w:cs="Times New Roman"/>
        </w:rPr>
        <w:t>6</w:t>
      </w:r>
      <w:r w:rsidRPr="00D80EA4">
        <w:rPr>
          <w:rFonts w:cs="Times New Roman"/>
        </w:rPr>
        <w:t xml:space="preserve">) </w:t>
      </w:r>
      <w:r w:rsidRPr="00D80EA4">
        <w:rPr>
          <w:rFonts w:cs="Times New Roman"/>
        </w:rPr>
        <w:tab/>
        <w:t>Külföldi résztanulmányokon való részvétel feltételeiről a Főiskola ERASMUS szabályzata rendelkezik.</w:t>
      </w:r>
    </w:p>
    <w:p w:rsidR="00C06E95" w:rsidRPr="00D80EA4" w:rsidRDefault="00B434CC" w:rsidP="00AA1F1C">
      <w:pPr>
        <w:pStyle w:val="Bekezds"/>
        <w:spacing w:after="100" w:afterAutospacing="1"/>
        <w:rPr>
          <w:rFonts w:cs="Times New Roman"/>
        </w:rPr>
      </w:pPr>
      <w:bookmarkStart w:id="39" w:name="pr395"/>
      <w:bookmarkEnd w:id="39"/>
      <w:r w:rsidRPr="00D80EA4">
        <w:rPr>
          <w:rFonts w:cs="Times New Roman"/>
        </w:rPr>
        <w:t>(1</w:t>
      </w:r>
      <w:r w:rsidR="003C7042">
        <w:rPr>
          <w:rFonts w:cs="Times New Roman"/>
        </w:rPr>
        <w:t>7</w:t>
      </w:r>
      <w:r w:rsidRPr="00D80EA4">
        <w:rPr>
          <w:rFonts w:cs="Times New Roman"/>
        </w:rPr>
        <w:t xml:space="preserve">) </w:t>
      </w:r>
      <w:r w:rsidRPr="00D80EA4">
        <w:rPr>
          <w:rFonts w:cs="Times New Roman"/>
        </w:rPr>
        <w:tab/>
        <w:t>A hallgatónak minden soron következő képzési időszak megkezdése előtt, legkésőbb a regisztrációs időszak utolsó napjáig be kell jelentenie, hogy folytatja-e tanulmányait, vagy az adott képzési időszakban hallgatói jogviszonyát szünetelteti. E bejelentési kötelezettségnek az alábbiak szerint kell eleget tenni:</w:t>
      </w:r>
    </w:p>
    <w:p w:rsidR="00C06E95" w:rsidRPr="00D80EA4" w:rsidRDefault="006476A5" w:rsidP="00AA1F1C">
      <w:pPr>
        <w:pStyle w:val="Pont"/>
      </w:pPr>
      <w:proofErr w:type="gramStart"/>
      <w:r w:rsidRPr="00D80EA4">
        <w:t>a</w:t>
      </w:r>
      <w:proofErr w:type="gramEnd"/>
      <w:r w:rsidRPr="00D80EA4">
        <w:t xml:space="preserve">) </w:t>
      </w:r>
      <w:proofErr w:type="spellStart"/>
      <w:r w:rsidRPr="00D80EA4">
        <w:t>A</w:t>
      </w:r>
      <w:proofErr w:type="spellEnd"/>
      <w:r w:rsidRPr="00D80EA4">
        <w:t xml:space="preserve"> tanulmányok folytatásának szándékát nem kell külön írásban bejelenteni. A tanulmányok folytatására vonatkozó szándék bejelentésének az minősül, amikor</w:t>
      </w:r>
      <w:r w:rsidRPr="00D80EA4">
        <w:rPr>
          <w:i/>
        </w:rPr>
        <w:t xml:space="preserve"> </w:t>
      </w:r>
      <w:r w:rsidRPr="00D80EA4">
        <w:t xml:space="preserve">a </w:t>
      </w:r>
      <w:r w:rsidRPr="00D80EA4">
        <w:lastRenderedPageBreak/>
        <w:t>hallgató az adott félévben az első tanegységét felveszi az elektronikus tanulmányi nyilvántartó</w:t>
      </w:r>
      <w:r w:rsidRPr="00D80EA4">
        <w:rPr>
          <w:i/>
        </w:rPr>
        <w:t xml:space="preserve"> </w:t>
      </w:r>
      <w:r w:rsidRPr="00D80EA4">
        <w:t xml:space="preserve">rendszerben. Ezután az adott félév aktív félévnek minősül, tekintet nélkül arra, hogy a hallgató az elsőnek felvett tanegységen kívül felvett-e további tanegységeket. E bejelentését a hallgató </w:t>
      </w:r>
      <w:r w:rsidRPr="00D80EA4">
        <w:rPr>
          <w:bCs/>
        </w:rPr>
        <w:t>a képzési időszak megkezdését követő egy hónapon belül a Dékáni Hivatalba benyújtott írásbeli nyilatkozatában visszavonhatja. Amennyiben a hallgató ezen időpontig bejelentését nem vonja vissza, az adott félévben hallgatói jogviszonya nem szünetel akkor sem, ha a hallgató nem vesz részt a foglalkozáson, és nem tesz eleget egyetlen tanulmányi követelménynek sem.</w:t>
      </w:r>
    </w:p>
    <w:p w:rsidR="00C06E95" w:rsidRPr="00D80EA4" w:rsidRDefault="006476A5" w:rsidP="00AA1F1C">
      <w:pPr>
        <w:pStyle w:val="Pont"/>
      </w:pPr>
      <w:r w:rsidRPr="00D80EA4">
        <w:t xml:space="preserve">b) Ha a hallgató tanulmányait nem kívánja folytatni a soron következő képzési időszakban, ezt a szándékát írásban be kell jelentenie a </w:t>
      </w:r>
      <w:proofErr w:type="spellStart"/>
      <w:r w:rsidRPr="00D80EA4">
        <w:t>TO-ra</w:t>
      </w:r>
      <w:proofErr w:type="spellEnd"/>
      <w:r w:rsidRPr="00D80EA4">
        <w:t xml:space="preserve"> legkésőbb a regisztrációs időszak utolsó napjáig. E bejelentés nem vonható vissza. Az adott félévben a hallgató jogviszonya szünetel.</w:t>
      </w:r>
    </w:p>
    <w:p w:rsidR="00C06E95" w:rsidRPr="00D80EA4" w:rsidRDefault="006476A5" w:rsidP="00AA1F1C">
      <w:pPr>
        <w:pStyle w:val="Bekezds"/>
        <w:spacing w:after="100" w:afterAutospacing="1"/>
        <w:rPr>
          <w:rFonts w:cs="Times New Roman"/>
        </w:rPr>
      </w:pPr>
      <w:bookmarkStart w:id="40" w:name="pr396"/>
      <w:bookmarkEnd w:id="40"/>
      <w:r w:rsidRPr="00D80EA4">
        <w:rPr>
          <w:rFonts w:cs="Times New Roman"/>
        </w:rPr>
        <w:t>(1</w:t>
      </w:r>
      <w:r w:rsidR="003C7042">
        <w:rPr>
          <w:rFonts w:cs="Times New Roman"/>
        </w:rPr>
        <w:t>8</w:t>
      </w:r>
      <w:r w:rsidR="00283AA2" w:rsidRPr="00D80EA4">
        <w:rPr>
          <w:rFonts w:cs="Times New Roman"/>
        </w:rPr>
        <w:t xml:space="preserve">7) </w:t>
      </w:r>
      <w:r w:rsidR="00283AA2" w:rsidRPr="00D80EA4">
        <w:rPr>
          <w:rFonts w:cs="Times New Roman"/>
        </w:rPr>
        <w:tab/>
        <w:t>Az átvételnek és a vendéghallgatói jogviszony létesítésének, a további szakképesítés, illetve szakképzettség megszerzéséhez szüks</w:t>
      </w:r>
      <w:r w:rsidR="00B434CC" w:rsidRPr="00D80EA4">
        <w:rPr>
          <w:rFonts w:cs="Times New Roman"/>
        </w:rPr>
        <w:t>éges tanulmányokba való bekapcsolódásnak a feltételeit a fogadó felsőoktatási intézmény határozza meg.</w:t>
      </w:r>
    </w:p>
    <w:p w:rsidR="008C2351" w:rsidRPr="00D80EA4" w:rsidRDefault="00B434CC" w:rsidP="00AA1F1C">
      <w:pPr>
        <w:pStyle w:val="Bekezds"/>
        <w:spacing w:after="100" w:afterAutospacing="1"/>
        <w:rPr>
          <w:rFonts w:cs="Times New Roman"/>
        </w:rPr>
      </w:pPr>
      <w:r w:rsidRPr="00D80EA4">
        <w:rPr>
          <w:rFonts w:cs="Times New Roman"/>
        </w:rPr>
        <w:t>(1</w:t>
      </w:r>
      <w:r w:rsidR="003C7042">
        <w:rPr>
          <w:rFonts w:cs="Times New Roman"/>
        </w:rPr>
        <w:t>9</w:t>
      </w:r>
      <w:r w:rsidRPr="00D80EA4">
        <w:rPr>
          <w:rFonts w:cs="Times New Roman"/>
        </w:rPr>
        <w:t xml:space="preserve">) </w:t>
      </w:r>
      <w:r w:rsidRPr="00D80EA4">
        <w:rPr>
          <w:rFonts w:cs="Times New Roman"/>
        </w:rPr>
        <w:tab/>
        <w:t>Felsőfokú oklevéllel rendelkezők a Főiskolán részismeretek megszerzésére céljából hallgatói jogviszonyt létesíthetnek.</w:t>
      </w:r>
    </w:p>
    <w:p w:rsidR="004C1653" w:rsidRPr="00D80EA4" w:rsidRDefault="00B434CC" w:rsidP="00AA1F1C">
      <w:pPr>
        <w:pStyle w:val="Bekezds"/>
        <w:spacing w:after="100" w:afterAutospacing="1"/>
        <w:rPr>
          <w:rFonts w:cs="Times New Roman"/>
        </w:rPr>
      </w:pPr>
      <w:r w:rsidRPr="00D80EA4">
        <w:rPr>
          <w:rFonts w:cs="Times New Roman"/>
        </w:rPr>
        <w:t>(</w:t>
      </w:r>
      <w:r w:rsidR="003C7042">
        <w:rPr>
          <w:rFonts w:cs="Times New Roman"/>
        </w:rPr>
        <w:t>20</w:t>
      </w:r>
      <w:r w:rsidRPr="00D80EA4">
        <w:rPr>
          <w:rFonts w:cs="Times New Roman"/>
        </w:rPr>
        <w:t xml:space="preserve">) </w:t>
      </w:r>
      <w:r w:rsidRPr="00D80EA4">
        <w:rPr>
          <w:rFonts w:cs="Times New Roman"/>
        </w:rPr>
        <w:tab/>
        <w:t>A Főiskola a vele hallgatói jogviszonyban nem álló felsőfokú végzettségű személyeket – részismereti képzés céljából – hallgatói jogviszony keretében, az intézmény bármely kurzusára, moduljára önköltséges képzésre felveheti.</w:t>
      </w:r>
    </w:p>
    <w:p w:rsidR="008C2351" w:rsidRPr="00D80EA4" w:rsidRDefault="00B434CC" w:rsidP="00AA1F1C">
      <w:pPr>
        <w:pStyle w:val="Bekezds"/>
        <w:spacing w:after="100" w:afterAutospacing="1"/>
        <w:rPr>
          <w:rFonts w:cs="Times New Roman"/>
        </w:rPr>
      </w:pPr>
      <w:r w:rsidRPr="00D80EA4">
        <w:rPr>
          <w:rFonts w:cs="Times New Roman"/>
        </w:rPr>
        <w:t>(2</w:t>
      </w:r>
      <w:r w:rsidR="003C7042">
        <w:rPr>
          <w:rFonts w:cs="Times New Roman"/>
        </w:rPr>
        <w:t>1</w:t>
      </w:r>
      <w:r w:rsidRPr="00D80EA4">
        <w:rPr>
          <w:rFonts w:cs="Times New Roman"/>
        </w:rPr>
        <w:t xml:space="preserve">) </w:t>
      </w:r>
      <w:r w:rsidRPr="00D80EA4">
        <w:rPr>
          <w:rFonts w:cs="Times New Roman"/>
        </w:rPr>
        <w:tab/>
        <w:t>A részismeretre vonatkozó hallgatói jogviszony írásbeli kérelemre felvételi eljárás nélkül, beiratkozással jön létre. A kérelmet a Dékáni Hivatalba kell benyújtani, legkésőbb a regisztrációs időszakot megelőző 15 nappal.</w:t>
      </w:r>
    </w:p>
    <w:p w:rsidR="008C2351" w:rsidRPr="00D80EA4" w:rsidRDefault="00B434CC" w:rsidP="00AA1F1C">
      <w:pPr>
        <w:pStyle w:val="Bekezds"/>
        <w:spacing w:after="100" w:afterAutospacing="1"/>
        <w:rPr>
          <w:rFonts w:cs="Times New Roman"/>
        </w:rPr>
      </w:pPr>
      <w:r w:rsidRPr="00D80EA4">
        <w:rPr>
          <w:rFonts w:cs="Times New Roman"/>
        </w:rPr>
        <w:t>(2</w:t>
      </w:r>
      <w:r w:rsidR="003C7042">
        <w:rPr>
          <w:rFonts w:cs="Times New Roman"/>
        </w:rPr>
        <w:t>2</w:t>
      </w:r>
      <w:r w:rsidRPr="00D80EA4">
        <w:rPr>
          <w:rFonts w:cs="Times New Roman"/>
        </w:rPr>
        <w:t xml:space="preserve">) </w:t>
      </w:r>
      <w:r w:rsidRPr="00D80EA4">
        <w:rPr>
          <w:rFonts w:cs="Times New Roman"/>
        </w:rPr>
        <w:tab/>
        <w:t>A részismeretek megszerzése keretében teljesíthető tanegységeket, követelményeket a Főiskola a honlapján teszi közzé.</w:t>
      </w:r>
    </w:p>
    <w:p w:rsidR="008C2351" w:rsidRPr="00D80EA4" w:rsidRDefault="00B434CC" w:rsidP="00AA1F1C">
      <w:pPr>
        <w:pStyle w:val="Bekezds"/>
        <w:spacing w:after="100" w:afterAutospacing="1"/>
        <w:rPr>
          <w:rFonts w:cs="Times New Roman"/>
        </w:rPr>
      </w:pPr>
      <w:r w:rsidRPr="00D80EA4">
        <w:rPr>
          <w:rFonts w:cs="Times New Roman"/>
        </w:rPr>
        <w:t>(2</w:t>
      </w:r>
      <w:r w:rsidR="003C7042">
        <w:rPr>
          <w:rFonts w:cs="Times New Roman"/>
        </w:rPr>
        <w:t>3</w:t>
      </w:r>
      <w:r w:rsidRPr="00D80EA4">
        <w:rPr>
          <w:rFonts w:cs="Times New Roman"/>
        </w:rPr>
        <w:t xml:space="preserve">) </w:t>
      </w:r>
      <w:r w:rsidRPr="00D80EA4">
        <w:rPr>
          <w:rFonts w:cs="Times New Roman"/>
        </w:rPr>
        <w:tab/>
        <w:t>A részismeretek megszerzésére hallgatói jogviszonyt létesített hallgatók tanegységeinek felvételére, a tanulmányi kötelezettségek teljesítésére vonatkozóan a jelen szabályzat 5</w:t>
      </w:r>
      <w:proofErr w:type="gramStart"/>
      <w:r w:rsidRPr="00D80EA4">
        <w:rPr>
          <w:rFonts w:cs="Times New Roman"/>
        </w:rPr>
        <w:t>.,</w:t>
      </w:r>
      <w:proofErr w:type="gramEnd"/>
      <w:r w:rsidRPr="00D80EA4">
        <w:rPr>
          <w:rFonts w:cs="Times New Roman"/>
        </w:rPr>
        <w:t xml:space="preserve"> 6., 8. és 9.§</w:t>
      </w:r>
      <w:proofErr w:type="spellStart"/>
      <w:r w:rsidRPr="00D80EA4">
        <w:rPr>
          <w:rFonts w:cs="Times New Roman"/>
        </w:rPr>
        <w:t>-ai</w:t>
      </w:r>
      <w:proofErr w:type="spellEnd"/>
      <w:r w:rsidRPr="00D80EA4">
        <w:rPr>
          <w:rFonts w:cs="Times New Roman"/>
        </w:rPr>
        <w:t>, a követelmények teljesítésére vonatkozóan a 14-19.§</w:t>
      </w:r>
      <w:proofErr w:type="spellStart"/>
      <w:r w:rsidRPr="00D80EA4">
        <w:rPr>
          <w:rFonts w:cs="Times New Roman"/>
        </w:rPr>
        <w:t>-ok</w:t>
      </w:r>
      <w:proofErr w:type="spellEnd"/>
      <w:r w:rsidRPr="00D80EA4">
        <w:rPr>
          <w:rFonts w:cs="Times New Roman"/>
        </w:rPr>
        <w:t xml:space="preserve"> az irányadók.</w:t>
      </w:r>
    </w:p>
    <w:p w:rsidR="008C2351" w:rsidRPr="00D80EA4" w:rsidRDefault="00B434CC" w:rsidP="00AA1F1C">
      <w:pPr>
        <w:pStyle w:val="Bekezds"/>
        <w:spacing w:after="100" w:afterAutospacing="1"/>
        <w:rPr>
          <w:rFonts w:cs="Times New Roman"/>
        </w:rPr>
      </w:pPr>
      <w:r w:rsidRPr="00D80EA4">
        <w:rPr>
          <w:rFonts w:cs="Times New Roman"/>
        </w:rPr>
        <w:t>(2</w:t>
      </w:r>
      <w:r w:rsidR="003C7042">
        <w:rPr>
          <w:rFonts w:cs="Times New Roman"/>
        </w:rPr>
        <w:t>4</w:t>
      </w:r>
      <w:r w:rsidRPr="00D80EA4">
        <w:rPr>
          <w:rFonts w:cs="Times New Roman"/>
        </w:rPr>
        <w:t xml:space="preserve">) </w:t>
      </w:r>
      <w:r w:rsidRPr="00D80EA4">
        <w:rPr>
          <w:rFonts w:cs="Times New Roman"/>
        </w:rPr>
        <w:tab/>
        <w:t>A képzés befejezését követően a Főiskola a megszerzett ismeretekről, kreditértékről igazolást állít ki. A megszerzett ismeretek a felsőfokú tanulmányokba beszámíthatók.</w:t>
      </w:r>
    </w:p>
    <w:p w:rsidR="008C2351" w:rsidRPr="00D80EA4" w:rsidRDefault="00B434CC" w:rsidP="00AA1F1C">
      <w:pPr>
        <w:pStyle w:val="Bekezds"/>
        <w:spacing w:after="100" w:afterAutospacing="1"/>
        <w:rPr>
          <w:rFonts w:cs="Times New Roman"/>
        </w:rPr>
      </w:pPr>
      <w:r w:rsidRPr="00D80EA4">
        <w:rPr>
          <w:rFonts w:cs="Times New Roman"/>
        </w:rPr>
        <w:t>(2</w:t>
      </w:r>
      <w:r w:rsidR="003C7042">
        <w:rPr>
          <w:rFonts w:cs="Times New Roman"/>
        </w:rPr>
        <w:t>5</w:t>
      </w:r>
      <w:r w:rsidRPr="00D80EA4">
        <w:rPr>
          <w:rFonts w:cs="Times New Roman"/>
        </w:rPr>
        <w:t xml:space="preserve">) </w:t>
      </w:r>
      <w:r w:rsidRPr="00D80EA4">
        <w:rPr>
          <w:rFonts w:cs="Times New Roman"/>
        </w:rPr>
        <w:tab/>
        <w:t>A hallgató e jogviszonyára tekintettel nem jogosult további szakképesítés, illetve szakképzettség megszerzése érdekében tanulmányokat folytatni, átvételét kérelmezni, további (párhuzamos) hallgatói, vendéghallgatói jogviszonyt létesíteni, hallgatói jogviszonyát – a (6) bekezdésben meghatározott ok kivételével – szüneteltetni</w:t>
      </w:r>
      <w:proofErr w:type="gramStart"/>
      <w:r w:rsidRPr="00D80EA4">
        <w:rPr>
          <w:rFonts w:cs="Times New Roman"/>
        </w:rPr>
        <w:t>,  államilag</w:t>
      </w:r>
      <w:proofErr w:type="gramEnd"/>
      <w:r w:rsidRPr="00D80EA4">
        <w:rPr>
          <w:rFonts w:cs="Times New Roman"/>
        </w:rPr>
        <w:t xml:space="preserve"> támogatott képzésre átvételét kérelmezni, támogatási időt igénybe venni.</w:t>
      </w:r>
    </w:p>
    <w:p w:rsidR="00C06E95" w:rsidRPr="00D80EA4" w:rsidRDefault="006476A5" w:rsidP="00AA1F1C">
      <w:pPr>
        <w:pStyle w:val="Cmsor3"/>
        <w:spacing w:before="0" w:after="100" w:afterAutospacing="1"/>
        <w:rPr>
          <w:b w:val="0"/>
          <w:szCs w:val="24"/>
        </w:rPr>
      </w:pPr>
      <w:r w:rsidRPr="00D80EA4">
        <w:rPr>
          <w:b w:val="0"/>
          <w:szCs w:val="24"/>
        </w:rPr>
        <w:lastRenderedPageBreak/>
        <w:t>A beiratkozás és a tanegységek felvétele</w:t>
      </w:r>
    </w:p>
    <w:p w:rsidR="00C06E95" w:rsidRPr="00D80EA4" w:rsidRDefault="006476A5" w:rsidP="00AA1F1C">
      <w:pPr>
        <w:pStyle w:val="Cmsor4"/>
        <w:spacing w:before="0" w:after="100" w:afterAutospacing="1"/>
        <w:jc w:val="center"/>
        <w:rPr>
          <w:i w:val="0"/>
          <w:sz w:val="24"/>
          <w:szCs w:val="24"/>
        </w:rPr>
      </w:pPr>
      <w:r w:rsidRPr="00D80EA4">
        <w:rPr>
          <w:i w:val="0"/>
          <w:sz w:val="24"/>
          <w:szCs w:val="24"/>
        </w:rPr>
        <w:t>5. §</w:t>
      </w:r>
    </w:p>
    <w:p w:rsidR="00C06E95"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A felvétel alapján tanulmányai megkezdésére jogot szerzett hallgató akkor kezdheti meg tanulmányait, ha a regisztrációs időszak utolsó napjáig – legkésőbb a felvételt kimondó határozatot követő tanévre – beiratkozik.</w:t>
      </w:r>
    </w:p>
    <w:p w:rsidR="00376F47" w:rsidRPr="00D80EA4" w:rsidRDefault="00B434CC" w:rsidP="00AA1F1C">
      <w:pPr>
        <w:pStyle w:val="Bekezds"/>
        <w:spacing w:after="100" w:afterAutospacing="1"/>
        <w:rPr>
          <w:rFonts w:cs="Times New Roman"/>
        </w:rPr>
      </w:pPr>
      <w:r w:rsidRPr="00D80EA4">
        <w:rPr>
          <w:rFonts w:cs="Times New Roman"/>
        </w:rPr>
        <w:t xml:space="preserve">(2) </w:t>
      </w:r>
      <w:r w:rsidRPr="00D80EA4">
        <w:rPr>
          <w:rFonts w:cs="Times New Roman"/>
        </w:rPr>
        <w:tab/>
        <w:t xml:space="preserve">A más intézményből átvett hallgató akkor kezdheti meg tanulmányait a Főiskolán, ha legkésőbb az átvételt kimondó határozatban megjelölt félév regisztrációs időszakának utolsó napján beiratkozik. </w:t>
      </w:r>
    </w:p>
    <w:p w:rsidR="00C06E95"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t>A hallgató a beiratkozáskor diákigazolványt a jogszabályban meghatározott módon igényelhet.</w:t>
      </w:r>
    </w:p>
    <w:p w:rsidR="00C06E95"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A Főiskola a beiratkozást követően elektronikus információhordozón vagy felületen a hallgató rendelkezésére bocsátja a tanulmányai megtervezéséhez és folytatásához szükséges adatokat tartalmazó magyar és angol nyelvű tájékoztatót.</w:t>
      </w:r>
    </w:p>
    <w:p w:rsidR="004C1653" w:rsidRPr="00D80EA4" w:rsidRDefault="00B434CC" w:rsidP="00AA1F1C">
      <w:pPr>
        <w:pStyle w:val="Bekezds"/>
        <w:spacing w:after="100" w:afterAutospacing="1"/>
        <w:rPr>
          <w:rFonts w:cs="Times New Roman"/>
        </w:rPr>
      </w:pPr>
      <w:r w:rsidRPr="00D80EA4">
        <w:rPr>
          <w:rFonts w:cs="Times New Roman"/>
        </w:rPr>
        <w:t xml:space="preserve">(5) </w:t>
      </w:r>
      <w:r w:rsidRPr="00D80EA4">
        <w:rPr>
          <w:rFonts w:cs="Times New Roman"/>
        </w:rPr>
        <w:tab/>
        <w:t>A hallgatói jogviszony fennállása alatt újabb beiratkozásra nincs szükség. A hallgatónak a Szabályzatban meghatározottak szerint – a képzési időszak megkezdése előtt – be kell jelentkeznie az adott képzési időszakra. Nem jelentkezhet be az a hallgató, aki a lejárt fizetési köt</w:t>
      </w:r>
      <w:r w:rsidR="00D80EA4" w:rsidRPr="00D80EA4">
        <w:rPr>
          <w:rFonts w:cs="Times New Roman"/>
        </w:rPr>
        <w:t>elezettségeinek nem tett eleget, vagy adatszolgáltatási kötelezettségének kétszeri írásbeli felszólítás után nem tett eleget.</w:t>
      </w:r>
    </w:p>
    <w:p w:rsidR="00B535FE"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 xml:space="preserve">A tanszékek, illetve az egyes tanegységek oktatói minden oktatási időszak kezdete előtt, legkésőbb a regisztrációs időszak első </w:t>
      </w:r>
      <w:proofErr w:type="gramStart"/>
      <w:r w:rsidRPr="00D80EA4">
        <w:rPr>
          <w:rFonts w:cs="Times New Roman"/>
        </w:rPr>
        <w:t>napján</w:t>
      </w:r>
      <w:proofErr w:type="gramEnd"/>
      <w:r w:rsidRPr="00D80EA4">
        <w:rPr>
          <w:rFonts w:cs="Times New Roman"/>
        </w:rPr>
        <w:t xml:space="preserve"> elektronikus úton is tájékoztatják a hallgatókat a félévben meghirdetett tanegységek teljesítésének részletes követelményeiről.</w:t>
      </w:r>
    </w:p>
    <w:p w:rsidR="00C06E95" w:rsidRPr="00D80EA4" w:rsidRDefault="00B434CC" w:rsidP="00AA1F1C">
      <w:pPr>
        <w:pStyle w:val="Bekezds"/>
        <w:spacing w:after="100" w:afterAutospacing="1"/>
        <w:rPr>
          <w:rFonts w:cs="Times New Roman"/>
        </w:rPr>
      </w:pPr>
      <w:r w:rsidRPr="00D80EA4">
        <w:rPr>
          <w:rFonts w:cs="Times New Roman"/>
        </w:rPr>
        <w:t xml:space="preserve">(7) </w:t>
      </w:r>
      <w:r w:rsidRPr="00D80EA4">
        <w:rPr>
          <w:rFonts w:cs="Times New Roman"/>
        </w:rPr>
        <w:tab/>
        <w:t>A beiratkozással egy időben, azaz legkésőbb a regisztrációs időszak utolsó napjáig – az előtanulmányi kötelezettségekre, valamint a foglalkozásokon való részvételre vonatkozó szabályok betartásával – a hallgatónak a számítógépes tanulmányi nyilvántartó rendszerben fel kell vennie a tanszékek által az adott félévre meghirdetett tanegységek közül azokat, amelyeket a félév során teljesíteni kíván.</w:t>
      </w:r>
    </w:p>
    <w:p w:rsidR="00426B57" w:rsidRDefault="00B434CC" w:rsidP="00AA1F1C">
      <w:pPr>
        <w:pStyle w:val="Bekezds"/>
        <w:spacing w:after="100" w:afterAutospacing="1"/>
        <w:rPr>
          <w:rFonts w:cs="Times New Roman"/>
        </w:rPr>
      </w:pPr>
      <w:r w:rsidRPr="00D80EA4">
        <w:rPr>
          <w:rFonts w:cs="Times New Roman"/>
        </w:rPr>
        <w:t xml:space="preserve">(8) </w:t>
      </w:r>
      <w:r w:rsidRPr="00D80EA4">
        <w:rPr>
          <w:rFonts w:cs="Times New Roman"/>
        </w:rPr>
        <w:tab/>
        <w:t>Egy tanegység felvételére térítésmentesen legfeljebb 2 alkalommal van lehetőség a tanulmányok során.</w:t>
      </w:r>
    </w:p>
    <w:p w:rsidR="003C7042" w:rsidRDefault="003C7042" w:rsidP="00AA1F1C">
      <w:pPr>
        <w:pStyle w:val="Bekezds"/>
        <w:spacing w:after="100" w:afterAutospacing="1"/>
        <w:rPr>
          <w:rFonts w:cs="Times New Roman"/>
        </w:rPr>
      </w:pPr>
      <w:r>
        <w:rPr>
          <w:rFonts w:cs="Times New Roman"/>
        </w:rPr>
        <w:t xml:space="preserve">(9) Tanegységek felvételére az előzetes és végeleges tárgyfelvételi időszakban van lehetőség. Az előzetes tárgyfelvétel során a hallgató a számítógépes nyilvántartó rendszerben felveszi a következő félévben teljesíteni kívánt tanegységeket. A </w:t>
      </w:r>
      <w:r w:rsidR="005F443E">
        <w:rPr>
          <w:rFonts w:cs="Times New Roman"/>
        </w:rPr>
        <w:t xml:space="preserve">hallgató a </w:t>
      </w:r>
      <w:r>
        <w:rPr>
          <w:rFonts w:cs="Times New Roman"/>
        </w:rPr>
        <w:t xml:space="preserve">tárgyfelvétel véglegesítési időszakban a felvett tárgyak listáját módosíthatja. Amennyiben a hallgató a tárgyfelvétel véglegesítési időszakának első napjáig </w:t>
      </w:r>
      <w:r w:rsidR="005F443E">
        <w:rPr>
          <w:rFonts w:cs="Times New Roman"/>
        </w:rPr>
        <w:t xml:space="preserve">fizetési kötelezettségét nem teljesíti a Tanulmányi és Oktatásszervezési Osztály törli az adott félévre felvett tanegységeit és a hallgató jogviszonyát szünetelteti, míg a fizetési kötelezettségét nem teljesíti. </w:t>
      </w:r>
    </w:p>
    <w:p w:rsidR="003C7042" w:rsidRPr="00D80EA4" w:rsidRDefault="003C7042" w:rsidP="00AA1F1C">
      <w:pPr>
        <w:pStyle w:val="Bekezds"/>
        <w:spacing w:after="100" w:afterAutospacing="1"/>
        <w:rPr>
          <w:rFonts w:cs="Times New Roman"/>
        </w:rPr>
      </w:pPr>
    </w:p>
    <w:p w:rsidR="00AF7E82" w:rsidRPr="00D80EA4" w:rsidRDefault="00B434CC" w:rsidP="00AA1F1C">
      <w:pPr>
        <w:pStyle w:val="Bekezds"/>
        <w:spacing w:after="100" w:afterAutospacing="1"/>
        <w:rPr>
          <w:rFonts w:cs="Times New Roman"/>
        </w:rPr>
      </w:pPr>
      <w:r w:rsidRPr="00D80EA4">
        <w:rPr>
          <w:rFonts w:cs="Times New Roman"/>
        </w:rPr>
        <w:lastRenderedPageBreak/>
        <w:t xml:space="preserve">(9) </w:t>
      </w:r>
      <w:r w:rsidRPr="00D80EA4">
        <w:rPr>
          <w:rFonts w:cs="Times New Roman"/>
        </w:rPr>
        <w:tab/>
        <w:t>A regisztrációs időszakot követő három hétben a hallgató írásbeli kérelmére igazgatási díj ellenében a Dékáni Hivatal a számítógépes nyilvántartó rendszerben további tanegységet vehet fel, tanegységet törölhet. Ha a tanegység-felvételt, illetve törlést nem a hallgatónak felróható okból kell elvégezni, igazgatási díj fizetésére a hallgató nem kötelezhető.</w:t>
      </w:r>
    </w:p>
    <w:p w:rsidR="00376F47" w:rsidRPr="00D80EA4" w:rsidRDefault="00B434CC" w:rsidP="00AA1F1C">
      <w:pPr>
        <w:pStyle w:val="Bekezds"/>
        <w:spacing w:after="100" w:afterAutospacing="1"/>
        <w:rPr>
          <w:rFonts w:cs="Times New Roman"/>
        </w:rPr>
      </w:pPr>
      <w:r w:rsidRPr="00D80EA4">
        <w:rPr>
          <w:rFonts w:cs="Times New Roman"/>
        </w:rPr>
        <w:t xml:space="preserve">(10) </w:t>
      </w:r>
      <w:r w:rsidRPr="00D80EA4">
        <w:rPr>
          <w:rFonts w:cs="Times New Roman"/>
        </w:rPr>
        <w:tab/>
        <w:t>A TO a tanegységek felvételének szabályosságát ellenőrzi, és a szabálytalanul felvett tanegységeket a számítógépes nyilvántartásból törli. Erről a TO a hallgatót elektronikus úton értesíti.</w:t>
      </w:r>
    </w:p>
    <w:p w:rsidR="00C06E95" w:rsidRPr="00D80EA4" w:rsidRDefault="00B434CC" w:rsidP="00AA1F1C">
      <w:pPr>
        <w:pStyle w:val="Bekezds"/>
        <w:spacing w:after="100" w:afterAutospacing="1"/>
        <w:rPr>
          <w:rFonts w:cs="Times New Roman"/>
        </w:rPr>
      </w:pPr>
      <w:r w:rsidRPr="00D80EA4">
        <w:rPr>
          <w:rFonts w:cs="Times New Roman"/>
        </w:rPr>
        <w:t xml:space="preserve">(11) </w:t>
      </w:r>
      <w:r w:rsidRPr="00D80EA4">
        <w:rPr>
          <w:rFonts w:cs="Times New Roman"/>
        </w:rPr>
        <w:tab/>
        <w:t>Az egymással egyenértékű, párhuzamosan meghirdetett tanegységek közül – a Szabályzatban meghatározott feltételek mellett – a hallgatók választhatnak.</w:t>
      </w:r>
    </w:p>
    <w:p w:rsidR="00C06E95" w:rsidRPr="00D80EA4" w:rsidRDefault="00B434CC" w:rsidP="00AA1F1C">
      <w:pPr>
        <w:pStyle w:val="Bekezds"/>
        <w:spacing w:after="100" w:afterAutospacing="1"/>
        <w:rPr>
          <w:rFonts w:cs="Times New Roman"/>
        </w:rPr>
      </w:pPr>
      <w:r w:rsidRPr="00D80EA4">
        <w:rPr>
          <w:rFonts w:cs="Times New Roman"/>
        </w:rPr>
        <w:t>(12)</w:t>
      </w:r>
      <w:r w:rsidRPr="00D80EA4">
        <w:rPr>
          <w:rFonts w:cs="Times New Roman"/>
        </w:rPr>
        <w:tab/>
        <w:t>A tanszékek által párhuzamosan meghirdetett foglalkozások közül</w:t>
      </w:r>
    </w:p>
    <w:p w:rsidR="00C06E95" w:rsidRPr="00D80EA4" w:rsidRDefault="006476A5" w:rsidP="00AA1F1C">
      <w:pPr>
        <w:pStyle w:val="Pont"/>
      </w:pPr>
      <w:proofErr w:type="gramStart"/>
      <w:r w:rsidRPr="00D80EA4">
        <w:t>a</w:t>
      </w:r>
      <w:proofErr w:type="gramEnd"/>
      <w:r w:rsidRPr="00D80EA4">
        <w:t xml:space="preserve">) </w:t>
      </w:r>
      <w:r w:rsidRPr="00D80EA4">
        <w:tab/>
        <w:t>előadás esetében a tantermi lehetőségek mértékéig,</w:t>
      </w:r>
    </w:p>
    <w:p w:rsidR="00C06E95" w:rsidRPr="00D80EA4" w:rsidRDefault="006476A5" w:rsidP="00AA1F1C">
      <w:pPr>
        <w:pStyle w:val="Pont"/>
      </w:pPr>
      <w:r w:rsidRPr="00D80EA4">
        <w:t xml:space="preserve">b) </w:t>
      </w:r>
      <w:r w:rsidRPr="00D80EA4">
        <w:tab/>
        <w:t>kiscsoportos foglalkozások esetében pedig – az illetékes tanszék által megszabott csoportlétszám mértékéig – a hallgató választhat.</w:t>
      </w:r>
    </w:p>
    <w:p w:rsidR="002A0A20" w:rsidRPr="00D80EA4" w:rsidRDefault="006476A5" w:rsidP="00AA1F1C">
      <w:pPr>
        <w:pStyle w:val="Bekezds"/>
        <w:spacing w:after="100" w:afterAutospacing="1"/>
        <w:rPr>
          <w:rFonts w:cs="Times New Roman"/>
        </w:rPr>
      </w:pPr>
      <w:r w:rsidRPr="00D80EA4">
        <w:rPr>
          <w:rFonts w:cs="Times New Roman"/>
        </w:rPr>
        <w:t>(13) A „csak vizsgára” meghirdetett kurzusra abban az esetben jelentkezhet a hallgató, ha a korábbi félévek valamelyikében ugyanazon tanegység tanórával meghirdetett kurzusára bejelentkezett, de nem teljesítette.</w:t>
      </w:r>
    </w:p>
    <w:p w:rsidR="00DF73F8" w:rsidRPr="00D80EA4" w:rsidRDefault="006476A5" w:rsidP="00AA1F1C">
      <w:pPr>
        <w:pStyle w:val="Cmsor3"/>
        <w:spacing w:before="0" w:after="100" w:afterAutospacing="1"/>
        <w:rPr>
          <w:b w:val="0"/>
          <w:szCs w:val="24"/>
        </w:rPr>
      </w:pPr>
      <w:bookmarkStart w:id="41" w:name="pr232"/>
      <w:r w:rsidRPr="00D80EA4">
        <w:rPr>
          <w:b w:val="0"/>
          <w:szCs w:val="24"/>
        </w:rPr>
        <w:t>A leckekönyv</w:t>
      </w:r>
    </w:p>
    <w:p w:rsidR="00DF73F8" w:rsidRPr="00D80EA4" w:rsidRDefault="006476A5" w:rsidP="00AA1F1C">
      <w:pPr>
        <w:pStyle w:val="Default"/>
        <w:spacing w:after="100" w:afterAutospacing="1"/>
        <w:jc w:val="center"/>
        <w:rPr>
          <w:color w:val="auto"/>
        </w:rPr>
      </w:pPr>
      <w:r w:rsidRPr="00D80EA4">
        <w:rPr>
          <w:color w:val="auto"/>
        </w:rPr>
        <w:t>6.§</w:t>
      </w:r>
    </w:p>
    <w:p w:rsidR="00DF73F8" w:rsidRPr="00D80EA4" w:rsidRDefault="006476A5" w:rsidP="00AA1F1C">
      <w:pPr>
        <w:pStyle w:val="Default"/>
        <w:spacing w:after="100" w:afterAutospacing="1"/>
        <w:jc w:val="both"/>
        <w:rPr>
          <w:color w:val="auto"/>
        </w:rPr>
      </w:pPr>
      <w:r w:rsidRPr="00D80EA4">
        <w:rPr>
          <w:color w:val="auto"/>
        </w:rPr>
        <w:t xml:space="preserve">(1) A Főiskolán alkalmazott leckekönyv: </w:t>
      </w:r>
    </w:p>
    <w:p w:rsidR="00DF73F8" w:rsidRPr="00D80EA4" w:rsidRDefault="006476A5" w:rsidP="00AA1F1C">
      <w:pPr>
        <w:pStyle w:val="Default"/>
        <w:spacing w:after="100" w:afterAutospacing="1"/>
        <w:ind w:firstLine="708"/>
        <w:jc w:val="both"/>
        <w:rPr>
          <w:color w:val="auto"/>
        </w:rPr>
      </w:pPr>
      <w:proofErr w:type="gramStart"/>
      <w:r w:rsidRPr="00D80EA4">
        <w:rPr>
          <w:color w:val="auto"/>
        </w:rPr>
        <w:t>a</w:t>
      </w:r>
      <w:proofErr w:type="gramEnd"/>
      <w:r w:rsidRPr="00D80EA4">
        <w:rPr>
          <w:color w:val="auto"/>
        </w:rPr>
        <w:t xml:space="preserve">) nyomdai úton előállított, lapjaiban sorszámozott, szétválaszthatatlanul összefűzött formanyomtatvány, (az Oktatási Hivatal által meghatározott leckekönyv nyomtatvány), </w:t>
      </w:r>
    </w:p>
    <w:p w:rsidR="00DF73F8" w:rsidRPr="00D80EA4" w:rsidRDefault="006476A5" w:rsidP="00AA1F1C">
      <w:pPr>
        <w:pStyle w:val="Default"/>
        <w:spacing w:after="100" w:afterAutospacing="1"/>
        <w:ind w:firstLine="708"/>
        <w:jc w:val="both"/>
        <w:rPr>
          <w:color w:val="auto"/>
        </w:rPr>
      </w:pPr>
      <w:r w:rsidRPr="00D80EA4">
        <w:rPr>
          <w:color w:val="auto"/>
        </w:rPr>
        <w:t xml:space="preserve">b) a Neptun tanulmányi rendszerből kinyomtatott, a dékáni hivatal vezetője által hitelesített és szétválaszthatatlanul összetűzött okirat. </w:t>
      </w:r>
    </w:p>
    <w:p w:rsidR="00DF73F8" w:rsidRPr="00D80EA4" w:rsidRDefault="006476A5" w:rsidP="00AA1F1C">
      <w:pPr>
        <w:pStyle w:val="Default"/>
        <w:spacing w:after="100" w:afterAutospacing="1"/>
        <w:jc w:val="both"/>
        <w:rPr>
          <w:color w:val="auto"/>
        </w:rPr>
      </w:pPr>
      <w:r w:rsidRPr="00D80EA4">
        <w:rPr>
          <w:color w:val="auto"/>
        </w:rPr>
        <w:t>(2) A nyomdai úton előállított leckekönyvvel rendelkező hallgatók számára az etikettre kinyomtatott adatokat a tanulmányi ügyintéző ragasztja be a leckekönyvbe, és azt a TO</w:t>
      </w:r>
      <w:r w:rsidR="00E772A5" w:rsidRPr="00D80EA4">
        <w:rPr>
          <w:color w:val="auto"/>
        </w:rPr>
        <w:t xml:space="preserve"> </w:t>
      </w:r>
      <w:r w:rsidRPr="00D80EA4">
        <w:rPr>
          <w:color w:val="auto"/>
        </w:rPr>
        <w:t xml:space="preserve">vezetője hitelesíti. </w:t>
      </w:r>
    </w:p>
    <w:p w:rsidR="00DF73F8" w:rsidRPr="00D80EA4" w:rsidRDefault="006476A5" w:rsidP="00AA1F1C">
      <w:pPr>
        <w:autoSpaceDE w:val="0"/>
        <w:autoSpaceDN w:val="0"/>
        <w:adjustRightInd w:val="0"/>
        <w:spacing w:after="100" w:afterAutospacing="1"/>
        <w:jc w:val="both"/>
        <w:rPr>
          <w:sz w:val="24"/>
          <w:szCs w:val="24"/>
          <w:lang w:eastAsia="hu-HU"/>
        </w:rPr>
      </w:pPr>
      <w:r w:rsidRPr="00D80EA4">
        <w:rPr>
          <w:sz w:val="24"/>
          <w:szCs w:val="24"/>
          <w:lang w:eastAsia="hu-HU"/>
        </w:rPr>
        <w:t xml:space="preserve">(3) A TO a tanulmányok befejezésekor a leckekönyvet a Főiskola által meghatározott és az Oktatási Hivatal által engedélyezett formában adja ki. A kinyomtatott, összefűzött okiratot a TO vezetője hitelesíti. </w:t>
      </w:r>
    </w:p>
    <w:p w:rsidR="00DF73F8" w:rsidRPr="00D80EA4" w:rsidRDefault="006476A5" w:rsidP="00AA1F1C">
      <w:pPr>
        <w:autoSpaceDE w:val="0"/>
        <w:autoSpaceDN w:val="0"/>
        <w:adjustRightInd w:val="0"/>
        <w:spacing w:after="100" w:afterAutospacing="1"/>
        <w:jc w:val="both"/>
        <w:rPr>
          <w:sz w:val="24"/>
          <w:szCs w:val="24"/>
          <w:lang w:eastAsia="hu-HU"/>
        </w:rPr>
      </w:pPr>
      <w:r w:rsidRPr="00D80EA4">
        <w:rPr>
          <w:sz w:val="24"/>
          <w:szCs w:val="24"/>
          <w:lang w:eastAsia="hu-HU"/>
        </w:rPr>
        <w:t xml:space="preserve">(4) A hallgató félévente egy alkalommal jogosult ingyenesen kivonatot kapni a leckekönyvről, a további kivonat díját az EKF Hallgatói Térítési és Juttatási Szabályzata határozza meg. </w:t>
      </w:r>
    </w:p>
    <w:p w:rsidR="00DF73F8" w:rsidRPr="00D80EA4" w:rsidRDefault="006476A5" w:rsidP="00AA1F1C">
      <w:pPr>
        <w:pStyle w:val="Default"/>
        <w:spacing w:after="100" w:afterAutospacing="1"/>
        <w:jc w:val="both"/>
        <w:rPr>
          <w:color w:val="auto"/>
        </w:rPr>
      </w:pPr>
      <w:r w:rsidRPr="00D80EA4">
        <w:rPr>
          <w:color w:val="auto"/>
        </w:rPr>
        <w:t>(5) 2010/2011. tanévtől beiratkozó hallgatók számára az (1) b) pontban megjelölt formátumú leckekönyv kerül bevezetésre.</w:t>
      </w:r>
    </w:p>
    <w:p w:rsidR="00DF73F8" w:rsidRPr="00D80EA4" w:rsidRDefault="006476A5" w:rsidP="00AA1F1C">
      <w:pPr>
        <w:pStyle w:val="Default"/>
        <w:spacing w:after="100" w:afterAutospacing="1"/>
        <w:jc w:val="both"/>
        <w:rPr>
          <w:color w:val="auto"/>
        </w:rPr>
      </w:pPr>
      <w:r w:rsidRPr="00D80EA4">
        <w:rPr>
          <w:color w:val="auto"/>
        </w:rPr>
        <w:lastRenderedPageBreak/>
        <w:t>(6) A leckekönyv tartalmazza:</w:t>
      </w:r>
      <w:bookmarkEnd w:id="41"/>
    </w:p>
    <w:p w:rsidR="00DF73F8" w:rsidRPr="00D80EA4" w:rsidRDefault="006476A5" w:rsidP="00AA1F1C">
      <w:pPr>
        <w:pStyle w:val="Default"/>
        <w:spacing w:after="100" w:afterAutospacing="1"/>
        <w:ind w:left="426"/>
        <w:jc w:val="both"/>
        <w:rPr>
          <w:color w:val="auto"/>
        </w:rPr>
      </w:pPr>
      <w:bookmarkStart w:id="42" w:name="pr233"/>
      <w:proofErr w:type="gramStart"/>
      <w:r w:rsidRPr="00D80EA4">
        <w:rPr>
          <w:color w:val="auto"/>
        </w:rPr>
        <w:t>a</w:t>
      </w:r>
      <w:proofErr w:type="gramEnd"/>
      <w:r w:rsidRPr="00D80EA4">
        <w:rPr>
          <w:color w:val="auto"/>
        </w:rPr>
        <w:t xml:space="preserve">) </w:t>
      </w:r>
      <w:proofErr w:type="spellStart"/>
      <w:r w:rsidRPr="00D80EA4">
        <w:rPr>
          <w:color w:val="auto"/>
        </w:rPr>
        <w:t>a</w:t>
      </w:r>
      <w:proofErr w:type="spellEnd"/>
      <w:r w:rsidRPr="00D80EA4">
        <w:rPr>
          <w:color w:val="auto"/>
        </w:rPr>
        <w:t xml:space="preserve"> hallgató személyazonosító adatait (név, születési név, születési hely és idő, anyja születési neve);</w:t>
      </w:r>
      <w:bookmarkEnd w:id="42"/>
    </w:p>
    <w:p w:rsidR="00DF73F8" w:rsidRPr="00D80EA4" w:rsidRDefault="006476A5" w:rsidP="00AA1F1C">
      <w:pPr>
        <w:pStyle w:val="Default"/>
        <w:spacing w:after="100" w:afterAutospacing="1"/>
        <w:ind w:left="426"/>
        <w:jc w:val="both"/>
        <w:rPr>
          <w:color w:val="auto"/>
        </w:rPr>
      </w:pPr>
      <w:bookmarkStart w:id="43" w:name="pr234"/>
      <w:r w:rsidRPr="00D80EA4">
        <w:rPr>
          <w:color w:val="auto"/>
        </w:rPr>
        <w:t>b) a felsőoktatási intézmény nevét, székhelyét, intézményi azonosítóját,</w:t>
      </w:r>
      <w:bookmarkEnd w:id="43"/>
    </w:p>
    <w:p w:rsidR="00DF73F8" w:rsidRPr="00D80EA4" w:rsidRDefault="006476A5" w:rsidP="00AA1F1C">
      <w:pPr>
        <w:pStyle w:val="Default"/>
        <w:spacing w:after="100" w:afterAutospacing="1"/>
        <w:ind w:left="426"/>
        <w:jc w:val="both"/>
        <w:rPr>
          <w:color w:val="auto"/>
        </w:rPr>
      </w:pPr>
      <w:bookmarkStart w:id="44" w:name="pr235"/>
      <w:r w:rsidRPr="00D80EA4">
        <w:rPr>
          <w:color w:val="auto"/>
        </w:rPr>
        <w:t>c) a hallgatói jogviszony adatait, törzskönyvi számát;</w:t>
      </w:r>
      <w:bookmarkEnd w:id="44"/>
    </w:p>
    <w:p w:rsidR="00DF73F8" w:rsidRPr="00D80EA4" w:rsidRDefault="006476A5" w:rsidP="00AA1F1C">
      <w:pPr>
        <w:pStyle w:val="Default"/>
        <w:spacing w:after="100" w:afterAutospacing="1"/>
        <w:ind w:left="426"/>
        <w:jc w:val="both"/>
        <w:rPr>
          <w:color w:val="auto"/>
        </w:rPr>
      </w:pPr>
      <w:bookmarkStart w:id="45" w:name="pr236"/>
      <w:r w:rsidRPr="00D80EA4">
        <w:rPr>
          <w:color w:val="auto"/>
        </w:rPr>
        <w:t>d) a hallgató képzésének adatait,</w:t>
      </w:r>
      <w:bookmarkEnd w:id="45"/>
    </w:p>
    <w:p w:rsidR="00DF73F8" w:rsidRPr="00D80EA4" w:rsidRDefault="006476A5" w:rsidP="00AA1F1C">
      <w:pPr>
        <w:pStyle w:val="Default"/>
        <w:spacing w:after="100" w:afterAutospacing="1"/>
        <w:ind w:left="426"/>
        <w:jc w:val="both"/>
        <w:rPr>
          <w:color w:val="auto"/>
        </w:rPr>
      </w:pPr>
      <w:bookmarkStart w:id="46" w:name="pr237"/>
      <w:proofErr w:type="gramStart"/>
      <w:r w:rsidRPr="00D80EA4">
        <w:rPr>
          <w:color w:val="auto"/>
        </w:rPr>
        <w:t>e</w:t>
      </w:r>
      <w:proofErr w:type="gramEnd"/>
      <w:r w:rsidRPr="00D80EA4">
        <w:rPr>
          <w:color w:val="auto"/>
        </w:rPr>
        <w:t>) a képzési időszaknak megfelelő bontásban a tanulmányok során felvett tantárgyakat, (tantervi egységeket), hozzárendelt kreditértékeket, értékelések adatait;</w:t>
      </w:r>
      <w:bookmarkEnd w:id="46"/>
    </w:p>
    <w:p w:rsidR="00011487" w:rsidRPr="00D80EA4" w:rsidRDefault="006476A5" w:rsidP="00AA1F1C">
      <w:pPr>
        <w:pStyle w:val="Default"/>
        <w:spacing w:after="100" w:afterAutospacing="1"/>
        <w:ind w:left="426"/>
        <w:jc w:val="both"/>
        <w:rPr>
          <w:color w:val="auto"/>
        </w:rPr>
      </w:pPr>
      <w:proofErr w:type="gramStart"/>
      <w:r w:rsidRPr="00D80EA4">
        <w:rPr>
          <w:color w:val="auto"/>
        </w:rPr>
        <w:t>f</w:t>
      </w:r>
      <w:proofErr w:type="gramEnd"/>
      <w:r w:rsidRPr="00D80EA4">
        <w:rPr>
          <w:color w:val="auto"/>
        </w:rPr>
        <w:t>) a tanulmányi időszak lezárását követően a hallgató által felvett és megszerzett kreditek számát, a kreditindexet, a tanulmányi átlagot,</w:t>
      </w:r>
    </w:p>
    <w:p w:rsidR="00DF73F8" w:rsidRPr="00D80EA4" w:rsidRDefault="006476A5" w:rsidP="00AA1F1C">
      <w:pPr>
        <w:pStyle w:val="Default"/>
        <w:spacing w:after="100" w:afterAutospacing="1"/>
        <w:ind w:left="426"/>
        <w:jc w:val="both"/>
        <w:rPr>
          <w:color w:val="auto"/>
        </w:rPr>
      </w:pPr>
      <w:bookmarkStart w:id="47" w:name="pr238"/>
      <w:proofErr w:type="gramStart"/>
      <w:r w:rsidRPr="00D80EA4">
        <w:rPr>
          <w:color w:val="auto"/>
        </w:rPr>
        <w:t>g</w:t>
      </w:r>
      <w:proofErr w:type="gramEnd"/>
      <w:r w:rsidRPr="00D80EA4">
        <w:rPr>
          <w:color w:val="auto"/>
        </w:rPr>
        <w:t>) a végbizonyítvány (abszolutórium) igazolását;</w:t>
      </w:r>
      <w:bookmarkEnd w:id="47"/>
    </w:p>
    <w:p w:rsidR="00DF73F8" w:rsidRPr="00D80EA4" w:rsidRDefault="006476A5" w:rsidP="00AA1F1C">
      <w:pPr>
        <w:pStyle w:val="Default"/>
        <w:spacing w:after="100" w:afterAutospacing="1"/>
        <w:ind w:left="426"/>
        <w:jc w:val="both"/>
        <w:rPr>
          <w:color w:val="auto"/>
        </w:rPr>
      </w:pPr>
      <w:bookmarkStart w:id="48" w:name="pr239"/>
      <w:proofErr w:type="gramStart"/>
      <w:r w:rsidRPr="00D80EA4">
        <w:rPr>
          <w:color w:val="auto"/>
        </w:rPr>
        <w:t>h</w:t>
      </w:r>
      <w:proofErr w:type="gramEnd"/>
      <w:r w:rsidRPr="00D80EA4">
        <w:rPr>
          <w:color w:val="auto"/>
        </w:rPr>
        <w:t>) a szakdolgozat vagy diplomamunka adatait, illetve teljesítésének igazolását;</w:t>
      </w:r>
      <w:bookmarkEnd w:id="48"/>
    </w:p>
    <w:p w:rsidR="00DF73F8" w:rsidRPr="00D80EA4" w:rsidRDefault="006476A5" w:rsidP="00AA1F1C">
      <w:pPr>
        <w:pStyle w:val="Default"/>
        <w:spacing w:after="100" w:afterAutospacing="1"/>
        <w:ind w:left="426"/>
        <w:jc w:val="both"/>
        <w:rPr>
          <w:color w:val="auto"/>
        </w:rPr>
      </w:pPr>
      <w:bookmarkStart w:id="49" w:name="pr240"/>
      <w:r w:rsidRPr="00D80EA4">
        <w:rPr>
          <w:color w:val="auto"/>
        </w:rPr>
        <w:t>i) a nyelvvizsga adatait;</w:t>
      </w:r>
      <w:bookmarkEnd w:id="49"/>
    </w:p>
    <w:p w:rsidR="00DF73F8" w:rsidRPr="00D80EA4" w:rsidRDefault="006476A5" w:rsidP="00AA1F1C">
      <w:pPr>
        <w:pStyle w:val="Default"/>
        <w:spacing w:after="100" w:afterAutospacing="1"/>
        <w:ind w:left="426"/>
        <w:jc w:val="both"/>
        <w:rPr>
          <w:color w:val="auto"/>
        </w:rPr>
      </w:pPr>
      <w:bookmarkStart w:id="50" w:name="pr241"/>
      <w:r w:rsidRPr="00D80EA4">
        <w:rPr>
          <w:color w:val="auto"/>
        </w:rPr>
        <w:t>j) a záróvizsga, illetve szakmai vizsga részeit, eredményét;</w:t>
      </w:r>
      <w:bookmarkEnd w:id="50"/>
    </w:p>
    <w:p w:rsidR="00DF73F8" w:rsidRPr="00D80EA4" w:rsidRDefault="006476A5" w:rsidP="00AA1F1C">
      <w:pPr>
        <w:pStyle w:val="Default"/>
        <w:spacing w:after="100" w:afterAutospacing="1"/>
        <w:ind w:left="426"/>
        <w:jc w:val="both"/>
        <w:rPr>
          <w:color w:val="auto"/>
        </w:rPr>
      </w:pPr>
      <w:bookmarkStart w:id="51" w:name="pr242"/>
      <w:r w:rsidRPr="00D80EA4">
        <w:rPr>
          <w:color w:val="auto"/>
        </w:rPr>
        <w:t>k) az oklevél, illetve bizonyítvány minősítését;</w:t>
      </w:r>
      <w:bookmarkEnd w:id="51"/>
    </w:p>
    <w:p w:rsidR="00DF73F8" w:rsidRPr="00D80EA4" w:rsidRDefault="006476A5" w:rsidP="00AA1F1C">
      <w:pPr>
        <w:pStyle w:val="Default"/>
        <w:spacing w:after="100" w:afterAutospacing="1"/>
        <w:ind w:left="426"/>
        <w:jc w:val="both"/>
        <w:rPr>
          <w:color w:val="auto"/>
        </w:rPr>
      </w:pPr>
      <w:bookmarkStart w:id="52" w:name="pr243"/>
      <w:proofErr w:type="gramStart"/>
      <w:r w:rsidRPr="00D80EA4">
        <w:rPr>
          <w:color w:val="auto"/>
        </w:rPr>
        <w:t>l</w:t>
      </w:r>
      <w:proofErr w:type="gramEnd"/>
      <w:r w:rsidRPr="00D80EA4">
        <w:rPr>
          <w:color w:val="auto"/>
        </w:rPr>
        <w:t>) a hallgató tanulmányait befolyásoló határozatokat;</w:t>
      </w:r>
      <w:bookmarkEnd w:id="52"/>
    </w:p>
    <w:p w:rsidR="00DF73F8" w:rsidRPr="00D80EA4" w:rsidRDefault="006476A5" w:rsidP="00AA1F1C">
      <w:pPr>
        <w:pStyle w:val="Default"/>
        <w:spacing w:after="100" w:afterAutospacing="1"/>
        <w:ind w:left="426"/>
        <w:jc w:val="both"/>
        <w:rPr>
          <w:color w:val="auto"/>
        </w:rPr>
      </w:pPr>
      <w:bookmarkStart w:id="53" w:name="pr244"/>
      <w:proofErr w:type="gramStart"/>
      <w:r w:rsidRPr="00D80EA4">
        <w:rPr>
          <w:color w:val="auto"/>
        </w:rPr>
        <w:t>m</w:t>
      </w:r>
      <w:proofErr w:type="gramEnd"/>
      <w:r w:rsidRPr="00D80EA4">
        <w:rPr>
          <w:color w:val="auto"/>
        </w:rPr>
        <w:t>) más felsőoktatási intézményekben folytatott tanulmányok igazolását;</w:t>
      </w:r>
      <w:bookmarkEnd w:id="53"/>
    </w:p>
    <w:p w:rsidR="00DF73F8" w:rsidRPr="00D80EA4" w:rsidRDefault="006476A5" w:rsidP="00AA1F1C">
      <w:pPr>
        <w:pStyle w:val="Default"/>
        <w:spacing w:after="100" w:afterAutospacing="1"/>
        <w:ind w:left="426"/>
        <w:jc w:val="both"/>
        <w:rPr>
          <w:color w:val="auto"/>
        </w:rPr>
      </w:pPr>
      <w:bookmarkStart w:id="54" w:name="pr245"/>
      <w:r w:rsidRPr="00D80EA4">
        <w:rPr>
          <w:color w:val="auto"/>
        </w:rPr>
        <w:t>n) korábbi tanulmányok alapján beszámított tanulmányok igazolását;</w:t>
      </w:r>
      <w:bookmarkEnd w:id="54"/>
    </w:p>
    <w:p w:rsidR="00DF73F8" w:rsidRPr="00D80EA4" w:rsidRDefault="006476A5" w:rsidP="00AA1F1C">
      <w:pPr>
        <w:pStyle w:val="Default"/>
        <w:spacing w:after="100" w:afterAutospacing="1"/>
        <w:ind w:left="426"/>
        <w:jc w:val="both"/>
        <w:rPr>
          <w:color w:val="auto"/>
        </w:rPr>
      </w:pPr>
      <w:bookmarkStart w:id="55" w:name="pr246"/>
      <w:r w:rsidRPr="00D80EA4">
        <w:rPr>
          <w:color w:val="auto"/>
        </w:rPr>
        <w:t>o) az okirat egyedi sorszámát.</w:t>
      </w:r>
      <w:bookmarkEnd w:id="55"/>
    </w:p>
    <w:p w:rsidR="00DF73F8" w:rsidRPr="00D80EA4" w:rsidRDefault="006476A5" w:rsidP="00AA1F1C">
      <w:pPr>
        <w:pStyle w:val="Default"/>
        <w:spacing w:after="100" w:afterAutospacing="1"/>
        <w:jc w:val="both"/>
        <w:rPr>
          <w:color w:val="auto"/>
        </w:rPr>
      </w:pPr>
      <w:bookmarkStart w:id="56" w:name="pr247"/>
      <w:r w:rsidRPr="00D80EA4">
        <w:rPr>
          <w:color w:val="auto"/>
        </w:rPr>
        <w:t>(7)</w:t>
      </w:r>
      <w:bookmarkStart w:id="57" w:name="pr248"/>
      <w:bookmarkEnd w:id="56"/>
      <w:r w:rsidRPr="00D80EA4">
        <w:rPr>
          <w:color w:val="auto"/>
        </w:rPr>
        <w:t xml:space="preserve"> A Főiskolán ugyanarról a személyről a hallgatói jogviszonyának fennállása alatt - a különböző képzési szinten egyidejűleg folytatott tanulmányok kivételével - egy leckekönyvet kell vezetni</w:t>
      </w:r>
      <w:bookmarkEnd w:id="57"/>
      <w:r w:rsidRPr="00D80EA4">
        <w:rPr>
          <w:color w:val="auto"/>
        </w:rPr>
        <w:t>.</w:t>
      </w:r>
    </w:p>
    <w:p w:rsidR="00DF73F8" w:rsidRPr="00D80EA4" w:rsidRDefault="006476A5" w:rsidP="00AA1F1C">
      <w:pPr>
        <w:pStyle w:val="Default"/>
        <w:spacing w:after="100" w:afterAutospacing="1"/>
        <w:jc w:val="both"/>
        <w:rPr>
          <w:color w:val="auto"/>
        </w:rPr>
      </w:pPr>
      <w:bookmarkStart w:id="58" w:name="pr255"/>
      <w:r w:rsidRPr="00D80EA4">
        <w:rPr>
          <w:color w:val="auto"/>
        </w:rPr>
        <w:t xml:space="preserve">(8) </w:t>
      </w:r>
      <w:bookmarkStart w:id="59" w:name="pr256"/>
      <w:bookmarkEnd w:id="58"/>
      <w:r w:rsidRPr="00D80EA4">
        <w:rPr>
          <w:color w:val="auto"/>
        </w:rPr>
        <w:t>a) Szóbeli számonkérés esetén a hallgató a számonkérés értékelésének megállapításakor írásbeli (papír alapú) értesítést kap az eredményről</w:t>
      </w:r>
      <w:bookmarkEnd w:id="59"/>
      <w:r w:rsidRPr="00D80EA4">
        <w:rPr>
          <w:color w:val="auto"/>
        </w:rPr>
        <w:t>. Az eredményértesítő lapot a hallgató az elektronikus nyilvántartó rendszerből nyomtatja és a vizsgán a vizsgáztatónak, illetve a vizsgabizottság elnökének azt átadja.</w:t>
      </w:r>
    </w:p>
    <w:p w:rsidR="00DF73F8" w:rsidRPr="00D80EA4" w:rsidRDefault="006476A5" w:rsidP="00AA1F1C">
      <w:pPr>
        <w:pStyle w:val="Default"/>
        <w:spacing w:after="100" w:afterAutospacing="1"/>
        <w:ind w:firstLine="708"/>
        <w:jc w:val="both"/>
        <w:rPr>
          <w:color w:val="auto"/>
        </w:rPr>
      </w:pPr>
      <w:bookmarkStart w:id="60" w:name="pr258"/>
      <w:r w:rsidRPr="00D80EA4">
        <w:rPr>
          <w:color w:val="auto"/>
        </w:rPr>
        <w:t xml:space="preserve">b) A hallgató a tanulmányi időszak lezárulta után 15 napon belül kifogással élhet a nyilvántartásban </w:t>
      </w:r>
      <w:proofErr w:type="gramStart"/>
      <w:r w:rsidRPr="00D80EA4">
        <w:rPr>
          <w:color w:val="auto"/>
        </w:rPr>
        <w:t>szereplő értékelésre</w:t>
      </w:r>
      <w:proofErr w:type="gramEnd"/>
      <w:r w:rsidRPr="00D80EA4">
        <w:rPr>
          <w:color w:val="auto"/>
        </w:rPr>
        <w:t xml:space="preserve"> vonatkozó adattal szemben</w:t>
      </w:r>
      <w:bookmarkEnd w:id="60"/>
      <w:r w:rsidRPr="00D80EA4">
        <w:rPr>
          <w:color w:val="auto"/>
        </w:rPr>
        <w:t>.</w:t>
      </w:r>
    </w:p>
    <w:p w:rsidR="00DF73F8" w:rsidRPr="00D80EA4" w:rsidRDefault="006476A5" w:rsidP="00AA1F1C">
      <w:pPr>
        <w:pStyle w:val="Default"/>
        <w:spacing w:after="100" w:afterAutospacing="1"/>
        <w:ind w:firstLine="708"/>
        <w:jc w:val="both"/>
        <w:rPr>
          <w:color w:val="auto"/>
        </w:rPr>
      </w:pPr>
      <w:r w:rsidRPr="00D80EA4">
        <w:rPr>
          <w:color w:val="auto"/>
        </w:rPr>
        <w:t xml:space="preserve">c) </w:t>
      </w:r>
      <w:proofErr w:type="gramStart"/>
      <w:r w:rsidRPr="00D80EA4">
        <w:rPr>
          <w:color w:val="auto"/>
        </w:rPr>
        <w:t>A</w:t>
      </w:r>
      <w:proofErr w:type="gramEnd"/>
      <w:r w:rsidRPr="00D80EA4">
        <w:rPr>
          <w:color w:val="auto"/>
        </w:rPr>
        <w:t xml:space="preserve"> hallgató a tárgyfelvételi időszak lezárulta után 15 napon belül kifogással élhet a nyilvántartásban szereplő tárgyfelvételre vonatkozó adattal szemben.</w:t>
      </w:r>
    </w:p>
    <w:p w:rsidR="00BC3466" w:rsidRPr="00D80EA4" w:rsidRDefault="006476A5" w:rsidP="00AA1F1C">
      <w:pPr>
        <w:pStyle w:val="Cmsor3"/>
        <w:spacing w:before="0" w:after="100" w:afterAutospacing="1"/>
        <w:rPr>
          <w:b w:val="0"/>
          <w:szCs w:val="24"/>
        </w:rPr>
      </w:pPr>
      <w:r w:rsidRPr="00D80EA4">
        <w:rPr>
          <w:b w:val="0"/>
          <w:szCs w:val="24"/>
        </w:rPr>
        <w:lastRenderedPageBreak/>
        <w:t>A tanulmányi kötelezettségek teljesítése</w:t>
      </w:r>
    </w:p>
    <w:p w:rsidR="00E934D3" w:rsidRPr="00D80EA4" w:rsidRDefault="006476A5" w:rsidP="00AA1F1C">
      <w:pPr>
        <w:pStyle w:val="Cmsor4"/>
        <w:spacing w:before="0" w:after="100" w:afterAutospacing="1"/>
        <w:jc w:val="center"/>
        <w:rPr>
          <w:i w:val="0"/>
          <w:sz w:val="24"/>
          <w:szCs w:val="24"/>
        </w:rPr>
      </w:pPr>
      <w:bookmarkStart w:id="61" w:name="_Toc491834020"/>
      <w:r w:rsidRPr="00D80EA4">
        <w:rPr>
          <w:i w:val="0"/>
          <w:sz w:val="24"/>
          <w:szCs w:val="24"/>
        </w:rPr>
        <w:t>7. §</w:t>
      </w:r>
      <w:bookmarkEnd w:id="61"/>
    </w:p>
    <w:p w:rsidR="00E934D3"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A Főiskolán megszerezhető végzettség, illetve szakképzettség követelményeit a képzési és kimeneti követelmények (KKK) határozzák meg.</w:t>
      </w:r>
    </w:p>
    <w:p w:rsidR="00983BD4" w:rsidRPr="00D80EA4" w:rsidRDefault="006476A5" w:rsidP="00AA1F1C">
      <w:pPr>
        <w:pStyle w:val="Bekezds"/>
        <w:spacing w:after="100" w:afterAutospacing="1"/>
        <w:rPr>
          <w:rFonts w:cs="Times New Roman"/>
        </w:rPr>
      </w:pPr>
      <w:r w:rsidRPr="00D80EA4">
        <w:rPr>
          <w:rFonts w:cs="Times New Roman"/>
        </w:rPr>
        <w:t xml:space="preserve">(2) </w:t>
      </w:r>
      <w:r w:rsidRPr="00D80EA4">
        <w:rPr>
          <w:rFonts w:cs="Times New Roman"/>
        </w:rPr>
        <w:tab/>
        <w:t>Az oklevél, illetve bizonyítvány megszerzéséhez szükséges akkumulált kreditek számát a képzési és kimeneti követelmények, illetve a jogszabály</w:t>
      </w:r>
      <w:r w:rsidR="00283AA2" w:rsidRPr="00D80EA4">
        <w:rPr>
          <w:rFonts w:cs="Times New Roman"/>
        </w:rPr>
        <w:t xml:space="preserve"> alapján készített tantervek határozzák meg.</w:t>
      </w:r>
    </w:p>
    <w:p w:rsidR="00E934D3"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r>
      <w:proofErr w:type="gramStart"/>
      <w:r w:rsidRPr="00D80EA4">
        <w:rPr>
          <w:rFonts w:cs="Times New Roman"/>
        </w:rPr>
        <w:t xml:space="preserve">A tanterv a képzési és kimeneti követelmények alapján tartalmazza az alapképzésben, mesterképzésben, osztatlan képzésben, felsőoktatási képzésben, felsőfokú szakképzésben és szakirányú továbbképzésben a szak képzési célját, idejét, szintjeit, a minimálisan megszerzendő kreditek számát, a szakképzettség megjelölését, az oktatott alapvető tudománycsoportok felsorolását, a tanegységek felsorolását (a </w:t>
      </w:r>
      <w:proofErr w:type="spellStart"/>
      <w:r w:rsidRPr="00D80EA4">
        <w:rPr>
          <w:rFonts w:cs="Times New Roman"/>
        </w:rPr>
        <w:t>tanegységlistát</w:t>
      </w:r>
      <w:proofErr w:type="spellEnd"/>
      <w:r w:rsidRPr="00D80EA4">
        <w:rPr>
          <w:rFonts w:cs="Times New Roman"/>
        </w:rPr>
        <w:t>), amelyen belül meghatározza a kötelező és a választható tanegységeket, ezek leírását, óraszámát és a teljesítésükkel megszerezhető, illetve megszerzendő kreditek számát, a szakmai és</w:t>
      </w:r>
      <w:proofErr w:type="gramEnd"/>
      <w:r w:rsidRPr="00D80EA4">
        <w:rPr>
          <w:rFonts w:cs="Times New Roman"/>
        </w:rPr>
        <w:t xml:space="preserve"> </w:t>
      </w:r>
      <w:proofErr w:type="gramStart"/>
      <w:r w:rsidRPr="00D80EA4">
        <w:rPr>
          <w:rFonts w:cs="Times New Roman"/>
        </w:rPr>
        <w:t>a</w:t>
      </w:r>
      <w:proofErr w:type="gramEnd"/>
      <w:r w:rsidRPr="00D80EA4">
        <w:rPr>
          <w:rFonts w:cs="Times New Roman"/>
        </w:rPr>
        <w:t xml:space="preserve"> terepgyakorlatok időtartamát és beosztását, a záróvizsga tanulmányi területeit, a szakdolgozatra vonatkozó előírásokat. A </w:t>
      </w:r>
      <w:proofErr w:type="spellStart"/>
      <w:r w:rsidRPr="00D80EA4">
        <w:rPr>
          <w:rFonts w:cs="Times New Roman"/>
        </w:rPr>
        <w:t>tanegységlista</w:t>
      </w:r>
      <w:proofErr w:type="spellEnd"/>
      <w:r w:rsidRPr="00D80EA4">
        <w:rPr>
          <w:rFonts w:cs="Times New Roman"/>
        </w:rPr>
        <w:t xml:space="preserve"> meghatározza a tanegységek fajtáját, felvételük, illetve teljesítésük sorrendjét, és javaslatot tehet tanegységek felvételének ütemezésére (ajánlott tanrend).</w:t>
      </w:r>
    </w:p>
    <w:p w:rsidR="00F61124"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A hallgató tanulmányait a Szabályzatban leírt szabályok figyelembevételével saját egyéni tanulmányi rend szerint ütemezheti, a tanegységek felvételének, illetve teljesítésének sorrendjét a képzés időtartamán belül maga határozhatja meg. Az így megvalósuló egyéni tanulmányi rendjében nem köteles követni a kiadott ajánlott tanrendet.</w:t>
      </w:r>
    </w:p>
    <w:p w:rsidR="003A080D" w:rsidRPr="00D80EA4" w:rsidRDefault="00A7534A" w:rsidP="00AA1F1C">
      <w:pPr>
        <w:pStyle w:val="Bekezds"/>
        <w:spacing w:after="100" w:afterAutospacing="1"/>
        <w:rPr>
          <w:rFonts w:cs="Times New Roman"/>
          <w:bCs/>
        </w:rPr>
      </w:pPr>
      <w:r w:rsidRPr="00D80EA4">
        <w:rPr>
          <w:rFonts w:cs="Times New Roman"/>
        </w:rPr>
        <w:t xml:space="preserve"> </w:t>
      </w:r>
      <w:r w:rsidR="00B434CC" w:rsidRPr="00D80EA4">
        <w:rPr>
          <w:rFonts w:cs="Times New Roman"/>
        </w:rPr>
        <w:t xml:space="preserve">(5) </w:t>
      </w:r>
      <w:r w:rsidR="00B434CC" w:rsidRPr="00D80EA4">
        <w:rPr>
          <w:rFonts w:cs="Times New Roman"/>
        </w:rPr>
        <w:tab/>
        <w:t xml:space="preserve">A tanterv előtanulmányi kötelezettségeket írhat elő. Ez azt jelenti, hogy valamely tanegység vagy modul (az előfeltétel) teljesítése előfeltétele valamely más tanegység (a kötött tanegység) teljesítésének. Egy adott tanegységhez legfeljebb 3 másik tanegység (vagy egy </w:t>
      </w:r>
      <w:r w:rsidR="00B434CC" w:rsidRPr="00D80EA4">
        <w:rPr>
          <w:rFonts w:cs="Times New Roman"/>
          <w:bCs/>
        </w:rPr>
        <w:t xml:space="preserve">15 kreditnél nem nagyobb kreditértékű </w:t>
      </w:r>
      <w:r w:rsidR="00B434CC" w:rsidRPr="00D80EA4">
        <w:rPr>
          <w:rFonts w:cs="Times New Roman"/>
        </w:rPr>
        <w:t xml:space="preserve">modul) rendelhető előtanulmányi kötelezettségként. </w:t>
      </w:r>
      <w:r w:rsidR="00B434CC" w:rsidRPr="00D80EA4">
        <w:rPr>
          <w:rFonts w:cs="Times New Roman"/>
          <w:bCs/>
        </w:rPr>
        <w:t xml:space="preserve">A tantervben meghatározott egyes tanegységekhez más tanegységeknek nem feltétlenül korábbi, hanem egyidejű felvétele is meghatározható követelményként. A kötött tanegység teljesítése csak az </w:t>
      </w:r>
      <w:proofErr w:type="gramStart"/>
      <w:r w:rsidR="00B434CC" w:rsidRPr="00D80EA4">
        <w:rPr>
          <w:rFonts w:cs="Times New Roman"/>
          <w:bCs/>
        </w:rPr>
        <w:t>előfeltétel(</w:t>
      </w:r>
      <w:proofErr w:type="spellStart"/>
      <w:proofErr w:type="gramEnd"/>
      <w:r w:rsidR="00B434CC" w:rsidRPr="00D80EA4">
        <w:rPr>
          <w:rFonts w:cs="Times New Roman"/>
          <w:bCs/>
        </w:rPr>
        <w:t>ek</w:t>
      </w:r>
      <w:proofErr w:type="spellEnd"/>
      <w:r w:rsidR="00B434CC" w:rsidRPr="00D80EA4">
        <w:rPr>
          <w:rFonts w:cs="Times New Roman"/>
          <w:bCs/>
        </w:rPr>
        <w:t>) teljesítésével együtt érvényes.</w:t>
      </w:r>
    </w:p>
    <w:p w:rsidR="00EB30F4"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Új vagy módosított tanulmányi és vizsgakövetelmények bevezetésére a képzési program szerinti páratlan félévben (tanév elején) és felmenő rendszerben kerülhet sor. A felmenő rendszer értelmezésének alapja a szak ajánlott tanrendje. Az ajánlott tanrendtől jelentős mértékben eltérő (pl. tanulmányait két egymást követő féléven vagy annál hosszabb időn át szüneteltető) hallgatóra a visszatértekor érvényes – esetlegesen megváltozott – tanterv szerinti tanulmányi és vizsgakövetelmények vonatkoznak a felmenő rendszernek, illetve a megváltozott tanterv ajánlott tanrendjének megfelelően. Ez a más intézményből átvett és képzési formát és munkarendet változtató hallgatókra is érvényes.</w:t>
      </w:r>
    </w:p>
    <w:p w:rsidR="00181617" w:rsidRPr="00D80EA4" w:rsidRDefault="00B434CC" w:rsidP="00AA1F1C">
      <w:pPr>
        <w:pStyle w:val="Bekezds"/>
        <w:spacing w:after="100" w:afterAutospacing="1"/>
        <w:rPr>
          <w:rFonts w:cs="Times New Roman"/>
        </w:rPr>
      </w:pPr>
      <w:r w:rsidRPr="00D80EA4">
        <w:rPr>
          <w:rFonts w:cs="Times New Roman"/>
        </w:rPr>
        <w:lastRenderedPageBreak/>
        <w:t xml:space="preserve">(7) </w:t>
      </w:r>
      <w:r w:rsidRPr="00D80EA4">
        <w:rPr>
          <w:rFonts w:cs="Times New Roman"/>
        </w:rPr>
        <w:tab/>
      </w:r>
      <w:proofErr w:type="gramStart"/>
      <w:r w:rsidRPr="00D80EA4">
        <w:rPr>
          <w:rFonts w:cs="Times New Roman"/>
        </w:rPr>
        <w:t>A tanegység leírása tartalmazza a tanegység megnevezését, kódját, tanóraszámát, kreditértékét, azt, hogy a tanéven belül szokásosan melyik szemeszterben van meghirdetve, az oktatás nyelvét, az előtanulmányi kötelezettségeket (a tanegység előfeltételeit), a tanegység kötelező vagy választható tanegységként való besorolását, a tantárgyfelelős nevét, a tanegység célját, tananyagának rövid leírását, amely megadja az elsajátítandó ismereteket, készségeket, kompetenciákat (a továbbiakban összefoglalóan: tudás), a tananyag feldolgozásának formáját (gyakorlat, szeminárium, üzemi és terepgyakorlatok, tanulmányutak</w:t>
      </w:r>
      <w:proofErr w:type="gramEnd"/>
      <w:r w:rsidRPr="00D80EA4">
        <w:rPr>
          <w:rFonts w:cs="Times New Roman"/>
        </w:rPr>
        <w:t xml:space="preserve">, </w:t>
      </w:r>
      <w:proofErr w:type="gramStart"/>
      <w:r w:rsidRPr="00D80EA4">
        <w:rPr>
          <w:rFonts w:cs="Times New Roman"/>
        </w:rPr>
        <w:t>tanítási</w:t>
      </w:r>
      <w:proofErr w:type="gramEnd"/>
      <w:r w:rsidRPr="00D80EA4">
        <w:rPr>
          <w:rFonts w:cs="Times New Roman"/>
        </w:rPr>
        <w:t xml:space="preserve"> gyakorlat stb.), az elsajátított tudás értékelését (gyakorlati jegy vagy vizsgajegy), az értékelés módszerét (zárthelyi dolgozat, házi dolgozat, tanórai munka stb.), a tudás elsajátításához rendelkezésre álló tanulmányi segédanyagokat és fontosabb technikai és egyéb segédeszközöket, a kötelező és az ajánlott irodalom jegyzékét (tankönyv, jegyzet, példatár, esettanulmány stb.).</w:t>
      </w:r>
    </w:p>
    <w:p w:rsidR="00E934D3" w:rsidRPr="00D80EA4" w:rsidRDefault="00B434CC" w:rsidP="00AA1F1C">
      <w:pPr>
        <w:pStyle w:val="Bekezds"/>
        <w:spacing w:after="100" w:afterAutospacing="1"/>
        <w:rPr>
          <w:rFonts w:cs="Times New Roman"/>
        </w:rPr>
      </w:pPr>
      <w:r w:rsidRPr="00D80EA4">
        <w:rPr>
          <w:rFonts w:cs="Times New Roman"/>
        </w:rPr>
        <w:t xml:space="preserve">(8) </w:t>
      </w:r>
      <w:r w:rsidRPr="00D80EA4">
        <w:rPr>
          <w:rFonts w:cs="Times New Roman"/>
        </w:rPr>
        <w:tab/>
        <w:t xml:space="preserve">A kreditek megszerzéséhez a tanszékek tanegységeket hirdetnek meg (a </w:t>
      </w:r>
      <w:proofErr w:type="spellStart"/>
      <w:r w:rsidRPr="00D80EA4">
        <w:rPr>
          <w:rFonts w:cs="Times New Roman"/>
        </w:rPr>
        <w:t>tanegységlista</w:t>
      </w:r>
      <w:proofErr w:type="spellEnd"/>
      <w:r w:rsidRPr="00D80EA4">
        <w:rPr>
          <w:rFonts w:cs="Times New Roman"/>
        </w:rPr>
        <w:t>, illetve a leckekönyv minden sora egy-egy tanegységnek felel meg), melyek lehetnek</w:t>
      </w:r>
    </w:p>
    <w:p w:rsidR="00E934D3" w:rsidRPr="00D80EA4" w:rsidRDefault="006476A5" w:rsidP="00AA1F1C">
      <w:pPr>
        <w:pStyle w:val="Pont"/>
      </w:pPr>
      <w:proofErr w:type="gramStart"/>
      <w:r w:rsidRPr="00D80EA4">
        <w:t>a</w:t>
      </w:r>
      <w:proofErr w:type="gramEnd"/>
      <w:r w:rsidRPr="00D80EA4">
        <w:t>) kötelező tanegységek,</w:t>
      </w:r>
    </w:p>
    <w:p w:rsidR="00E934D3" w:rsidRPr="00D80EA4" w:rsidRDefault="006476A5" w:rsidP="00AA1F1C">
      <w:pPr>
        <w:pStyle w:val="Pont"/>
      </w:pPr>
      <w:r w:rsidRPr="00D80EA4">
        <w:t>b) kötelezően választható tanegységek,</w:t>
      </w:r>
    </w:p>
    <w:p w:rsidR="00E934D3" w:rsidRPr="00D80EA4" w:rsidRDefault="006476A5" w:rsidP="00AA1F1C">
      <w:pPr>
        <w:pStyle w:val="Pont"/>
      </w:pPr>
      <w:r w:rsidRPr="00D80EA4">
        <w:t>c) szabadon választható tanegységek.</w:t>
      </w:r>
    </w:p>
    <w:p w:rsidR="00E934D3" w:rsidRPr="00D80EA4" w:rsidRDefault="006476A5" w:rsidP="00AA1F1C">
      <w:pPr>
        <w:pStyle w:val="Bekezds"/>
        <w:spacing w:after="100" w:afterAutospacing="1"/>
        <w:rPr>
          <w:rFonts w:cs="Times New Roman"/>
        </w:rPr>
      </w:pPr>
      <w:r w:rsidRPr="00D80EA4">
        <w:rPr>
          <w:rFonts w:cs="Times New Roman"/>
        </w:rPr>
        <w:t xml:space="preserve">(9) </w:t>
      </w:r>
      <w:r w:rsidRPr="00D80EA4">
        <w:rPr>
          <w:rFonts w:cs="Times New Roman"/>
        </w:rPr>
        <w:tab/>
        <w:t>A hallgatónak a tanterv által előírt kötelező és meghatározott mennyiségű kötelezően választható tanegységet teljesítenie kell.</w:t>
      </w:r>
    </w:p>
    <w:p w:rsidR="007F1F28" w:rsidRPr="00D80EA4" w:rsidRDefault="00283AA2" w:rsidP="00AA1F1C">
      <w:pPr>
        <w:pStyle w:val="Bekezds"/>
        <w:spacing w:after="100" w:afterAutospacing="1"/>
        <w:rPr>
          <w:rFonts w:cs="Times New Roman"/>
        </w:rPr>
      </w:pPr>
      <w:r w:rsidRPr="00D80EA4">
        <w:rPr>
          <w:rFonts w:cs="Times New Roman"/>
        </w:rPr>
        <w:t xml:space="preserve">(10) </w:t>
      </w:r>
      <w:r w:rsidRPr="00D80EA4">
        <w:rPr>
          <w:rFonts w:cs="Times New Roman"/>
        </w:rPr>
        <w:tab/>
        <w:t>A Főiskola biztosítja, hogy minden hallgatója tanulmányai során az oklevél megszerzéséhez előírt összes kredit legalább öt százalékáig szabadon választható tanegységeket vehessen fel, továbbá az összes kreditet legalább húsz százalékkal meghaladó kreditértékű tanegység közül választhasson. A hallgató tanulmányai során bármely tanszék, illetve vendéghallgatóként bármely felsőoktatási intézmény által az azonos képzési szinten meghirdetett kötelező, kötelezően választható és szabadon választható tanegységekből választhat. A tárgyfelvételek során a Főiskola biztosítja, hogy azok a hallgatók, akiknek mintatantervében kötelező tanegységként szerepel a más hallgatók tantervében szabadon választható tanegység, prioritást élvezzenek az adott óra felvételekor.</w:t>
      </w:r>
    </w:p>
    <w:p w:rsidR="00E934D3" w:rsidRPr="00D80EA4" w:rsidRDefault="00B434CC" w:rsidP="00AA1F1C">
      <w:pPr>
        <w:pStyle w:val="Bekezds"/>
        <w:spacing w:after="100" w:afterAutospacing="1"/>
        <w:rPr>
          <w:rFonts w:cs="Times New Roman"/>
        </w:rPr>
      </w:pPr>
      <w:r w:rsidRPr="00D80EA4">
        <w:rPr>
          <w:rFonts w:cs="Times New Roman"/>
        </w:rPr>
        <w:t xml:space="preserve">(11) </w:t>
      </w:r>
      <w:r w:rsidRPr="00D80EA4">
        <w:rPr>
          <w:rFonts w:cs="Times New Roman"/>
        </w:rPr>
        <w:tab/>
        <w:t>A Főiskola az államilag támogatott képzésben lehetőséget biztosít arra, hogy hallgatói tanulmányaik során – költségtérítés fizetése nélkül – az összes előírt kreditet tíz százalékkal meghaladó kreditértékű tanegységet vehessenek fel, és ezek teljesítését igazolja. A hallgatók e tanegységeket más szakon, illetve vendéghallgatóként más felsőoktatási intézményben is felvehetik.</w:t>
      </w:r>
    </w:p>
    <w:p w:rsidR="00AF7E82" w:rsidRPr="00D80EA4" w:rsidRDefault="00B434CC" w:rsidP="00AA1F1C">
      <w:pPr>
        <w:pStyle w:val="Bekezds"/>
        <w:spacing w:after="100" w:afterAutospacing="1"/>
        <w:rPr>
          <w:rFonts w:cs="Times New Roman"/>
        </w:rPr>
      </w:pPr>
      <w:r w:rsidRPr="00D80EA4">
        <w:rPr>
          <w:rFonts w:cs="Times New Roman"/>
        </w:rPr>
        <w:t xml:space="preserve">(12) </w:t>
      </w:r>
      <w:r w:rsidRPr="00D80EA4">
        <w:rPr>
          <w:rFonts w:cs="Times New Roman"/>
        </w:rPr>
        <w:tab/>
        <w:t>Államilag támogatott képzés keretében a hallgatók a kötelező, illetve a (11) bekezdésben meghatározott krediteken felül térítési díj ellenében további – legfeljebb 50 - kreditet szerezhetnek. A térítési díj mértékét a Főiskola Hallgatói térítési és juttatási díj szabályzata tartalmazza.</w:t>
      </w:r>
    </w:p>
    <w:p w:rsidR="00E934D3" w:rsidRPr="00D80EA4" w:rsidRDefault="00B434CC" w:rsidP="00AA1F1C">
      <w:pPr>
        <w:pStyle w:val="Bekezds"/>
        <w:spacing w:after="100" w:afterAutospacing="1"/>
        <w:rPr>
          <w:rFonts w:cs="Times New Roman"/>
        </w:rPr>
      </w:pPr>
      <w:r w:rsidRPr="00D80EA4">
        <w:rPr>
          <w:rFonts w:cs="Times New Roman"/>
        </w:rPr>
        <w:t xml:space="preserve">(13) </w:t>
      </w:r>
      <w:r w:rsidRPr="00D80EA4">
        <w:rPr>
          <w:rFonts w:cs="Times New Roman"/>
        </w:rPr>
        <w:tab/>
        <w:t>A szabadon választott tanegységeket felvenni, illetve teljesíteni kívánó hallgatót a tanegység meghirdetője indokolt esetben felmentheti a tanegységre vonatkozó elő</w:t>
      </w:r>
      <w:r w:rsidR="00A7534A">
        <w:rPr>
          <w:rFonts w:cs="Times New Roman"/>
        </w:rPr>
        <w:t>f</w:t>
      </w:r>
      <w:r w:rsidRPr="00D80EA4">
        <w:rPr>
          <w:rFonts w:cs="Times New Roman"/>
        </w:rPr>
        <w:t>eltételek és korlátozások alól.</w:t>
      </w:r>
    </w:p>
    <w:p w:rsidR="00AF7E82" w:rsidRPr="00D80EA4" w:rsidRDefault="00B434CC" w:rsidP="00AA1F1C">
      <w:pPr>
        <w:pStyle w:val="Bekezds"/>
        <w:spacing w:after="100" w:afterAutospacing="1"/>
        <w:rPr>
          <w:rFonts w:cs="Times New Roman"/>
        </w:rPr>
      </w:pPr>
      <w:r w:rsidRPr="00D80EA4">
        <w:rPr>
          <w:rFonts w:cs="Times New Roman"/>
        </w:rPr>
        <w:lastRenderedPageBreak/>
        <w:t xml:space="preserve">(14) </w:t>
      </w:r>
      <w:r w:rsidRPr="00D80EA4">
        <w:rPr>
          <w:rFonts w:cs="Times New Roman"/>
        </w:rPr>
        <w:tab/>
        <w:t>Az alapképzési szakokon a Főiskola biztosítja a tanári mesterképzésre való belépés feltételeinek teljesítését:</w:t>
      </w:r>
    </w:p>
    <w:p w:rsidR="00AF7E82" w:rsidRPr="00D80EA4" w:rsidRDefault="006476A5" w:rsidP="00AA1F1C">
      <w:pPr>
        <w:pStyle w:val="Pont"/>
      </w:pPr>
      <w:proofErr w:type="gramStart"/>
      <w:r w:rsidRPr="00D80EA4">
        <w:t>a</w:t>
      </w:r>
      <w:proofErr w:type="gramEnd"/>
      <w:r w:rsidRPr="00D80EA4">
        <w:t xml:space="preserve">) </w:t>
      </w:r>
      <w:proofErr w:type="spellStart"/>
      <w:r w:rsidRPr="00D80EA4">
        <w:t>a</w:t>
      </w:r>
      <w:proofErr w:type="spellEnd"/>
      <w:r w:rsidRPr="00D80EA4">
        <w:t xml:space="preserve"> hallgatóknak legalább 30 kredit értékű szakmai tanegység teljesítése után lehetőségük van összesen 10 kredit pályaorientációs pedagógiai-pszichológiai modul felvételére, illetve</w:t>
      </w:r>
    </w:p>
    <w:p w:rsidR="00AF7E82" w:rsidRPr="00D80EA4" w:rsidRDefault="006476A5" w:rsidP="00AA1F1C">
      <w:pPr>
        <w:pStyle w:val="Pont"/>
      </w:pPr>
      <w:r w:rsidRPr="00D80EA4">
        <w:t>b) az első tanév végén a hallgatók - a tanári mesterképzésre irányuló tanulmányok esetén - a második tanári szakképzettség szakterületi ismereteit is választhatják. Ez az 50 kredites modul a számítógépes nyilvántartó rendszerben meghirdetett alapképzési szakokon teljesíthető.</w:t>
      </w:r>
    </w:p>
    <w:p w:rsidR="006B355E" w:rsidRPr="00D80EA4" w:rsidRDefault="006476A5" w:rsidP="00AA1F1C">
      <w:pPr>
        <w:spacing w:after="100" w:afterAutospacing="1"/>
        <w:jc w:val="both"/>
        <w:rPr>
          <w:sz w:val="24"/>
          <w:szCs w:val="24"/>
          <w:lang w:eastAsia="hu-HU"/>
        </w:rPr>
      </w:pPr>
      <w:r w:rsidRPr="00D80EA4">
        <w:rPr>
          <w:sz w:val="24"/>
          <w:szCs w:val="24"/>
        </w:rPr>
        <w:t>(15)</w:t>
      </w:r>
      <w:r w:rsidRPr="00D80EA4">
        <w:rPr>
          <w:sz w:val="24"/>
          <w:szCs w:val="24"/>
        </w:rPr>
        <w:tab/>
      </w:r>
      <w:r w:rsidRPr="00D80EA4">
        <w:rPr>
          <w:sz w:val="24"/>
          <w:szCs w:val="24"/>
          <w:lang w:eastAsia="hu-HU"/>
        </w:rPr>
        <w:t>A hallgató kérelmére a második félév végéig az osztatlan tanári szakpár legfeljebb egyik szakjának, legfeljebb egyszeri megváltoztatására a kari tanulmányi bizottság lehetőséget ad.</w:t>
      </w:r>
    </w:p>
    <w:p w:rsidR="006B355E" w:rsidRPr="00D80EA4" w:rsidRDefault="006476A5" w:rsidP="00AA1F1C">
      <w:pPr>
        <w:spacing w:after="100" w:afterAutospacing="1"/>
        <w:jc w:val="both"/>
        <w:rPr>
          <w:sz w:val="24"/>
          <w:szCs w:val="24"/>
          <w:lang w:eastAsia="hu-HU"/>
        </w:rPr>
      </w:pPr>
      <w:r w:rsidRPr="00D80EA4">
        <w:rPr>
          <w:sz w:val="24"/>
          <w:szCs w:val="24"/>
          <w:lang w:eastAsia="hu-HU"/>
        </w:rPr>
        <w:t xml:space="preserve">(16) </w:t>
      </w:r>
      <w:r w:rsidRPr="00D80EA4">
        <w:rPr>
          <w:sz w:val="24"/>
          <w:szCs w:val="24"/>
          <w:lang w:eastAsia="hu-HU"/>
        </w:rPr>
        <w:tab/>
        <w:t>Az osztatlan tanárszakon a szakterületi elem legalább 60 kreditjének összegyűjtése esetén a hallgató átvételét kérheti alapképzési szakra a kari tanulmányi bizottságtól.</w:t>
      </w:r>
    </w:p>
    <w:p w:rsidR="006B355E" w:rsidRPr="00D80EA4" w:rsidRDefault="006476A5" w:rsidP="00AA1F1C">
      <w:pPr>
        <w:spacing w:after="100" w:afterAutospacing="1"/>
        <w:jc w:val="both"/>
        <w:rPr>
          <w:snapToGrid w:val="0"/>
          <w:sz w:val="24"/>
          <w:szCs w:val="24"/>
          <w:lang w:eastAsia="hu-HU"/>
        </w:rPr>
      </w:pPr>
      <w:r w:rsidRPr="00D80EA4">
        <w:rPr>
          <w:sz w:val="24"/>
          <w:szCs w:val="24"/>
        </w:rPr>
        <w:t>(</w:t>
      </w:r>
      <w:r w:rsidRPr="00D80EA4">
        <w:rPr>
          <w:snapToGrid w:val="0"/>
          <w:sz w:val="24"/>
          <w:szCs w:val="24"/>
          <w:lang w:eastAsia="hu-HU"/>
        </w:rPr>
        <w:t xml:space="preserve">17) </w:t>
      </w:r>
      <w:r w:rsidRPr="00D80EA4">
        <w:rPr>
          <w:snapToGrid w:val="0"/>
          <w:sz w:val="24"/>
          <w:szCs w:val="24"/>
          <w:lang w:eastAsia="hu-HU"/>
        </w:rPr>
        <w:tab/>
        <w:t>Az alapképzésre felvett hallgató az alapképzés szakterülete szerinti osztatlan tanárszakra kérheti átvételét. Az átvétel során a kari tanulmányi bizottság dönt arról, hogy melyik tanárszakkal párosítva vehető fel a tanárszak és meddig, milyen feltételekkel kell a hiányzó krediteket összegyűjteni.</w:t>
      </w:r>
    </w:p>
    <w:p w:rsidR="00E934D3" w:rsidRPr="00D80EA4" w:rsidRDefault="00283AA2" w:rsidP="00AA1F1C">
      <w:pPr>
        <w:pStyle w:val="Bekezds"/>
        <w:spacing w:after="100" w:afterAutospacing="1"/>
        <w:rPr>
          <w:rFonts w:cs="Times New Roman"/>
        </w:rPr>
      </w:pPr>
      <w:r w:rsidRPr="00D80EA4">
        <w:rPr>
          <w:rFonts w:cs="Times New Roman"/>
        </w:rPr>
        <w:t xml:space="preserve">(18) </w:t>
      </w:r>
      <w:r w:rsidRPr="00D80EA4">
        <w:rPr>
          <w:rFonts w:cs="Times New Roman"/>
        </w:rPr>
        <w:tab/>
        <w:t>Bármely vizsga – ha azt a szakfelelős meghirdette – a rá vonatkozó feltételek teljesülése esetén bármely félévben felvehető, illetve teljesíthető akkor is, ha a szakfelelős az illető tanegységet a hozzá tartozó tanóra nélkül hirdette meg.</w:t>
      </w:r>
    </w:p>
    <w:p w:rsidR="00E934D3" w:rsidRPr="00D80EA4" w:rsidRDefault="00B434CC" w:rsidP="00AA1F1C">
      <w:pPr>
        <w:pStyle w:val="Bekezds"/>
        <w:spacing w:after="100" w:afterAutospacing="1"/>
        <w:rPr>
          <w:rFonts w:cs="Times New Roman"/>
        </w:rPr>
      </w:pPr>
      <w:r w:rsidRPr="00D80EA4">
        <w:rPr>
          <w:rFonts w:cs="Times New Roman"/>
        </w:rPr>
        <w:t xml:space="preserve">(19) </w:t>
      </w:r>
      <w:r w:rsidRPr="00D80EA4">
        <w:rPr>
          <w:rFonts w:cs="Times New Roman"/>
        </w:rPr>
        <w:tab/>
        <w:t>Kreditet csak úgy lehet szerezni, ha a hallgató a tanulmányi követelmények teljesítéséről sikeresen számot adott, azaz az értékelési eljárás (vizsga, gyakorlati jegy vagy egyéb minősítés odaítélése) során megfelelt. A megszerezhető kreditek száma nem függ a sikeres megfelelés fokozataitól.</w:t>
      </w:r>
    </w:p>
    <w:p w:rsidR="00E934D3" w:rsidRPr="00D80EA4" w:rsidRDefault="00B434CC" w:rsidP="00AA1F1C">
      <w:pPr>
        <w:pStyle w:val="Bekezds"/>
        <w:spacing w:after="100" w:afterAutospacing="1"/>
        <w:rPr>
          <w:rFonts w:cs="Times New Roman"/>
        </w:rPr>
      </w:pPr>
      <w:r w:rsidRPr="00D80EA4">
        <w:rPr>
          <w:rFonts w:cs="Times New Roman"/>
        </w:rPr>
        <w:t xml:space="preserve">(20) </w:t>
      </w:r>
      <w:r w:rsidRPr="00D80EA4">
        <w:rPr>
          <w:rFonts w:cs="Times New Roman"/>
        </w:rPr>
        <w:tab/>
        <w:t>Egy-egy tanegység teljesítésével annyi kreditet lehet szerezni, amennyit a tanterv az illető tanegységhez rendel.</w:t>
      </w:r>
    </w:p>
    <w:p w:rsidR="009325EA" w:rsidRPr="00D80EA4" w:rsidRDefault="00B434CC" w:rsidP="00AA1F1C">
      <w:pPr>
        <w:pStyle w:val="Bekezds"/>
        <w:spacing w:after="100" w:afterAutospacing="1"/>
        <w:rPr>
          <w:rFonts w:cs="Times New Roman"/>
        </w:rPr>
      </w:pPr>
      <w:r w:rsidRPr="00D80EA4">
        <w:rPr>
          <w:rFonts w:cs="Times New Roman"/>
        </w:rPr>
        <w:t xml:space="preserve">(21) Olyan tanegységek esetén, amelyek előadást és gyakorlati jellegű foglalkozást is tartalmaznak, és kollokviummal zárulnak, a tárgy sajátosságainak megfelelően kialakított, előre meghirdetett módon évközi követelmények teljesítése a vizsgára bocsátás feltétele lehet és eredménye beszámítható a vizsgajegybe. Javítóvizsgánál és a tárgy </w:t>
      </w:r>
      <w:proofErr w:type="spellStart"/>
      <w:r w:rsidRPr="00D80EA4">
        <w:rPr>
          <w:rFonts w:cs="Times New Roman"/>
        </w:rPr>
        <w:t>CV-s</w:t>
      </w:r>
      <w:proofErr w:type="spellEnd"/>
      <w:r w:rsidRPr="00D80EA4">
        <w:rPr>
          <w:rFonts w:cs="Times New Roman"/>
        </w:rPr>
        <w:t xml:space="preserve"> újra felvételénél ugyanezek az elvek érvényesülnek.</w:t>
      </w:r>
    </w:p>
    <w:p w:rsidR="009325EA" w:rsidRPr="00D80EA4" w:rsidRDefault="00B434CC" w:rsidP="00AA1F1C">
      <w:pPr>
        <w:pStyle w:val="Bekezds"/>
        <w:spacing w:after="100" w:afterAutospacing="1"/>
        <w:ind w:firstLine="0"/>
        <w:rPr>
          <w:rFonts w:cs="Times New Roman"/>
        </w:rPr>
      </w:pPr>
      <w:r w:rsidRPr="00D80EA4">
        <w:rPr>
          <w:rFonts w:cs="Times New Roman"/>
        </w:rPr>
        <w:t>A félévközi teljesítmény csak a tárgy ismételt teljesítésével javítható.</w:t>
      </w:r>
    </w:p>
    <w:p w:rsidR="00DA7FA4" w:rsidRPr="00D80EA4" w:rsidRDefault="006476A5" w:rsidP="00AA1F1C">
      <w:pPr>
        <w:pStyle w:val="Csakszveg"/>
        <w:spacing w:after="100" w:afterAutospacing="1"/>
        <w:ind w:left="567" w:hanging="567"/>
        <w:jc w:val="both"/>
        <w:rPr>
          <w:rFonts w:ascii="Times New Roman" w:hAnsi="Times New Roman" w:cs="Times New Roman"/>
          <w:sz w:val="24"/>
          <w:szCs w:val="24"/>
        </w:rPr>
      </w:pPr>
      <w:r w:rsidRPr="00D80EA4">
        <w:rPr>
          <w:rFonts w:ascii="Times New Roman" w:hAnsi="Times New Roman" w:cs="Times New Roman"/>
          <w:sz w:val="24"/>
          <w:szCs w:val="24"/>
        </w:rPr>
        <w:t xml:space="preserve">(22) </w:t>
      </w:r>
      <w:r w:rsidRPr="00D80EA4">
        <w:rPr>
          <w:rFonts w:ascii="Times New Roman" w:hAnsi="Times New Roman" w:cs="Times New Roman"/>
          <w:sz w:val="24"/>
          <w:szCs w:val="24"/>
        </w:rPr>
        <w:tab/>
        <w:t xml:space="preserve">A tanterv az abszolutórium megszerzéséhez kritérium-követelményeket határozhat meg (pl. kötelező testnevelés, kötelező idegen nyelv, szak- illetve </w:t>
      </w:r>
      <w:proofErr w:type="spellStart"/>
      <w:r w:rsidRPr="00D80EA4">
        <w:rPr>
          <w:rFonts w:ascii="Times New Roman" w:hAnsi="Times New Roman" w:cs="Times New Roman"/>
          <w:sz w:val="24"/>
          <w:szCs w:val="24"/>
        </w:rPr>
        <w:t>záródolgozati</w:t>
      </w:r>
      <w:proofErr w:type="spellEnd"/>
      <w:r w:rsidRPr="00D80EA4">
        <w:rPr>
          <w:rFonts w:ascii="Times New Roman" w:hAnsi="Times New Roman" w:cs="Times New Roman"/>
          <w:sz w:val="24"/>
          <w:szCs w:val="24"/>
        </w:rPr>
        <w:t xml:space="preserve"> konzultáció, anyanyelvi ismeretek). A kritérium-követelmény teljesítésével kreditet, illetve osztályzatot nem lehet szerezni, de teljesítése nélkül az abszolutórium nem állítható ki. A kritérium-követelményként meghatározott tanegység teljesítését az oktató a szorgalmi időszak végén aláírásával ismeri el.</w:t>
      </w:r>
    </w:p>
    <w:p w:rsidR="00E772A5" w:rsidRPr="00D80EA4" w:rsidRDefault="00E772A5" w:rsidP="00AA1F1C">
      <w:pPr>
        <w:spacing w:after="100" w:afterAutospacing="1"/>
        <w:jc w:val="both"/>
        <w:rPr>
          <w:sz w:val="24"/>
          <w:szCs w:val="24"/>
        </w:rPr>
      </w:pPr>
      <w:r w:rsidRPr="00D80EA4">
        <w:rPr>
          <w:sz w:val="24"/>
          <w:szCs w:val="24"/>
        </w:rPr>
        <w:lastRenderedPageBreak/>
        <w:t>(23) A tanulmányaikat nem idegen nyelvi szakon folytató hallgatók számára a Főiskola a tanulmányok megkezdésétől 4 féléven keresztül térítésmentesen heti 4 órában idegen nyelvi kurzusok teljesítését írja elő kritériumkövetelményként. Az általános idegen nyelvi kurzusok esetében a következő szintre lépés feltétele a félévet záró, írásbeli és szóbeli részekből álló szintvizsga eredményes (minimum 60%-os) teljesítése vagy a következő szint bemeneti szintfelmérő vizsgájának sikeres teljesítése.</w:t>
      </w:r>
    </w:p>
    <w:p w:rsidR="00E772A5" w:rsidRPr="00D80EA4" w:rsidRDefault="00E772A5" w:rsidP="00AA1F1C">
      <w:pPr>
        <w:spacing w:after="100" w:afterAutospacing="1"/>
        <w:jc w:val="both"/>
        <w:rPr>
          <w:sz w:val="24"/>
          <w:szCs w:val="24"/>
        </w:rPr>
      </w:pPr>
      <w:r w:rsidRPr="00D80EA4">
        <w:rPr>
          <w:sz w:val="24"/>
          <w:szCs w:val="24"/>
        </w:rPr>
        <w:t xml:space="preserve">Mentesül a nyelvi követelmények teljesítése alól az a hallgató, aki a szakon az oklevél kiadásához előírt nyelvvizsga bizonyítvánnyal rendelkezik. Amennyiben a jogszabály az oklevél kiadásának feltételeként szakmai </w:t>
      </w:r>
      <w:proofErr w:type="spellStart"/>
      <w:proofErr w:type="gramStart"/>
      <w:r w:rsidRPr="00D80EA4">
        <w:rPr>
          <w:sz w:val="24"/>
          <w:szCs w:val="24"/>
        </w:rPr>
        <w:t>nyelvvizsgá</w:t>
      </w:r>
      <w:proofErr w:type="spellEnd"/>
      <w:r w:rsidRPr="00D80EA4">
        <w:rPr>
          <w:sz w:val="24"/>
          <w:szCs w:val="24"/>
        </w:rPr>
        <w:t>(</w:t>
      </w:r>
      <w:proofErr w:type="spellStart"/>
      <w:proofErr w:type="gramEnd"/>
      <w:r w:rsidRPr="00D80EA4">
        <w:rPr>
          <w:sz w:val="24"/>
          <w:szCs w:val="24"/>
        </w:rPr>
        <w:t>ka</w:t>
      </w:r>
      <w:proofErr w:type="spellEnd"/>
      <w:r w:rsidRPr="00D80EA4">
        <w:rPr>
          <w:sz w:val="24"/>
          <w:szCs w:val="24"/>
        </w:rPr>
        <w:t>)t határoz meg, az érintett hallgatók számára a Főiskola 4 féléven keresztül, heti 4 órában szakmai idegen nyelvi kurzusokat ír elő. A szakmai idegen nyelvi tanulmányi kötelezettségekre is az általános kreditszámítási elvek érvényesek.</w:t>
      </w:r>
    </w:p>
    <w:p w:rsidR="00E772A5" w:rsidRPr="00D80EA4" w:rsidRDefault="00E772A5" w:rsidP="00AA1F1C">
      <w:pPr>
        <w:spacing w:after="100" w:afterAutospacing="1"/>
        <w:jc w:val="both"/>
        <w:rPr>
          <w:sz w:val="24"/>
          <w:szCs w:val="24"/>
        </w:rPr>
      </w:pPr>
      <w:r w:rsidRPr="00D80EA4">
        <w:rPr>
          <w:sz w:val="24"/>
          <w:szCs w:val="24"/>
        </w:rPr>
        <w:t>Nem előírt kritérium-követelményként az alábbi hallgatók a következő módon vehetik igénybe az ingyenes nyelvtanulási lehetőséget:</w:t>
      </w:r>
    </w:p>
    <w:p w:rsidR="00E772A5" w:rsidRPr="00D80EA4" w:rsidRDefault="00E772A5" w:rsidP="00AA1F1C">
      <w:pPr>
        <w:numPr>
          <w:ilvl w:val="0"/>
          <w:numId w:val="12"/>
        </w:numPr>
        <w:spacing w:after="100" w:afterAutospacing="1"/>
        <w:jc w:val="both"/>
        <w:rPr>
          <w:sz w:val="24"/>
          <w:szCs w:val="24"/>
        </w:rPr>
      </w:pPr>
      <w:r w:rsidRPr="00D80EA4">
        <w:rPr>
          <w:sz w:val="24"/>
          <w:szCs w:val="24"/>
        </w:rPr>
        <w:t xml:space="preserve">A nyelvvizsgával rendelkező hallgatók (azon képzésekben résztvevők, ahol a jogszabály szakmai </w:t>
      </w:r>
      <w:proofErr w:type="spellStart"/>
      <w:proofErr w:type="gramStart"/>
      <w:r w:rsidRPr="00D80EA4">
        <w:rPr>
          <w:sz w:val="24"/>
          <w:szCs w:val="24"/>
        </w:rPr>
        <w:t>nyelvvizsg</w:t>
      </w:r>
      <w:proofErr w:type="spellEnd"/>
      <w:r w:rsidRPr="00D80EA4">
        <w:rPr>
          <w:sz w:val="24"/>
          <w:szCs w:val="24"/>
        </w:rPr>
        <w:t>(</w:t>
      </w:r>
      <w:proofErr w:type="spellStart"/>
      <w:proofErr w:type="gramEnd"/>
      <w:r w:rsidRPr="00D80EA4">
        <w:rPr>
          <w:sz w:val="24"/>
          <w:szCs w:val="24"/>
        </w:rPr>
        <w:t>áka</w:t>
      </w:r>
      <w:proofErr w:type="spellEnd"/>
      <w:r w:rsidRPr="00D80EA4">
        <w:rPr>
          <w:sz w:val="24"/>
          <w:szCs w:val="24"/>
        </w:rPr>
        <w:t>)t kimeneti követelményként nem ír elő) összesen 4 féléven át heti 4 órában választhatnak a meghirdetett idegen nyelvi kurzusokból (szakmai idegen nyelv és/vagy második általános idegen nyelv), ebbe azonban beleszámít(</w:t>
      </w:r>
      <w:proofErr w:type="spellStart"/>
      <w:r w:rsidRPr="00D80EA4">
        <w:rPr>
          <w:sz w:val="24"/>
          <w:szCs w:val="24"/>
        </w:rPr>
        <w:t>anak</w:t>
      </w:r>
      <w:proofErr w:type="spellEnd"/>
      <w:r w:rsidRPr="00D80EA4">
        <w:rPr>
          <w:sz w:val="24"/>
          <w:szCs w:val="24"/>
        </w:rPr>
        <w:t>) a nyelvvizsga megszerzése előtt teljesített félév(</w:t>
      </w:r>
      <w:proofErr w:type="spellStart"/>
      <w:r w:rsidRPr="00D80EA4">
        <w:rPr>
          <w:sz w:val="24"/>
          <w:szCs w:val="24"/>
        </w:rPr>
        <w:t>ek</w:t>
      </w:r>
      <w:proofErr w:type="spellEnd"/>
      <w:r w:rsidRPr="00D80EA4">
        <w:rPr>
          <w:sz w:val="24"/>
          <w:szCs w:val="24"/>
        </w:rPr>
        <w:t xml:space="preserve">) is. </w:t>
      </w:r>
    </w:p>
    <w:p w:rsidR="00E772A5" w:rsidRPr="00D80EA4" w:rsidRDefault="00E772A5" w:rsidP="00AA1F1C">
      <w:pPr>
        <w:numPr>
          <w:ilvl w:val="0"/>
          <w:numId w:val="12"/>
        </w:numPr>
        <w:spacing w:after="100" w:afterAutospacing="1"/>
        <w:jc w:val="both"/>
        <w:rPr>
          <w:sz w:val="24"/>
          <w:szCs w:val="24"/>
        </w:rPr>
      </w:pPr>
      <w:r w:rsidRPr="00D80EA4">
        <w:rPr>
          <w:sz w:val="24"/>
          <w:szCs w:val="24"/>
        </w:rPr>
        <w:t>A tanulmányaikat idegen nyelvi szakon folytatók 4 féléven keresztül, heti 4 órában látogathatják a meghirdetett idegen nyelvi kurzusokat (szakmai idegen nyelv és/vagy második általános idegen nyelv).</w:t>
      </w:r>
    </w:p>
    <w:p w:rsidR="00E772A5" w:rsidRPr="00D80EA4" w:rsidRDefault="00E772A5" w:rsidP="00AA1F1C">
      <w:pPr>
        <w:spacing w:after="100" w:afterAutospacing="1"/>
        <w:jc w:val="both"/>
        <w:rPr>
          <w:sz w:val="24"/>
          <w:szCs w:val="24"/>
        </w:rPr>
      </w:pPr>
      <w:r w:rsidRPr="00D80EA4">
        <w:rPr>
          <w:sz w:val="24"/>
          <w:szCs w:val="24"/>
        </w:rPr>
        <w:t>A fenti általános és a szakmai idegen nyelvi kurzusokat egyaránt az Idegen Nyelvi Kommunikációs Intézet hirdeti meg.</w:t>
      </w:r>
    </w:p>
    <w:p w:rsidR="000F7194" w:rsidRPr="00D80EA4" w:rsidRDefault="006476A5" w:rsidP="00AA1F1C">
      <w:pPr>
        <w:pStyle w:val="Bekezds"/>
        <w:spacing w:after="100" w:afterAutospacing="1"/>
        <w:rPr>
          <w:rFonts w:cs="Times New Roman"/>
        </w:rPr>
      </w:pPr>
      <w:r w:rsidRPr="00D80EA4">
        <w:rPr>
          <w:rFonts w:cs="Times New Roman"/>
        </w:rPr>
        <w:t>(24) Osztatlan tanárképzésben tanuló hallgatók számára a tanterv– a közös képzési szakasz részeként, a kötelezően teljesítendő kreditek terhére – Filozófiatörténet, illetve Információ és társadalom c. tanegységek teljesítését írja elő.</w:t>
      </w:r>
    </w:p>
    <w:p w:rsidR="00E934D3" w:rsidRPr="00D80EA4" w:rsidRDefault="00283AA2" w:rsidP="00AA1F1C">
      <w:pPr>
        <w:pStyle w:val="Bekezds"/>
        <w:spacing w:after="100" w:afterAutospacing="1"/>
        <w:rPr>
          <w:rFonts w:cs="Times New Roman"/>
        </w:rPr>
      </w:pPr>
      <w:r w:rsidRPr="00D80EA4">
        <w:rPr>
          <w:rFonts w:cs="Times New Roman"/>
        </w:rPr>
        <w:t xml:space="preserve">(25) </w:t>
      </w:r>
      <w:r w:rsidRPr="00D80EA4">
        <w:rPr>
          <w:rFonts w:cs="Times New Roman"/>
        </w:rPr>
        <w:tab/>
        <w:t xml:space="preserve">Egy meghatározott tanulmányi követelmény teljesítéséért egy bizonyos szakon belül csak egy alkalommal adható kredit, de az ily módon elismert tanulmányi teljesítmények más </w:t>
      </w:r>
      <w:proofErr w:type="gramStart"/>
      <w:r w:rsidRPr="00D80EA4">
        <w:rPr>
          <w:rFonts w:cs="Times New Roman"/>
        </w:rPr>
        <w:t>szak(</w:t>
      </w:r>
      <w:proofErr w:type="gramEnd"/>
      <w:r w:rsidRPr="00D80EA4">
        <w:rPr>
          <w:rFonts w:cs="Times New Roman"/>
        </w:rPr>
        <w:t>ok)</w:t>
      </w:r>
      <w:proofErr w:type="spellStart"/>
      <w:r w:rsidRPr="00D80EA4">
        <w:rPr>
          <w:rFonts w:cs="Times New Roman"/>
        </w:rPr>
        <w:t>on</w:t>
      </w:r>
      <w:proofErr w:type="spellEnd"/>
      <w:r w:rsidRPr="00D80EA4">
        <w:rPr>
          <w:rFonts w:cs="Times New Roman"/>
        </w:rPr>
        <w:t xml:space="preserve"> újból elismerhetők, azaz kreditek adhatók értük, a korábban megszerzett kreditektől fü</w:t>
      </w:r>
      <w:r w:rsidR="00B434CC" w:rsidRPr="00D80EA4">
        <w:rPr>
          <w:rFonts w:cs="Times New Roman"/>
        </w:rPr>
        <w:t>ggetlenül.</w:t>
      </w:r>
    </w:p>
    <w:p w:rsidR="004D1872" w:rsidRPr="00D80EA4" w:rsidRDefault="00B434CC" w:rsidP="00AA1F1C">
      <w:pPr>
        <w:pStyle w:val="Bekezds"/>
        <w:spacing w:after="100" w:afterAutospacing="1"/>
        <w:rPr>
          <w:rFonts w:cs="Times New Roman"/>
        </w:rPr>
      </w:pPr>
      <w:r w:rsidRPr="00D80EA4">
        <w:rPr>
          <w:rFonts w:cs="Times New Roman"/>
        </w:rPr>
        <w:t>(26)</w:t>
      </w:r>
      <w:r w:rsidRPr="00D80EA4">
        <w:rPr>
          <w:rFonts w:cs="Times New Roman"/>
        </w:rPr>
        <w:tab/>
        <w:t>A Főiskolára felvételt nyert és beiratkozott hallgató köteles a tanulmányok első két félévében az adott szakon legalább tizenöt kreditet teljesíteni.</w:t>
      </w:r>
    </w:p>
    <w:p w:rsidR="004D1872" w:rsidRPr="00D80EA4" w:rsidRDefault="00B434CC" w:rsidP="00AA1F1C">
      <w:pPr>
        <w:pStyle w:val="Bekezds"/>
        <w:spacing w:after="100" w:afterAutospacing="1"/>
        <w:rPr>
          <w:rFonts w:cs="Times New Roman"/>
        </w:rPr>
      </w:pPr>
      <w:r w:rsidRPr="00D80EA4">
        <w:rPr>
          <w:rFonts w:cs="Times New Roman"/>
        </w:rPr>
        <w:t xml:space="preserve">(27) </w:t>
      </w:r>
      <w:r w:rsidRPr="00D80EA4">
        <w:rPr>
          <w:rFonts w:cs="Times New Roman"/>
        </w:rPr>
        <w:tab/>
        <w:t>A tanulmányi okokból vagy fegyelmi vétség miatt elbocsátott és felvételi eljárásban újra felvételt nyert, tanulmányait folytató hallgatóra a (21) bekezdést azzal a feltétellel kell alkalmazni, hogy az előírt tizenöt kreditet a korábbi tanulmányok beszámításai nélkül kell teljesíteni.</w:t>
      </w:r>
    </w:p>
    <w:p w:rsidR="00DF73F8" w:rsidRPr="00D80EA4" w:rsidRDefault="00B434CC" w:rsidP="00AA1F1C">
      <w:pPr>
        <w:pStyle w:val="Bekezds"/>
        <w:spacing w:after="100" w:afterAutospacing="1"/>
        <w:rPr>
          <w:rFonts w:cs="Times New Roman"/>
        </w:rPr>
      </w:pPr>
      <w:r w:rsidRPr="00D80EA4">
        <w:rPr>
          <w:rFonts w:cs="Times New Roman"/>
        </w:rPr>
        <w:t xml:space="preserve">(28) </w:t>
      </w:r>
      <w:r w:rsidRPr="00D80EA4">
        <w:rPr>
          <w:rFonts w:cs="Times New Roman"/>
        </w:rPr>
        <w:tab/>
        <w:t xml:space="preserve">Azokon az alapszakokon és felsőoktatási szakképzéseken, ahol a képzési és kimeneti követelmények 30 kreditértékű szakmai gyakorlat teljesítését írják elő, a szakfelelős a tantervben határozza meg a gyakorlat megkezdésének </w:t>
      </w:r>
      <w:proofErr w:type="spellStart"/>
      <w:r w:rsidRPr="00D80EA4">
        <w:rPr>
          <w:rFonts w:cs="Times New Roman"/>
        </w:rPr>
        <w:t>előkövetelményét</w:t>
      </w:r>
      <w:proofErr w:type="spellEnd"/>
      <w:r w:rsidRPr="00D80EA4">
        <w:rPr>
          <w:rFonts w:cs="Times New Roman"/>
        </w:rPr>
        <w:t xml:space="preserve">. </w:t>
      </w:r>
    </w:p>
    <w:p w:rsidR="00DF73F8" w:rsidRPr="00D80EA4" w:rsidRDefault="00B434CC" w:rsidP="00AA1F1C">
      <w:pPr>
        <w:pStyle w:val="Bekezds"/>
        <w:spacing w:after="100" w:afterAutospacing="1"/>
        <w:rPr>
          <w:rFonts w:cs="Times New Roman"/>
        </w:rPr>
      </w:pPr>
      <w:r w:rsidRPr="00D80EA4">
        <w:rPr>
          <w:rFonts w:cs="Times New Roman"/>
        </w:rPr>
        <w:lastRenderedPageBreak/>
        <w:t xml:space="preserve">(29) A mesterképzésbe való felvétel feltételéül meghatározott, a felvételi döntés idején még hiányzó krediteket – amennyiben erre a </w:t>
      </w:r>
      <w:proofErr w:type="gramStart"/>
      <w:r w:rsidRPr="00D80EA4">
        <w:rPr>
          <w:rFonts w:cs="Times New Roman"/>
        </w:rPr>
        <w:t>szak képzési</w:t>
      </w:r>
      <w:proofErr w:type="gramEnd"/>
      <w:r w:rsidRPr="00D80EA4">
        <w:rPr>
          <w:rFonts w:cs="Times New Roman"/>
        </w:rPr>
        <w:t xml:space="preserve"> és kimeneti követelménye lehetőséget biztosít - a mesterfokozat megszerzésére irányuló képzéssel párhuzamosan, a beiratkozástól számított két féléven belül köteles teljesíteni a hallgató.</w:t>
      </w:r>
    </w:p>
    <w:p w:rsidR="001610B9" w:rsidRPr="00D80EA4" w:rsidRDefault="006476A5" w:rsidP="00AA1F1C">
      <w:pPr>
        <w:pStyle w:val="Cmsor3"/>
        <w:spacing w:before="0" w:after="100" w:afterAutospacing="1"/>
        <w:rPr>
          <w:b w:val="0"/>
          <w:szCs w:val="24"/>
        </w:rPr>
      </w:pPr>
      <w:r w:rsidRPr="00D80EA4">
        <w:rPr>
          <w:b w:val="0"/>
          <w:szCs w:val="24"/>
        </w:rPr>
        <w:t>Korábbi tanulmányok elismerése</w:t>
      </w:r>
    </w:p>
    <w:p w:rsidR="004F7A06" w:rsidRPr="00D80EA4" w:rsidRDefault="006476A5" w:rsidP="00AA1F1C">
      <w:pPr>
        <w:pStyle w:val="Cmsor3"/>
        <w:spacing w:before="0" w:after="100" w:afterAutospacing="1"/>
        <w:rPr>
          <w:b w:val="0"/>
          <w:szCs w:val="24"/>
        </w:rPr>
      </w:pPr>
      <w:r w:rsidRPr="00D80EA4">
        <w:rPr>
          <w:b w:val="0"/>
          <w:szCs w:val="24"/>
        </w:rPr>
        <w:t>8. §</w:t>
      </w:r>
    </w:p>
    <w:p w:rsidR="0000160F"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Nem kell teljesíteni a tantervben előírt követelményeket, ha a hallgató azokat korábban már elsajátította, és ezt hitelt érdemlő módon igazolja. A munkatapasztalatok alapján teljesített követelmények elismeréséhez a Főiskolának szóbeli, írásbeli vagy gyakorlati számonkérés formájában meg kell bizonyosodnia a tudás elsajátításáról. A munkatapasztalat alapján beszámítható kreditek száma legfeljebb harminc lehe</w:t>
      </w:r>
      <w:r w:rsidR="00283AA2" w:rsidRPr="00D80EA4">
        <w:rPr>
          <w:rFonts w:cs="Times New Roman"/>
        </w:rPr>
        <w:t>t.</w:t>
      </w:r>
    </w:p>
    <w:p w:rsidR="007F011D" w:rsidRPr="00D80EA4" w:rsidRDefault="00283AA2" w:rsidP="00AA1F1C">
      <w:pPr>
        <w:pStyle w:val="Bekezds"/>
        <w:spacing w:after="100" w:afterAutospacing="1"/>
        <w:rPr>
          <w:rFonts w:cs="Times New Roman"/>
        </w:rPr>
      </w:pPr>
      <w:r w:rsidRPr="00D80EA4">
        <w:rPr>
          <w:rFonts w:cs="Times New Roman"/>
        </w:rPr>
        <w:t xml:space="preserve">(2) </w:t>
      </w:r>
      <w:r w:rsidRPr="00D80EA4">
        <w:rPr>
          <w:rFonts w:cs="Times New Roman"/>
        </w:rPr>
        <w:tab/>
        <w:t>A kredittel elismert tanulmányi teljesítményt – ha annak előfeltétele teljesül – bármelyik felsőoktatási intézményben folytatott tanulmányok során el kell ismerni, függetlenül attól, hogy milyen felsőoktatási intézményben, milyen képzési szinten folytatott tanulmányok során szerezték az</w:t>
      </w:r>
      <w:r w:rsidR="00B434CC" w:rsidRPr="00D80EA4">
        <w:rPr>
          <w:rFonts w:cs="Times New Roman"/>
        </w:rPr>
        <w:t>t. Az elismerés – tantárgyi program alapján – kizárólag a kredit megállapításának alapjául szolgáló tantárgyi tartalom összevetésével történik. El kell ismerni a kreditet, ha az összevetett tantárgyi tartalmak legalább hetvenöt százalékban megegyeznek. A tantárgyi tartalom összevetését az e célra létrehozott kreditátviteli bizottság (a továbbiakban: KB) végzi. A KB-nak ki kell kérnie a szakfelelős javaslatát.</w:t>
      </w:r>
    </w:p>
    <w:p w:rsidR="00292A61"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t>A Főiskola hozzájárul, hogy hallgatója az Európai Gazdasági Térség országaiban részképzésen vegyen részt. A részképzés engedélyezésének feltétele, hogy a külföldi tanulmányok a hallgató adott szakjába beszámítható legyen. A részképzést a KB javaslata alapján a kari tanulmányi bizottság engedélyezi. Az alapképzésben tanulmányokat folytató államilag támogatott hallgató a részképzés idejére utólag ösztöndíjat kaphat, ha tanulmányai során a kreditek 60 %-át már teljesítette és a KB által beszámított kredittel rendelkezik.</w:t>
      </w:r>
    </w:p>
    <w:p w:rsidR="0000160F"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A külföldi tanulmányok során megszerzett kreditek beszámításának menetét a Főiskola ERASMUS szabályzata határozza meg.</w:t>
      </w:r>
    </w:p>
    <w:p w:rsidR="00A61EA8" w:rsidRPr="00D80EA4" w:rsidRDefault="00B434CC" w:rsidP="00AA1F1C">
      <w:pPr>
        <w:pStyle w:val="Bekezds"/>
        <w:spacing w:after="100" w:afterAutospacing="1"/>
        <w:rPr>
          <w:rFonts w:cs="Times New Roman"/>
        </w:rPr>
      </w:pPr>
      <w:r w:rsidRPr="00D80EA4">
        <w:rPr>
          <w:rFonts w:cs="Times New Roman"/>
        </w:rPr>
        <w:t xml:space="preserve">(5) </w:t>
      </w:r>
      <w:r w:rsidRPr="00D80EA4">
        <w:rPr>
          <w:rFonts w:cs="Times New Roman"/>
        </w:rPr>
        <w:tab/>
        <w:t>A korábbi tanulmányok elismerése iránti kérelmet a KB-nak címezve a Dékáni Hivatalban kell benyújtani a Dékáni Hivatal által közzétett határidőig. A határidő után benyújtott kérelmek elbírálására nincs mód. A határidő után benyújtott kérelmeket a Dékáni Hivatal nem őrzi meg, és nem küldi vissza. A kérelemhez mellékelni kell a korábbi tanulmányokat igazoló leckekönyv teljes és hiteles másolatát, valamint a tanulmányi egységek (tantárgyak, tanegységek) megfelelő leírását. A hiányosan benyújtott kérelmeket a Dékáni Hivatal hiánypótlásra visszaküldi a kérelmezőnek. A kiegészített kérelmek az érvényes határidőig újra benyújthatók.</w:t>
      </w:r>
    </w:p>
    <w:p w:rsidR="00CD4692"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Korábbi tanulmányok elismerése iránti kérelemben a hallgató kérheti a leckekönyvmásolatában dokumentált összes korábbi tanulmányainak elismerését.</w:t>
      </w:r>
    </w:p>
    <w:p w:rsidR="004B443B" w:rsidRPr="00D80EA4" w:rsidRDefault="00B434CC" w:rsidP="00AA1F1C">
      <w:pPr>
        <w:pStyle w:val="Bekezds"/>
        <w:spacing w:after="100" w:afterAutospacing="1"/>
        <w:rPr>
          <w:rFonts w:cs="Times New Roman"/>
        </w:rPr>
      </w:pPr>
      <w:r w:rsidRPr="00D80EA4">
        <w:rPr>
          <w:rFonts w:cs="Times New Roman"/>
        </w:rPr>
        <w:lastRenderedPageBreak/>
        <w:t xml:space="preserve">(7) </w:t>
      </w:r>
      <w:r w:rsidRPr="00D80EA4">
        <w:rPr>
          <w:rFonts w:cs="Times New Roman"/>
        </w:rPr>
        <w:tab/>
        <w:t>A korábbi tanulmányok alapján elismert tanulmányi teljesítmény kreditértéke megegyezik annak a tantervi követelménynek a kreditértékével, amelyet teljesítettnek minősítenek, a korábban megszerzett osztályzat azonban a tanulmányi teljesítmény elismerésekor nem módosítható.</w:t>
      </w:r>
    </w:p>
    <w:p w:rsidR="00E934D3" w:rsidRPr="00D80EA4" w:rsidRDefault="00B434CC" w:rsidP="00AA1F1C">
      <w:pPr>
        <w:pStyle w:val="Bekezds"/>
        <w:spacing w:after="100" w:afterAutospacing="1"/>
        <w:rPr>
          <w:rFonts w:cs="Times New Roman"/>
        </w:rPr>
      </w:pPr>
      <w:r w:rsidRPr="00D80EA4">
        <w:rPr>
          <w:rFonts w:cs="Times New Roman"/>
        </w:rPr>
        <w:t xml:space="preserve">(8) </w:t>
      </w:r>
      <w:r w:rsidRPr="00D80EA4">
        <w:rPr>
          <w:rFonts w:cs="Times New Roman"/>
        </w:rPr>
        <w:tab/>
        <w:t>Az alacsonyabb képzési szinten megszerzett azon krediteket, amelyek a magasabb képzési szint követelményeit is kielégítik, el kell ismerni.</w:t>
      </w:r>
    </w:p>
    <w:p w:rsidR="00E934D3" w:rsidRPr="00D80EA4" w:rsidRDefault="00B434CC" w:rsidP="00AA1F1C">
      <w:pPr>
        <w:pStyle w:val="Bekezds"/>
        <w:spacing w:after="100" w:afterAutospacing="1"/>
        <w:rPr>
          <w:rFonts w:cs="Times New Roman"/>
        </w:rPr>
      </w:pPr>
      <w:r w:rsidRPr="00D80EA4">
        <w:rPr>
          <w:rFonts w:cs="Times New Roman"/>
        </w:rPr>
        <w:t xml:space="preserve">(9) </w:t>
      </w:r>
      <w:r w:rsidRPr="00D80EA4">
        <w:rPr>
          <w:rFonts w:cs="Times New Roman"/>
        </w:rPr>
        <w:tab/>
        <w:t>A felsőfokú szakképzésben végzett tanulmányokból alapképzésbe legfeljebb 60 kredit számítható be, függetlenül attól, hogy azok megszerzésére hallgatói vagy tanulói jogviszonyban került sor.</w:t>
      </w:r>
    </w:p>
    <w:p w:rsidR="00371266" w:rsidRPr="00D80EA4" w:rsidRDefault="00B434CC" w:rsidP="00AA1F1C">
      <w:pPr>
        <w:pStyle w:val="Bekezds"/>
        <w:spacing w:after="100" w:afterAutospacing="1"/>
        <w:rPr>
          <w:rFonts w:cs="Times New Roman"/>
        </w:rPr>
      </w:pPr>
      <w:r w:rsidRPr="00D80EA4">
        <w:rPr>
          <w:rFonts w:cs="Times New Roman"/>
        </w:rPr>
        <w:t xml:space="preserve">(10) </w:t>
      </w:r>
      <w:r w:rsidRPr="00D80EA4">
        <w:rPr>
          <w:rFonts w:cs="Times New Roman"/>
        </w:rPr>
        <w:tab/>
        <w:t>A KB határozza meg, hogy a felsőoktatásról szóló 1993. évi törvény rendelkezései alapján kiadott bizonyítványokat, illetve okleveleket a 2006. szeptember 1-jét követően induló képzésekben milyen feltételek mellett, hány kredittel számítja be. Az ismeretek összevetését el kell végezni, függetlenül attól, hogy a hallgató a korábbi oklevél megszerzéséért folytatott tanulmányai során kreditrendszerű képzésben vagy nem kreditrendszerű képzésben vett részt.</w:t>
      </w:r>
    </w:p>
    <w:p w:rsidR="004F544D" w:rsidRPr="00D80EA4" w:rsidRDefault="00B434CC" w:rsidP="00AA1F1C">
      <w:pPr>
        <w:pStyle w:val="Bekezds"/>
        <w:spacing w:after="100" w:afterAutospacing="1"/>
        <w:rPr>
          <w:rFonts w:cs="Times New Roman"/>
        </w:rPr>
      </w:pPr>
      <w:r w:rsidRPr="00D80EA4">
        <w:rPr>
          <w:rFonts w:cs="Times New Roman"/>
        </w:rPr>
        <w:t xml:space="preserve">(11) </w:t>
      </w:r>
      <w:r w:rsidRPr="00D80EA4">
        <w:rPr>
          <w:rFonts w:cs="Times New Roman"/>
        </w:rPr>
        <w:tab/>
        <w:t>A hallgató a végbizonyítvány (abszolutórium) megszerzéséhez – a Főiskolán folytatott, illetve más korábbi tanulmányok, továbbá munkatapasztalatok kreditértékként való elismerése esetén is – a Főiskolán legalább a képzés kreditértékének harmadát köteles teljesíteni.</w:t>
      </w:r>
    </w:p>
    <w:p w:rsidR="00E934D3" w:rsidRPr="00D80EA4" w:rsidRDefault="006476A5" w:rsidP="00AA1F1C">
      <w:pPr>
        <w:pStyle w:val="Cmsor3"/>
        <w:spacing w:before="0" w:after="100" w:afterAutospacing="1"/>
        <w:rPr>
          <w:b w:val="0"/>
          <w:szCs w:val="24"/>
        </w:rPr>
      </w:pPr>
      <w:bookmarkStart w:id="62" w:name="_Toc491833962"/>
      <w:r w:rsidRPr="00D80EA4">
        <w:rPr>
          <w:b w:val="0"/>
          <w:szCs w:val="24"/>
        </w:rPr>
        <w:t>A tanév időbeosztása</w:t>
      </w:r>
    </w:p>
    <w:p w:rsidR="00E934D3" w:rsidRPr="00D80EA4" w:rsidRDefault="006476A5" w:rsidP="00AA1F1C">
      <w:pPr>
        <w:pStyle w:val="Cmsor4"/>
        <w:spacing w:before="0" w:after="100" w:afterAutospacing="1"/>
        <w:jc w:val="center"/>
        <w:rPr>
          <w:i w:val="0"/>
          <w:sz w:val="24"/>
          <w:szCs w:val="24"/>
        </w:rPr>
      </w:pPr>
      <w:r w:rsidRPr="00D80EA4">
        <w:rPr>
          <w:i w:val="0"/>
          <w:sz w:val="24"/>
          <w:szCs w:val="24"/>
        </w:rPr>
        <w:t>9. §</w:t>
      </w:r>
    </w:p>
    <w:p w:rsidR="00E934D3"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A teljes képzési időt és azon belül az oktatási időszakokat tanéves és féléves rendszerben a tanterv határozza meg.</w:t>
      </w:r>
    </w:p>
    <w:p w:rsidR="00DF6B10" w:rsidRPr="00D80EA4" w:rsidRDefault="00283AA2" w:rsidP="00AA1F1C">
      <w:pPr>
        <w:pStyle w:val="Bekezds"/>
        <w:spacing w:after="100" w:afterAutospacing="1"/>
        <w:rPr>
          <w:rFonts w:cs="Times New Roman"/>
        </w:rPr>
      </w:pPr>
      <w:r w:rsidRPr="00D80EA4">
        <w:rPr>
          <w:rFonts w:cs="Times New Roman"/>
        </w:rPr>
        <w:t xml:space="preserve">(2) </w:t>
      </w:r>
      <w:r w:rsidRPr="00D80EA4">
        <w:rPr>
          <w:rFonts w:cs="Times New Roman"/>
        </w:rPr>
        <w:tab/>
        <w:t>Minden tanév két félévből áll, amelyek egymástól függetlenek. A félévek szorgalmi és vizsgaidőszakból állnak. A szorgalmi időszak 15 hétből, a vizsgaidőszak pedig legalább 5 hétből áll. A szorgalmi időszak első</w:t>
      </w:r>
      <w:r w:rsidR="00B434CC" w:rsidRPr="00D80EA4">
        <w:rPr>
          <w:rFonts w:cs="Times New Roman"/>
        </w:rPr>
        <w:t xml:space="preserve"> hete regisztrációs hét.</w:t>
      </w:r>
    </w:p>
    <w:p w:rsidR="00E934D3"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t>A tanszékek a soron következő félévre meghirdetett tanegységek listáját</w:t>
      </w:r>
    </w:p>
    <w:p w:rsidR="00E934D3" w:rsidRPr="00D80EA4" w:rsidRDefault="006476A5" w:rsidP="00AA1F1C">
      <w:pPr>
        <w:pStyle w:val="Pont"/>
      </w:pPr>
      <w:proofErr w:type="gramStart"/>
      <w:r w:rsidRPr="00D80EA4">
        <w:t>a</w:t>
      </w:r>
      <w:proofErr w:type="gramEnd"/>
      <w:r w:rsidRPr="00D80EA4">
        <w:t xml:space="preserve">) </w:t>
      </w:r>
      <w:r w:rsidRPr="00D80EA4">
        <w:tab/>
        <w:t>az őszi félévben január 15-ig,</w:t>
      </w:r>
    </w:p>
    <w:p w:rsidR="00E934D3" w:rsidRPr="00D80EA4" w:rsidRDefault="006476A5" w:rsidP="00AA1F1C">
      <w:pPr>
        <w:pStyle w:val="Pont"/>
      </w:pPr>
      <w:r w:rsidRPr="00D80EA4">
        <w:t xml:space="preserve">b) </w:t>
      </w:r>
      <w:r w:rsidRPr="00D80EA4">
        <w:tab/>
        <w:t>a tavaszi félévben június 15-ig</w:t>
      </w:r>
    </w:p>
    <w:p w:rsidR="00E934D3" w:rsidRPr="00D80EA4" w:rsidRDefault="006476A5" w:rsidP="00AA1F1C">
      <w:pPr>
        <w:pStyle w:val="Bekezds"/>
        <w:spacing w:after="100" w:afterAutospacing="1"/>
        <w:rPr>
          <w:rFonts w:cs="Times New Roman"/>
        </w:rPr>
      </w:pPr>
      <w:proofErr w:type="gramStart"/>
      <w:r w:rsidRPr="00D80EA4">
        <w:rPr>
          <w:rFonts w:cs="Times New Roman"/>
        </w:rPr>
        <w:t>a</w:t>
      </w:r>
      <w:proofErr w:type="gramEnd"/>
      <w:r w:rsidRPr="00D80EA4">
        <w:rPr>
          <w:rFonts w:cs="Times New Roman"/>
        </w:rPr>
        <w:t xml:space="preserve"> hallgatók számára közzéteszik.</w:t>
      </w:r>
    </w:p>
    <w:p w:rsidR="00E934D3" w:rsidRPr="00D80EA4" w:rsidRDefault="00283AA2" w:rsidP="00AA1F1C">
      <w:pPr>
        <w:pStyle w:val="Bekezds"/>
        <w:spacing w:after="100" w:afterAutospacing="1"/>
        <w:rPr>
          <w:rFonts w:cs="Times New Roman"/>
        </w:rPr>
      </w:pPr>
      <w:r w:rsidRPr="00D80EA4">
        <w:rPr>
          <w:rFonts w:cs="Times New Roman"/>
        </w:rPr>
        <w:t xml:space="preserve">(4) </w:t>
      </w:r>
      <w:r w:rsidRPr="00D80EA4">
        <w:rPr>
          <w:rFonts w:cs="Times New Roman"/>
        </w:rPr>
        <w:tab/>
        <w:t>A tanszékek a tanegységeket a számítógépes nyilvántartó rendszerben legkésőbb a regisztrációs időszakot 10 munkanappal megelőzően meghirdetik. A meghirdetésnek tartalmaznia kell a tanegység kódját, nevét, a teljesítés módját, a megszerezhető kreditek mennyiségét, az elméleti/gyakorlati órák heti, i</w:t>
      </w:r>
      <w:r w:rsidR="00B434CC" w:rsidRPr="00D80EA4">
        <w:rPr>
          <w:rFonts w:cs="Times New Roman"/>
        </w:rPr>
        <w:t xml:space="preserve">lletve félévi óraszámát, az előadó/gyakorlatvezető nevét, az előadás/gyakorlat helyét, pontos idejét, az esetleges </w:t>
      </w:r>
      <w:proofErr w:type="spellStart"/>
      <w:r w:rsidR="00B434CC" w:rsidRPr="00D80EA4">
        <w:rPr>
          <w:rFonts w:cs="Times New Roman"/>
        </w:rPr>
        <w:t>tömbösítést</w:t>
      </w:r>
      <w:proofErr w:type="spellEnd"/>
      <w:r w:rsidR="00B434CC" w:rsidRPr="00D80EA4">
        <w:rPr>
          <w:rFonts w:cs="Times New Roman"/>
        </w:rPr>
        <w:t>.</w:t>
      </w:r>
    </w:p>
    <w:p w:rsidR="00E934D3" w:rsidRPr="00D80EA4" w:rsidRDefault="00B434CC" w:rsidP="00AA1F1C">
      <w:pPr>
        <w:pStyle w:val="Bekezds"/>
        <w:spacing w:after="100" w:afterAutospacing="1"/>
        <w:rPr>
          <w:rFonts w:cs="Times New Roman"/>
        </w:rPr>
      </w:pPr>
      <w:r w:rsidRPr="00D80EA4">
        <w:rPr>
          <w:rFonts w:cs="Times New Roman"/>
        </w:rPr>
        <w:lastRenderedPageBreak/>
        <w:t xml:space="preserve">(5) </w:t>
      </w:r>
      <w:r w:rsidRPr="00D80EA4">
        <w:rPr>
          <w:rFonts w:cs="Times New Roman"/>
        </w:rPr>
        <w:tab/>
        <w:t>Az oktatás megkezdésének időpontját, a szorgalmi időszak és a vizsgaidőszak időtartamát, a félévek időbeosztását félévenként – a tanterv alapján – a rektor határozza meg.</w:t>
      </w:r>
    </w:p>
    <w:p w:rsidR="006D270F"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A foglalkozások (tanórák) időtartama 45 perc, amelyet 10 perc (a 2. óra után 20 perc) szünet követ. Ettől az időbeosztástól el lehet térni (pl. laborgyakorlat), de ez nem járhat az oktatási idő lerövidítésével vagy meghosszabbításával, a csatlakozó tanórák megzavarásával, a munka hatékonyságának csökkenésével.</w:t>
      </w:r>
    </w:p>
    <w:p w:rsidR="00E934D3" w:rsidRPr="00D80EA4" w:rsidRDefault="00B434CC" w:rsidP="00AA1F1C">
      <w:pPr>
        <w:pStyle w:val="Bekezds"/>
        <w:spacing w:after="100" w:afterAutospacing="1"/>
        <w:jc w:val="center"/>
        <w:rPr>
          <w:rFonts w:cs="Times New Roman"/>
        </w:rPr>
      </w:pPr>
      <w:bookmarkStart w:id="63" w:name="_Toc491833967"/>
      <w:bookmarkStart w:id="64" w:name="_Toc529591388"/>
      <w:bookmarkEnd w:id="62"/>
      <w:r w:rsidRPr="00D80EA4">
        <w:rPr>
          <w:rFonts w:cs="Times New Roman"/>
        </w:rPr>
        <w:t>Részvétel a foglalkozásokon</w:t>
      </w:r>
      <w:bookmarkEnd w:id="63"/>
      <w:bookmarkEnd w:id="64"/>
    </w:p>
    <w:p w:rsidR="00082294" w:rsidRPr="00D80EA4" w:rsidRDefault="006476A5" w:rsidP="00AA1F1C">
      <w:pPr>
        <w:pStyle w:val="Cmsor3"/>
        <w:spacing w:before="0" w:after="100" w:afterAutospacing="1"/>
        <w:rPr>
          <w:b w:val="0"/>
          <w:szCs w:val="24"/>
        </w:rPr>
      </w:pPr>
      <w:r w:rsidRPr="00D80EA4">
        <w:rPr>
          <w:b w:val="0"/>
          <w:szCs w:val="24"/>
        </w:rPr>
        <w:t>10. §</w:t>
      </w:r>
    </w:p>
    <w:p w:rsidR="00E934D3"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A foglalkozásokon való részvételre vonatkozó szabályok minden félév szorgalmi időszakának első napjától a szorgalmi időszak utolsó napjáig érvényesek.</w:t>
      </w:r>
    </w:p>
    <w:p w:rsidR="007F1F28" w:rsidRPr="00D80EA4" w:rsidRDefault="00283AA2" w:rsidP="00AA1F1C">
      <w:pPr>
        <w:pStyle w:val="Bekezds"/>
        <w:spacing w:after="100" w:afterAutospacing="1"/>
        <w:rPr>
          <w:rFonts w:cs="Times New Roman"/>
        </w:rPr>
      </w:pPr>
      <w:r w:rsidRPr="00D80EA4">
        <w:rPr>
          <w:rFonts w:cs="Times New Roman"/>
        </w:rPr>
        <w:t xml:space="preserve">(2) </w:t>
      </w:r>
      <w:r w:rsidRPr="00D80EA4">
        <w:rPr>
          <w:rFonts w:cs="Times New Roman"/>
        </w:rPr>
        <w:tab/>
        <w:t xml:space="preserve">A hallgatóknak a kötelező foglalkozásokon (gyakorlat, szeminárium, üzemi és terepgyakorlatok, tanulmányutak, tanítási gyakorlat stb.) való részvétel kötelező, melynek ellenőrzését az oktatók végzik. Ez </w:t>
      </w:r>
      <w:r w:rsidR="00B434CC" w:rsidRPr="00D80EA4">
        <w:rPr>
          <w:rFonts w:cs="Times New Roman"/>
        </w:rPr>
        <w:t>alól csak a kedvezményes tanulmányi rendben tanuló hallgatók képeznek kivételt.</w:t>
      </w:r>
    </w:p>
    <w:p w:rsidR="00DF73F8" w:rsidRPr="00D80EA4" w:rsidRDefault="00B434CC" w:rsidP="00AA1F1C">
      <w:pPr>
        <w:pStyle w:val="Bekezds"/>
        <w:spacing w:after="100" w:afterAutospacing="1"/>
        <w:rPr>
          <w:rFonts w:cs="Times New Roman"/>
        </w:rPr>
      </w:pPr>
      <w:r w:rsidRPr="00D80EA4">
        <w:rPr>
          <w:rFonts w:cs="Times New Roman"/>
        </w:rPr>
        <w:t>(3) Felsőfokú szakképzésben a 2010 szeptemberében vagy azt követően tanulmányokat megkezdő és felsőoktatási szakképzésben tanulmányokat folytató hallgatóknak a (2) bekezdésben meghatározottakon túl az előadásokon való részvétel is kötelező, melynek ellenőrzését az oktatók végzik.</w:t>
      </w:r>
    </w:p>
    <w:p w:rsidR="0052023B"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A hallgatónak a kötelező foglalkozásról való távolmaradását a megfelelő engedélyek vagy igazolások felmutatásával a hiányzás utáni – betegség esetén a felgyógyulást követő – első órán, de legkésőbb az azt követő 5. munkanapon az illetékes oktatónál igazolnia kell.</w:t>
      </w:r>
    </w:p>
    <w:p w:rsidR="00E934D3" w:rsidRPr="00D80EA4" w:rsidRDefault="00B434CC" w:rsidP="00AA1F1C">
      <w:pPr>
        <w:pStyle w:val="Bekezds"/>
        <w:spacing w:after="100" w:afterAutospacing="1"/>
        <w:rPr>
          <w:rFonts w:cs="Times New Roman"/>
        </w:rPr>
      </w:pPr>
      <w:r w:rsidRPr="00D80EA4">
        <w:rPr>
          <w:rFonts w:cs="Times New Roman"/>
        </w:rPr>
        <w:t xml:space="preserve">(5) </w:t>
      </w:r>
      <w:r w:rsidRPr="00D80EA4">
        <w:rPr>
          <w:rFonts w:cs="Times New Roman"/>
        </w:rPr>
        <w:tab/>
        <w:t xml:space="preserve">A betegségből eredő hiányzás esetén csak olyan hivatalos szerv (körzeti, rendelőintézeti, hatósági, kórházi, főiskolai orvos) által kiadott orvosi igazolás </w:t>
      </w:r>
      <w:r w:rsidR="00A7534A">
        <w:rPr>
          <w:rFonts w:cs="Times New Roman"/>
        </w:rPr>
        <w:t>f</w:t>
      </w:r>
      <w:r w:rsidRPr="00D80EA4">
        <w:rPr>
          <w:rFonts w:cs="Times New Roman"/>
        </w:rPr>
        <w:t>ogadható el, amely a felgyógyulás napját is feltünteti.</w:t>
      </w:r>
    </w:p>
    <w:p w:rsidR="00E934D3"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Indokolt esetben a dékán 15 munkanap távolmaradást engedélyezhet. Az oktató egy foglalkozás alól adhat felmentést. A hallgatók csoportos távolmaradásának engedélyezése a dékán hatáskörébe tartozik.</w:t>
      </w:r>
    </w:p>
    <w:p w:rsidR="00E934D3" w:rsidRPr="00D80EA4" w:rsidRDefault="00B434CC" w:rsidP="00AA1F1C">
      <w:pPr>
        <w:pStyle w:val="Bekezds"/>
        <w:spacing w:after="100" w:afterAutospacing="1"/>
        <w:rPr>
          <w:rFonts w:cs="Times New Roman"/>
        </w:rPr>
      </w:pPr>
      <w:r w:rsidRPr="00D80EA4">
        <w:rPr>
          <w:rFonts w:cs="Times New Roman"/>
        </w:rPr>
        <w:t xml:space="preserve">(7) </w:t>
      </w:r>
      <w:r w:rsidRPr="00D80EA4">
        <w:rPr>
          <w:rFonts w:cs="Times New Roman"/>
        </w:rPr>
        <w:tab/>
        <w:t>Orvosi igazolás alapján tanegységenként a tanegység heti összes tanóraszámának, az adott félévben felvett összes tanegységre nézve pedig a tanegységek összes heti tanóraszámának háromszorosa fogadható el igazolt hiányzásként.</w:t>
      </w:r>
    </w:p>
    <w:p w:rsidR="00E934D3" w:rsidRPr="00D80EA4" w:rsidRDefault="00B434CC" w:rsidP="00AA1F1C">
      <w:pPr>
        <w:pStyle w:val="Bekezds"/>
        <w:spacing w:after="100" w:afterAutospacing="1"/>
        <w:rPr>
          <w:rFonts w:cs="Times New Roman"/>
        </w:rPr>
      </w:pPr>
      <w:r w:rsidRPr="00D80EA4">
        <w:rPr>
          <w:rFonts w:cs="Times New Roman"/>
        </w:rPr>
        <w:t xml:space="preserve">(8) </w:t>
      </w:r>
      <w:r w:rsidRPr="00D80EA4">
        <w:rPr>
          <w:rFonts w:cs="Times New Roman"/>
        </w:rPr>
        <w:tab/>
        <w:t xml:space="preserve">Ha a hallgatónak akár egy tanegységből is négy hét igazolt vagy két hét igazolatlan hiányzása van, akkor az az érintett </w:t>
      </w:r>
      <w:proofErr w:type="gramStart"/>
      <w:r w:rsidRPr="00D80EA4">
        <w:rPr>
          <w:rFonts w:cs="Times New Roman"/>
        </w:rPr>
        <w:t>tanegység(</w:t>
      </w:r>
      <w:proofErr w:type="spellStart"/>
      <w:proofErr w:type="gramEnd"/>
      <w:r w:rsidRPr="00D80EA4">
        <w:rPr>
          <w:rFonts w:cs="Times New Roman"/>
        </w:rPr>
        <w:t>ek</w:t>
      </w:r>
      <w:proofErr w:type="spellEnd"/>
      <w:r w:rsidRPr="00D80EA4">
        <w:rPr>
          <w:rFonts w:cs="Times New Roman"/>
        </w:rPr>
        <w:t>) teljesítésére tett kísérlet sikertelennek számít. Erről a tényről a tanegység oktatója – ha módjában áll – szóban értesíti a hallgatót.</w:t>
      </w:r>
    </w:p>
    <w:p w:rsidR="00BF07B6" w:rsidRPr="00D80EA4" w:rsidRDefault="00B434CC" w:rsidP="00AA1F1C">
      <w:pPr>
        <w:pStyle w:val="Bekezds"/>
        <w:spacing w:after="100" w:afterAutospacing="1"/>
        <w:rPr>
          <w:rFonts w:cs="Times New Roman"/>
        </w:rPr>
      </w:pPr>
      <w:r w:rsidRPr="00D80EA4">
        <w:rPr>
          <w:rFonts w:cs="Times New Roman"/>
        </w:rPr>
        <w:t xml:space="preserve">(9) </w:t>
      </w:r>
      <w:r w:rsidRPr="00D80EA4">
        <w:rPr>
          <w:rFonts w:cs="Times New Roman"/>
        </w:rPr>
        <w:tab/>
        <w:t xml:space="preserve">Nem növeli a mulasztott órák számát, ha a hallgató az órarend megváltoztatása miatt </w:t>
      </w:r>
      <w:r w:rsidR="00A7534A">
        <w:rPr>
          <w:rFonts w:cs="Times New Roman"/>
        </w:rPr>
        <w:t>n</w:t>
      </w:r>
      <w:r w:rsidRPr="00D80EA4">
        <w:rPr>
          <w:rFonts w:cs="Times New Roman"/>
        </w:rPr>
        <w:t>em tud megjelenni a szorgalmi időszakban egy adott tantárgy első óráján.</w:t>
      </w:r>
    </w:p>
    <w:p w:rsidR="00F87BCE" w:rsidRPr="00D80EA4" w:rsidRDefault="00B434CC" w:rsidP="00AA1F1C">
      <w:pPr>
        <w:pStyle w:val="Bekezds"/>
        <w:spacing w:after="100" w:afterAutospacing="1"/>
        <w:rPr>
          <w:rFonts w:cs="Times New Roman"/>
        </w:rPr>
      </w:pPr>
      <w:r w:rsidRPr="00D80EA4">
        <w:rPr>
          <w:rFonts w:cs="Times New Roman"/>
        </w:rPr>
        <w:lastRenderedPageBreak/>
        <w:t xml:space="preserve">(10) </w:t>
      </w:r>
      <w:r w:rsidRPr="00D80EA4">
        <w:rPr>
          <w:rFonts w:cs="Times New Roman"/>
        </w:rPr>
        <w:tab/>
        <w:t>A hallgató hiányzása miatti tanulmányi hátrányokért, illetve ezek pótlásáért teljes mértékben a hallgató felelős, tekintet nélkül a hiányzás okára.</w:t>
      </w:r>
    </w:p>
    <w:p w:rsidR="00E934D3" w:rsidRPr="00D80EA4" w:rsidRDefault="006476A5" w:rsidP="00AA1F1C">
      <w:pPr>
        <w:pStyle w:val="Cmsor3"/>
        <w:spacing w:before="0" w:after="100" w:afterAutospacing="1"/>
        <w:rPr>
          <w:b w:val="0"/>
          <w:szCs w:val="24"/>
        </w:rPr>
      </w:pPr>
      <w:bookmarkStart w:id="65" w:name="_Toc529591390"/>
      <w:r w:rsidRPr="00D80EA4">
        <w:rPr>
          <w:b w:val="0"/>
          <w:szCs w:val="24"/>
        </w:rPr>
        <w:t>A kedvezményes tanulmányi rend</w:t>
      </w:r>
      <w:bookmarkEnd w:id="65"/>
    </w:p>
    <w:p w:rsidR="00082294" w:rsidRPr="00D80EA4" w:rsidRDefault="006476A5" w:rsidP="00AA1F1C">
      <w:pPr>
        <w:pStyle w:val="Cmsor4"/>
        <w:spacing w:before="0" w:after="100" w:afterAutospacing="1"/>
        <w:jc w:val="center"/>
        <w:rPr>
          <w:i w:val="0"/>
          <w:sz w:val="24"/>
          <w:szCs w:val="24"/>
        </w:rPr>
      </w:pPr>
      <w:r w:rsidRPr="00D80EA4">
        <w:rPr>
          <w:i w:val="0"/>
          <w:sz w:val="24"/>
          <w:szCs w:val="24"/>
        </w:rPr>
        <w:t>11. §</w:t>
      </w:r>
    </w:p>
    <w:p w:rsidR="00E934D3"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Kedvezményes tanulmányi rend csak rendkívüli esetben, a kiemelkedő tanulmányi teljesítményt nyújtó hallgatónak engedélyezhető abból a célból, hogy képességeit a lehető legszabadabban kibontakoztathassa.</w:t>
      </w:r>
    </w:p>
    <w:p w:rsidR="00FF7A04" w:rsidRPr="00D80EA4" w:rsidRDefault="00283AA2" w:rsidP="00AA1F1C">
      <w:pPr>
        <w:pStyle w:val="Bekezds"/>
        <w:spacing w:after="100" w:afterAutospacing="1"/>
        <w:rPr>
          <w:rFonts w:cs="Times New Roman"/>
        </w:rPr>
      </w:pPr>
      <w:r w:rsidRPr="00D80EA4">
        <w:rPr>
          <w:rFonts w:cs="Times New Roman"/>
        </w:rPr>
        <w:t xml:space="preserve">(2) </w:t>
      </w:r>
      <w:r w:rsidRPr="00D80EA4">
        <w:rPr>
          <w:rFonts w:cs="Times New Roman"/>
        </w:rPr>
        <w:tab/>
        <w:t>Kedvezményes tanulmányi rend szerint a második félévtől tanulhat a hallgató, amennyiben</w:t>
      </w:r>
    </w:p>
    <w:p w:rsidR="00FF7A04" w:rsidRPr="00D80EA4" w:rsidRDefault="006476A5" w:rsidP="00AA1F1C">
      <w:pPr>
        <w:pStyle w:val="Pont"/>
      </w:pPr>
      <w:proofErr w:type="gramStart"/>
      <w:r w:rsidRPr="00D80EA4">
        <w:t>a</w:t>
      </w:r>
      <w:proofErr w:type="gramEnd"/>
      <w:r w:rsidRPr="00D80EA4">
        <w:t>) az adott szakon az előző félévben legalább 4,0-es korrigált kreditindexet ért el,</w:t>
      </w:r>
    </w:p>
    <w:p w:rsidR="00E934D3" w:rsidRPr="00D80EA4" w:rsidRDefault="006476A5" w:rsidP="00AA1F1C">
      <w:pPr>
        <w:pStyle w:val="Pont"/>
      </w:pPr>
      <w:r w:rsidRPr="00D80EA4">
        <w:t>b) kiemelkedő tudásáról tett tanúbizonyságot,</w:t>
      </w:r>
    </w:p>
    <w:p w:rsidR="00AE3200" w:rsidRPr="00D80EA4" w:rsidRDefault="006476A5" w:rsidP="00AA1F1C">
      <w:pPr>
        <w:pStyle w:val="Pont"/>
      </w:pPr>
      <w:r w:rsidRPr="00D80EA4">
        <w:t>c) az érintett szak szakfelelőse javasolja,</w:t>
      </w:r>
    </w:p>
    <w:p w:rsidR="00E934D3" w:rsidRPr="00D80EA4" w:rsidRDefault="006476A5" w:rsidP="00AA1F1C">
      <w:pPr>
        <w:pStyle w:val="Pont"/>
      </w:pPr>
      <w:r w:rsidRPr="00D80EA4">
        <w:t>d) a kari hallgatói önkormányzat javasolja, valamint</w:t>
      </w:r>
    </w:p>
    <w:p w:rsidR="00E934D3" w:rsidRPr="00D80EA4" w:rsidRDefault="006476A5" w:rsidP="00AA1F1C">
      <w:pPr>
        <w:pStyle w:val="Pont"/>
      </w:pPr>
      <w:proofErr w:type="gramStart"/>
      <w:r w:rsidRPr="00D80EA4">
        <w:t>e</w:t>
      </w:r>
      <w:proofErr w:type="gramEnd"/>
      <w:r w:rsidRPr="00D80EA4">
        <w:t>) a kari TB engedélyezi.</w:t>
      </w:r>
    </w:p>
    <w:p w:rsidR="00E934D3" w:rsidRPr="00D80EA4" w:rsidRDefault="006476A5" w:rsidP="00AA1F1C">
      <w:pPr>
        <w:pStyle w:val="Bekezds"/>
        <w:spacing w:after="100" w:afterAutospacing="1"/>
        <w:rPr>
          <w:rFonts w:cs="Times New Roman"/>
        </w:rPr>
      </w:pPr>
      <w:r w:rsidRPr="00D80EA4">
        <w:rPr>
          <w:rFonts w:cs="Times New Roman"/>
        </w:rPr>
        <w:t xml:space="preserve">(3) </w:t>
      </w:r>
      <w:r w:rsidRPr="00D80EA4">
        <w:rPr>
          <w:rFonts w:cs="Times New Roman"/>
        </w:rPr>
        <w:tab/>
        <w:t>A kedvezményes tanulmányi rend engedélyezése egy félévre szól.</w:t>
      </w:r>
    </w:p>
    <w:p w:rsidR="00AE0975" w:rsidRPr="00D80EA4" w:rsidRDefault="00283AA2" w:rsidP="00AA1F1C">
      <w:pPr>
        <w:pStyle w:val="Bekezds"/>
        <w:spacing w:after="100" w:afterAutospacing="1"/>
        <w:rPr>
          <w:rFonts w:cs="Times New Roman"/>
        </w:rPr>
      </w:pPr>
      <w:r w:rsidRPr="00D80EA4">
        <w:rPr>
          <w:rFonts w:cs="Times New Roman"/>
        </w:rPr>
        <w:t xml:space="preserve">(4) </w:t>
      </w:r>
      <w:r w:rsidRPr="00D80EA4">
        <w:rPr>
          <w:rFonts w:cs="Times New Roman"/>
        </w:rPr>
        <w:tab/>
        <w:t>A fenti feltételektől függetlenül, kérelmére kedvezményes tanulmányi rendben folytathatja tanulmányait a hallgató, ha</w:t>
      </w:r>
    </w:p>
    <w:p w:rsidR="00AE0975" w:rsidRPr="00D80EA4" w:rsidRDefault="006476A5" w:rsidP="00AA1F1C">
      <w:pPr>
        <w:pStyle w:val="Pont"/>
      </w:pPr>
      <w:proofErr w:type="gramStart"/>
      <w:r w:rsidRPr="00D80EA4">
        <w:t>a</w:t>
      </w:r>
      <w:proofErr w:type="gramEnd"/>
      <w:r w:rsidRPr="00D80EA4">
        <w:t>) ha terhességi-gyermekágyi segélyben, gyermekgondozási segélyben, gyermeknevelési támogatásban vagy gyermekgondozási díjban részesül,</w:t>
      </w:r>
    </w:p>
    <w:p w:rsidR="00AE0975" w:rsidRPr="00D80EA4" w:rsidRDefault="006476A5" w:rsidP="00AA1F1C">
      <w:pPr>
        <w:pStyle w:val="Pont"/>
      </w:pPr>
      <w:r w:rsidRPr="00D80EA4">
        <w:t>b) a Főiskolán elnyert, szakjához kötődő pályázattal külföldi tanulmányúton vesz részt,</w:t>
      </w:r>
    </w:p>
    <w:p w:rsidR="00AE0975" w:rsidRPr="00D80EA4" w:rsidRDefault="006476A5" w:rsidP="00AA1F1C">
      <w:pPr>
        <w:pStyle w:val="Pont"/>
      </w:pPr>
      <w:r w:rsidRPr="00D80EA4">
        <w:t>c) hallgatói önkormányzati képviselő.</w:t>
      </w:r>
    </w:p>
    <w:p w:rsidR="0085184C" w:rsidRPr="00D80EA4" w:rsidRDefault="006476A5" w:rsidP="00AA1F1C">
      <w:pPr>
        <w:pStyle w:val="Pont"/>
      </w:pPr>
      <w:r w:rsidRPr="00D80EA4">
        <w:t>d</w:t>
      </w:r>
      <w:proofErr w:type="gramStart"/>
      <w:r w:rsidRPr="00D80EA4">
        <w:t>)kiemelkedő</w:t>
      </w:r>
      <w:proofErr w:type="gramEnd"/>
      <w:r w:rsidRPr="00D80EA4">
        <w:t xml:space="preserve"> sportteljesítményt nyújt. </w:t>
      </w:r>
    </w:p>
    <w:p w:rsidR="00DF4258" w:rsidRPr="00D80EA4" w:rsidRDefault="006476A5" w:rsidP="00AA1F1C">
      <w:pPr>
        <w:pStyle w:val="Bekezds"/>
        <w:spacing w:after="100" w:afterAutospacing="1"/>
        <w:rPr>
          <w:rFonts w:cs="Times New Roman"/>
        </w:rPr>
      </w:pPr>
      <w:r w:rsidRPr="00D80EA4">
        <w:rPr>
          <w:rFonts w:cs="Times New Roman"/>
        </w:rPr>
        <w:t xml:space="preserve">(5) </w:t>
      </w:r>
      <w:r w:rsidRPr="00D80EA4">
        <w:rPr>
          <w:rFonts w:cs="Times New Roman"/>
        </w:rPr>
        <w:tab/>
        <w:t>Az engedély alapján a hallgató gyakorlati jeggyel záruló tanegységeit – a tanegység szorgalmi időszakra korábban meghatározott követelményrendszere alapján – a vizsgaidőszakban is teljesítheti. A hallgató a vizsgáit a vizsgaidőszakon</w:t>
      </w:r>
      <w:r w:rsidR="00283AA2" w:rsidRPr="00D80EA4">
        <w:rPr>
          <w:rFonts w:cs="Times New Roman"/>
        </w:rPr>
        <w:t xml:space="preserve"> kívül – legkésőbb a vizsgaidőszakot követő egy hétig - is leteheti. A gyakorlatokon, szemináriumokon való részvételi kötelezettség alól felmentést kap, és más hasonló kedvezményben részesülhet.</w:t>
      </w:r>
    </w:p>
    <w:p w:rsidR="00DF4258"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A gyakorlati jegy megszerzésének feltételeiről, a kötelező feladatokról és számonkérésekről a hallgatónak a szorgalmi időszak elején, a gyakorlatot vezető tanárral egyeztetnie kell.</w:t>
      </w:r>
    </w:p>
    <w:p w:rsidR="00056A93" w:rsidRPr="00D80EA4" w:rsidRDefault="00B434CC" w:rsidP="00AA1F1C">
      <w:pPr>
        <w:pStyle w:val="Bekezds"/>
        <w:spacing w:after="100" w:afterAutospacing="1"/>
        <w:rPr>
          <w:rFonts w:cs="Times New Roman"/>
        </w:rPr>
      </w:pPr>
      <w:r w:rsidRPr="00D80EA4">
        <w:rPr>
          <w:rFonts w:cs="Times New Roman"/>
        </w:rPr>
        <w:t xml:space="preserve">(7) </w:t>
      </w:r>
      <w:r w:rsidRPr="00D80EA4">
        <w:rPr>
          <w:rFonts w:cs="Times New Roman"/>
        </w:rPr>
        <w:tab/>
        <w:t>A kedvezményes tanulmányi rend kizárólag az engedély alapjául szolgáló körülménnyel összefüggésben biztosítható, és nem vezethet alap- és mesterképzésben az oklevél, illetve a bizonyítvány által tanúsított szakképzettség megszerzéséhez szükséges alapvető tanulmányi követelmények alóli felmentéshez.</w:t>
      </w:r>
    </w:p>
    <w:p w:rsidR="00E934D3" w:rsidRPr="00D80EA4" w:rsidRDefault="00B434CC" w:rsidP="00AA1F1C">
      <w:pPr>
        <w:pStyle w:val="Bekezds"/>
        <w:spacing w:after="100" w:afterAutospacing="1"/>
        <w:rPr>
          <w:rFonts w:cs="Times New Roman"/>
        </w:rPr>
      </w:pPr>
      <w:r w:rsidRPr="00D80EA4">
        <w:rPr>
          <w:rFonts w:cs="Times New Roman"/>
        </w:rPr>
        <w:lastRenderedPageBreak/>
        <w:t xml:space="preserve">(8) </w:t>
      </w:r>
      <w:r w:rsidRPr="00D80EA4">
        <w:rPr>
          <w:rFonts w:cs="Times New Roman"/>
        </w:rPr>
        <w:tab/>
        <w:t>Minden egyéb tekintetben a kedvezményes tanulmányi rend alapján tanulmányokat folytató hallgatóra is a szokásos tanulmányi kötelezettségek vonatkoznak (le kell tennie az összes kötelezően előírt vizsgát, teljesítenie kell az előírt feladatokat, köteles szakdolgozatot készíteni, záróvizsgát tenni stb.)</w:t>
      </w:r>
    </w:p>
    <w:p w:rsidR="00DF4258" w:rsidRPr="00D80EA4" w:rsidRDefault="00B434CC" w:rsidP="00AA1F1C">
      <w:pPr>
        <w:pStyle w:val="Bekezds"/>
        <w:spacing w:after="100" w:afterAutospacing="1"/>
        <w:rPr>
          <w:rFonts w:cs="Times New Roman"/>
        </w:rPr>
      </w:pPr>
      <w:r w:rsidRPr="00D80EA4">
        <w:rPr>
          <w:rFonts w:cs="Times New Roman"/>
        </w:rPr>
        <w:t xml:space="preserve">(9) </w:t>
      </w:r>
      <w:r w:rsidRPr="00D80EA4">
        <w:rPr>
          <w:rFonts w:cs="Times New Roman"/>
        </w:rPr>
        <w:tab/>
        <w:t>A kedvezményes tanulmányi rend alapján tanulmányokat folytató hallgató vállalja, hogy valamennyi tanulmányi kötelezettségének teljesítésére egyénileg készül fel. Az intézmény a felkészülést nem köteles segíteni semmilyen, a szokásostól (tanórák, szakdolgozati konzultáció stb.) eltérő módon, és ilyenre a kedvezményes tanulmányi rendet követő hallgató nem tarthat igényt.</w:t>
      </w:r>
    </w:p>
    <w:p w:rsidR="00E934D3" w:rsidRPr="00D80EA4" w:rsidRDefault="00B434CC" w:rsidP="00AA1F1C">
      <w:pPr>
        <w:pStyle w:val="Bekezds"/>
        <w:spacing w:after="100" w:afterAutospacing="1"/>
        <w:rPr>
          <w:rFonts w:cs="Times New Roman"/>
        </w:rPr>
      </w:pPr>
      <w:r w:rsidRPr="00D80EA4">
        <w:rPr>
          <w:rFonts w:cs="Times New Roman"/>
        </w:rPr>
        <w:t xml:space="preserve">(10) </w:t>
      </w:r>
      <w:r w:rsidRPr="00D80EA4">
        <w:rPr>
          <w:rFonts w:cs="Times New Roman"/>
        </w:rPr>
        <w:tab/>
        <w:t>Az engedély indokolt esetben visszavonható.</w:t>
      </w:r>
    </w:p>
    <w:p w:rsidR="00E934D3" w:rsidRPr="00D80EA4" w:rsidRDefault="00B434CC" w:rsidP="00AA1F1C">
      <w:pPr>
        <w:pStyle w:val="Bekezds"/>
        <w:spacing w:after="100" w:afterAutospacing="1"/>
        <w:rPr>
          <w:rFonts w:cs="Times New Roman"/>
        </w:rPr>
      </w:pPr>
      <w:r w:rsidRPr="00D80EA4">
        <w:rPr>
          <w:rFonts w:cs="Times New Roman"/>
        </w:rPr>
        <w:t xml:space="preserve">(11) </w:t>
      </w:r>
      <w:r w:rsidRPr="00D80EA4">
        <w:rPr>
          <w:rFonts w:cs="Times New Roman"/>
        </w:rPr>
        <w:tab/>
        <w:t>Vissza kell vonni az engedélyt, ha a hallgató</w:t>
      </w:r>
    </w:p>
    <w:p w:rsidR="00E934D3" w:rsidRPr="00D80EA4" w:rsidRDefault="006476A5" w:rsidP="00AA1F1C">
      <w:pPr>
        <w:pStyle w:val="Pont"/>
      </w:pPr>
      <w:proofErr w:type="gramStart"/>
      <w:r w:rsidRPr="00D80EA4">
        <w:t>a</w:t>
      </w:r>
      <w:proofErr w:type="gramEnd"/>
      <w:r w:rsidRPr="00D80EA4">
        <w:t xml:space="preserve">) </w:t>
      </w:r>
      <w:r w:rsidRPr="00D80EA4">
        <w:tab/>
        <w:t>az engedély megadásának alapjául szolgáló feltételeknek nem tesz eleget,</w:t>
      </w:r>
    </w:p>
    <w:p w:rsidR="00E934D3" w:rsidRPr="00D80EA4" w:rsidRDefault="006476A5" w:rsidP="00AA1F1C">
      <w:pPr>
        <w:pStyle w:val="Pont"/>
      </w:pPr>
      <w:r w:rsidRPr="00D80EA4">
        <w:t xml:space="preserve">b) </w:t>
      </w:r>
      <w:r w:rsidRPr="00D80EA4">
        <w:tab/>
        <w:t>a kedvezményes tanulmányi rend engedélyezését kimondó határozatban foglaltakat a hallgató saját hibájából nem teljesíti.</w:t>
      </w:r>
    </w:p>
    <w:p w:rsidR="006D270F" w:rsidRPr="00D80EA4" w:rsidRDefault="006476A5" w:rsidP="00AA1F1C">
      <w:pPr>
        <w:pStyle w:val="Bekezds"/>
        <w:spacing w:after="100" w:afterAutospacing="1"/>
        <w:rPr>
          <w:rFonts w:cs="Times New Roman"/>
        </w:rPr>
      </w:pPr>
      <w:r w:rsidRPr="00D80EA4">
        <w:rPr>
          <w:rFonts w:cs="Times New Roman"/>
        </w:rPr>
        <w:t xml:space="preserve">(12) </w:t>
      </w:r>
      <w:r w:rsidRPr="00D80EA4">
        <w:rPr>
          <w:rFonts w:cs="Times New Roman"/>
        </w:rPr>
        <w:tab/>
        <w:t>A kedvezményes tanulmányi rend visszavonása miatt – a kedvezményezett időszakra nézve – a hallgató</w:t>
      </w:r>
      <w:r w:rsidR="00283AA2" w:rsidRPr="00D80EA4">
        <w:rPr>
          <w:rFonts w:cs="Times New Roman"/>
        </w:rPr>
        <w:t>t hátrány nem érheti.</w:t>
      </w:r>
    </w:p>
    <w:p w:rsidR="00E934D3" w:rsidRPr="00D80EA4" w:rsidRDefault="006476A5" w:rsidP="00AA1F1C">
      <w:pPr>
        <w:pStyle w:val="Cmsor3"/>
        <w:spacing w:before="0" w:after="100" w:afterAutospacing="1"/>
        <w:rPr>
          <w:b w:val="0"/>
          <w:szCs w:val="24"/>
        </w:rPr>
      </w:pPr>
      <w:bookmarkStart w:id="66" w:name="_Toc491833971"/>
      <w:bookmarkStart w:id="67" w:name="_Toc492807083"/>
      <w:bookmarkStart w:id="68" w:name="_Toc529591391"/>
      <w:r w:rsidRPr="00D80EA4">
        <w:rPr>
          <w:b w:val="0"/>
          <w:szCs w:val="24"/>
        </w:rPr>
        <w:t>Hallgató átvétele más felsőoktatási intézményből</w:t>
      </w:r>
      <w:bookmarkEnd w:id="66"/>
      <w:bookmarkEnd w:id="67"/>
      <w:bookmarkEnd w:id="68"/>
    </w:p>
    <w:p w:rsidR="00082294" w:rsidRPr="00D80EA4" w:rsidRDefault="006476A5" w:rsidP="00AA1F1C">
      <w:pPr>
        <w:pStyle w:val="Cmsor4"/>
        <w:spacing w:before="0" w:after="100" w:afterAutospacing="1"/>
        <w:jc w:val="center"/>
        <w:rPr>
          <w:i w:val="0"/>
          <w:sz w:val="24"/>
          <w:szCs w:val="24"/>
        </w:rPr>
      </w:pPr>
      <w:r w:rsidRPr="00D80EA4">
        <w:rPr>
          <w:i w:val="0"/>
          <w:sz w:val="24"/>
          <w:szCs w:val="24"/>
        </w:rPr>
        <w:t>12. §</w:t>
      </w:r>
    </w:p>
    <w:p w:rsidR="000B2F59"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Más felsőoktatási intézményből – írásbeli kérelem alapján – az a hallgató vehető át,</w:t>
      </w:r>
    </w:p>
    <w:p w:rsidR="007D4F69" w:rsidRPr="00D80EA4" w:rsidRDefault="006476A5" w:rsidP="00AA1F1C">
      <w:pPr>
        <w:pStyle w:val="Pont"/>
      </w:pPr>
      <w:proofErr w:type="gramStart"/>
      <w:r w:rsidRPr="00D80EA4">
        <w:t>a</w:t>
      </w:r>
      <w:proofErr w:type="gramEnd"/>
      <w:r w:rsidRPr="00D80EA4">
        <w:t xml:space="preserve">) </w:t>
      </w:r>
      <w:r w:rsidRPr="00D80EA4">
        <w:tab/>
        <w:t>akinek hallgatói jogviszonya elbocsátás vagy fegyelmi úton való kizárás miatt nem szűnt meg,</w:t>
      </w:r>
    </w:p>
    <w:p w:rsidR="000B2F59" w:rsidRPr="00D80EA4" w:rsidRDefault="006476A5" w:rsidP="00AA1F1C">
      <w:pPr>
        <w:pStyle w:val="Pont"/>
      </w:pPr>
      <w:r w:rsidRPr="00D80EA4">
        <w:t xml:space="preserve">b) </w:t>
      </w:r>
      <w:r w:rsidRPr="00D80EA4">
        <w:tab/>
        <w:t>aki az átvételi kérelem benyújtásáig legalább 30 kreditet összegyűjtött,</w:t>
      </w:r>
    </w:p>
    <w:p w:rsidR="008C3726" w:rsidRPr="00D80EA4" w:rsidRDefault="006476A5" w:rsidP="00AA1F1C">
      <w:pPr>
        <w:pStyle w:val="Pont"/>
      </w:pPr>
      <w:r w:rsidRPr="00D80EA4">
        <w:t xml:space="preserve">c) </w:t>
      </w:r>
      <w:r w:rsidRPr="00D80EA4">
        <w:tab/>
        <w:t>akinek súlyozott tanulmányi átlaga legalább 3,00,</w:t>
      </w:r>
    </w:p>
    <w:p w:rsidR="00CA0715" w:rsidRPr="00D80EA4" w:rsidRDefault="006476A5" w:rsidP="00AA1F1C">
      <w:pPr>
        <w:pStyle w:val="Pont"/>
      </w:pPr>
      <w:r w:rsidRPr="00D80EA4">
        <w:t xml:space="preserve">d) </w:t>
      </w:r>
      <w:r w:rsidRPr="00D80EA4">
        <w:tab/>
        <w:t>aki kérelmét megfelelő módon indokolja.</w:t>
      </w:r>
    </w:p>
    <w:p w:rsidR="007D4F69" w:rsidRPr="00D80EA4" w:rsidRDefault="006476A5" w:rsidP="00AA1F1C">
      <w:pPr>
        <w:pStyle w:val="Bekezds"/>
        <w:spacing w:after="100" w:afterAutospacing="1"/>
        <w:rPr>
          <w:rFonts w:cs="Times New Roman"/>
        </w:rPr>
      </w:pPr>
      <w:r w:rsidRPr="00D80EA4">
        <w:rPr>
          <w:rFonts w:cs="Times New Roman"/>
        </w:rPr>
        <w:t xml:space="preserve">(2) </w:t>
      </w:r>
      <w:r w:rsidRPr="00D80EA4">
        <w:rPr>
          <w:rFonts w:cs="Times New Roman"/>
        </w:rPr>
        <w:tab/>
        <w:t>Az átvételt kimondó határozatban rendelkezni kell arról, hogy az</w:t>
      </w:r>
      <w:r w:rsidR="00283AA2" w:rsidRPr="00D80EA4">
        <w:rPr>
          <w:rFonts w:cs="Times New Roman"/>
        </w:rPr>
        <w:t xml:space="preserve"> átvett hallgató mely szakon, milyen képzési formában, illetve munkarendben és milyen finanszírozási rendben kezdheti meg, illetőleg folytathatja a tanulmányait. Az átvétel nem jelenti a korábbi tanulmányok automatikus elismerését. A korábbi tanulmányok elismerése iránti kérelmet az átvételi kérelemmel </w:t>
      </w:r>
      <w:proofErr w:type="spellStart"/>
      <w:r w:rsidR="00283AA2" w:rsidRPr="00D80EA4">
        <w:rPr>
          <w:rFonts w:cs="Times New Roman"/>
        </w:rPr>
        <w:t>egyidőben</w:t>
      </w:r>
      <w:proofErr w:type="spellEnd"/>
      <w:r w:rsidR="00283AA2" w:rsidRPr="00D80EA4">
        <w:rPr>
          <w:rFonts w:cs="Times New Roman"/>
        </w:rPr>
        <w:t xml:space="preserve"> lehet benyújtani, a jelen Szabályzat erre vonatkozó rendelkezései szerint.</w:t>
      </w:r>
    </w:p>
    <w:p w:rsidR="007D4F69"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t xml:space="preserve">Az átvételt a kari </w:t>
      </w:r>
      <w:proofErr w:type="spellStart"/>
      <w:r w:rsidRPr="00D80EA4">
        <w:rPr>
          <w:rFonts w:cs="Times New Roman"/>
        </w:rPr>
        <w:t>TB-től</w:t>
      </w:r>
      <w:proofErr w:type="spellEnd"/>
      <w:r w:rsidRPr="00D80EA4">
        <w:rPr>
          <w:rFonts w:cs="Times New Roman"/>
        </w:rPr>
        <w:t xml:space="preserve"> kell kérni. A kellő indoklást tartalmazó kérelmet a Dékáni Hivatalba kell benyújtani a félévkezdést megelőzően legalább 15 nappal.</w:t>
      </w:r>
    </w:p>
    <w:p w:rsidR="00262E5C"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A kérelemben pontosan és hiánytalanul meg kell adni, hogy a hallgató</w:t>
      </w:r>
    </w:p>
    <w:p w:rsidR="00262E5C" w:rsidRPr="00D80EA4" w:rsidRDefault="006476A5" w:rsidP="00AA1F1C">
      <w:pPr>
        <w:pStyle w:val="Pont"/>
      </w:pPr>
      <w:proofErr w:type="gramStart"/>
      <w:r w:rsidRPr="00D80EA4">
        <w:t>a</w:t>
      </w:r>
      <w:proofErr w:type="gramEnd"/>
      <w:r w:rsidRPr="00D80EA4">
        <w:t xml:space="preserve">) </w:t>
      </w:r>
      <w:r w:rsidRPr="00D80EA4">
        <w:tab/>
        <w:t>mely szakra,</w:t>
      </w:r>
    </w:p>
    <w:p w:rsidR="00262E5C" w:rsidRPr="00D80EA4" w:rsidRDefault="006476A5" w:rsidP="00AA1F1C">
      <w:pPr>
        <w:pStyle w:val="Pont"/>
      </w:pPr>
      <w:r w:rsidRPr="00D80EA4">
        <w:t xml:space="preserve">b) </w:t>
      </w:r>
      <w:r w:rsidRPr="00D80EA4">
        <w:tab/>
        <w:t>milyen képzési formában, illetve munkarendben (teljes idejű nappali, levelező vagy esti munkarendű részidős, távoktatás),</w:t>
      </w:r>
    </w:p>
    <w:p w:rsidR="00262E5C" w:rsidRPr="00D80EA4" w:rsidRDefault="006476A5" w:rsidP="00AA1F1C">
      <w:pPr>
        <w:pStyle w:val="Pont"/>
      </w:pPr>
      <w:r w:rsidRPr="00D80EA4">
        <w:lastRenderedPageBreak/>
        <w:t xml:space="preserve">c) </w:t>
      </w:r>
      <w:r w:rsidRPr="00D80EA4">
        <w:tab/>
        <w:t>milyen finanszírozási rendben (államilag támogatott, költségtérítéses)</w:t>
      </w:r>
    </w:p>
    <w:p w:rsidR="00784EF4" w:rsidRPr="00D80EA4" w:rsidRDefault="006476A5" w:rsidP="00AA1F1C">
      <w:pPr>
        <w:pStyle w:val="Bekezds"/>
        <w:spacing w:after="100" w:afterAutospacing="1"/>
        <w:rPr>
          <w:rFonts w:cs="Times New Roman"/>
        </w:rPr>
      </w:pPr>
      <w:proofErr w:type="gramStart"/>
      <w:r w:rsidRPr="00D80EA4">
        <w:rPr>
          <w:rFonts w:cs="Times New Roman"/>
        </w:rPr>
        <w:t>kéri</w:t>
      </w:r>
      <w:proofErr w:type="gramEnd"/>
      <w:r w:rsidRPr="00D80EA4">
        <w:rPr>
          <w:rFonts w:cs="Times New Roman"/>
        </w:rPr>
        <w:t xml:space="preserve"> átvételét.</w:t>
      </w:r>
    </w:p>
    <w:p w:rsidR="004707D1" w:rsidRPr="00D80EA4" w:rsidRDefault="00283AA2" w:rsidP="00AA1F1C">
      <w:pPr>
        <w:pStyle w:val="Bekezds"/>
        <w:spacing w:after="100" w:afterAutospacing="1"/>
        <w:rPr>
          <w:rFonts w:cs="Times New Roman"/>
        </w:rPr>
      </w:pPr>
      <w:r w:rsidRPr="00D80EA4">
        <w:rPr>
          <w:rFonts w:cs="Times New Roman"/>
        </w:rPr>
        <w:t xml:space="preserve">(5) </w:t>
      </w:r>
      <w:r w:rsidRPr="00D80EA4">
        <w:rPr>
          <w:rFonts w:cs="Times New Roman"/>
        </w:rPr>
        <w:tab/>
        <w:t>A kérelemhez mellékelni kell az (1) bekezdés a)–d) pontjaiban felsorolt feltételek teljesülését igazoló hiteles dokumentumokat, beleértve az indoklásban előadott körülmények hitelt érdemlő igazolását, valamint tanúsítványt az államilag támogatott képzésben eltöltött félévekről.</w:t>
      </w:r>
    </w:p>
    <w:p w:rsidR="000335A6" w:rsidRPr="00D80EA4" w:rsidRDefault="000335A6" w:rsidP="00AA1F1C">
      <w:pPr>
        <w:pStyle w:val="Bekezds"/>
        <w:spacing w:after="100" w:afterAutospacing="1"/>
        <w:rPr>
          <w:rFonts w:cs="Times New Roman"/>
        </w:rPr>
      </w:pPr>
    </w:p>
    <w:p w:rsidR="004B04AC"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A formailag hiányos vagy nem megfelelő kérelmeket a kari TB tartalmi mérlegelés nélkül elutasítja. A határidőn túl beérkezett kérelmeket a kari TB nem bírálja el.</w:t>
      </w:r>
    </w:p>
    <w:p w:rsidR="00E934D3" w:rsidRPr="00D80EA4" w:rsidRDefault="006476A5" w:rsidP="00AA1F1C">
      <w:pPr>
        <w:pStyle w:val="Cmsor3"/>
        <w:spacing w:before="0" w:after="100" w:afterAutospacing="1"/>
        <w:rPr>
          <w:b w:val="0"/>
          <w:szCs w:val="24"/>
        </w:rPr>
      </w:pPr>
      <w:bookmarkStart w:id="69" w:name="_Toc491833973"/>
      <w:bookmarkStart w:id="70" w:name="_Toc492807084"/>
      <w:bookmarkStart w:id="71" w:name="_Toc529591392"/>
      <w:r w:rsidRPr="00D80EA4">
        <w:rPr>
          <w:b w:val="0"/>
          <w:szCs w:val="24"/>
        </w:rPr>
        <w:t>A képzési forma, illetve munkarend megváltoztatás</w:t>
      </w:r>
      <w:bookmarkEnd w:id="69"/>
      <w:bookmarkEnd w:id="70"/>
      <w:bookmarkEnd w:id="71"/>
      <w:r w:rsidRPr="00D80EA4">
        <w:rPr>
          <w:b w:val="0"/>
          <w:szCs w:val="24"/>
        </w:rPr>
        <w:t>a</w:t>
      </w:r>
    </w:p>
    <w:p w:rsidR="00082294" w:rsidRPr="00D80EA4" w:rsidRDefault="006476A5" w:rsidP="00AA1F1C">
      <w:pPr>
        <w:pStyle w:val="Cmsor4"/>
        <w:spacing w:before="0" w:after="100" w:afterAutospacing="1"/>
        <w:jc w:val="center"/>
        <w:rPr>
          <w:i w:val="0"/>
          <w:sz w:val="24"/>
          <w:szCs w:val="24"/>
        </w:rPr>
      </w:pPr>
      <w:r w:rsidRPr="00D80EA4">
        <w:rPr>
          <w:i w:val="0"/>
          <w:sz w:val="24"/>
          <w:szCs w:val="24"/>
        </w:rPr>
        <w:t>13. §</w:t>
      </w:r>
    </w:p>
    <w:p w:rsidR="00FD391E"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 xml:space="preserve">A képzési forma, illetve munkarend (teljes idejű nappali, részidős esti, levelező, távoktatás) megváltoztatásához legalább 45 kredit megszerzése szükséges. A képzési forma, illetve munkarend megváltoztatását a TB engedélyezheti. </w:t>
      </w:r>
    </w:p>
    <w:p w:rsidR="00133F34" w:rsidRPr="00D80EA4" w:rsidRDefault="00283AA2" w:rsidP="00AA1F1C">
      <w:pPr>
        <w:pStyle w:val="Bekezds"/>
        <w:spacing w:after="100" w:afterAutospacing="1"/>
        <w:rPr>
          <w:rFonts w:cs="Times New Roman"/>
        </w:rPr>
      </w:pPr>
      <w:r w:rsidRPr="00D80EA4">
        <w:rPr>
          <w:rFonts w:cs="Times New Roman"/>
        </w:rPr>
        <w:t xml:space="preserve">(2) </w:t>
      </w:r>
      <w:r w:rsidRPr="00D80EA4">
        <w:rPr>
          <w:rFonts w:cs="Times New Roman"/>
        </w:rPr>
        <w:tab/>
        <w:t>A képzési forma, illetve munkarend megváltoztatását az a hallgató kérheti, akinek súlyozott tanulmányi átlaga legalább 3,00.</w:t>
      </w:r>
    </w:p>
    <w:p w:rsidR="00830C3C"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t>A képzési forma, illetve munkarend megváltoztatása iránti kérelmet megfelelően indokolni kell. A kérelemhez mellékelni kell az indoklásban előadott körülmények hitelt érdemlő igazolását.</w:t>
      </w:r>
    </w:p>
    <w:p w:rsidR="007D4F69"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 xml:space="preserve">A képzési forma, illetve munkarend megváltoztatása iránti kérelmet a félévkezdést megelőzően legalább 15 nappal lehet benyújtani a Dékáni Hivatalban, a kari </w:t>
      </w:r>
      <w:proofErr w:type="spellStart"/>
      <w:r w:rsidRPr="00D80EA4">
        <w:rPr>
          <w:rFonts w:cs="Times New Roman"/>
        </w:rPr>
        <w:t>TB-hez</w:t>
      </w:r>
      <w:proofErr w:type="spellEnd"/>
      <w:r w:rsidRPr="00D80EA4">
        <w:rPr>
          <w:rFonts w:cs="Times New Roman"/>
        </w:rPr>
        <w:t xml:space="preserve"> címezve. A határidőn túl beérkezett kérelmeket a TB nem bírálja el.</w:t>
      </w:r>
    </w:p>
    <w:p w:rsidR="00E934D3" w:rsidRPr="00D80EA4" w:rsidRDefault="006476A5" w:rsidP="00AA1F1C">
      <w:pPr>
        <w:pStyle w:val="Cmsor3"/>
        <w:spacing w:before="0" w:after="100" w:afterAutospacing="1"/>
        <w:rPr>
          <w:b w:val="0"/>
          <w:szCs w:val="24"/>
        </w:rPr>
      </w:pPr>
      <w:bookmarkStart w:id="72" w:name="_Toc491833975"/>
      <w:bookmarkStart w:id="73" w:name="_Toc529591393"/>
      <w:r w:rsidRPr="00D80EA4">
        <w:rPr>
          <w:b w:val="0"/>
          <w:szCs w:val="24"/>
        </w:rPr>
        <w:t>A vendéghallgató</w:t>
      </w:r>
      <w:bookmarkEnd w:id="72"/>
      <w:bookmarkEnd w:id="73"/>
    </w:p>
    <w:p w:rsidR="00082294" w:rsidRPr="00D80EA4" w:rsidRDefault="006476A5" w:rsidP="00AA1F1C">
      <w:pPr>
        <w:pStyle w:val="Cmsor4"/>
        <w:spacing w:before="0" w:after="100" w:afterAutospacing="1"/>
        <w:jc w:val="center"/>
        <w:rPr>
          <w:i w:val="0"/>
          <w:sz w:val="24"/>
          <w:szCs w:val="24"/>
        </w:rPr>
      </w:pPr>
      <w:r w:rsidRPr="00D80EA4">
        <w:rPr>
          <w:i w:val="0"/>
          <w:sz w:val="24"/>
          <w:szCs w:val="24"/>
        </w:rPr>
        <w:t>14. §</w:t>
      </w:r>
    </w:p>
    <w:p w:rsidR="00E934D3"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 xml:space="preserve">Más intézmény hallgatója (a vendéghallgató) – ha a körülmények lehetővé teszik – részt vehet a Főiskola előadásain és egyéb foglalkozásain, és a tanulmányi követelmények teljesítésével krediteket szerezhet (áthallgatás). </w:t>
      </w:r>
    </w:p>
    <w:p w:rsidR="00E934D3" w:rsidRPr="00D80EA4" w:rsidRDefault="00283AA2" w:rsidP="00AA1F1C">
      <w:pPr>
        <w:pStyle w:val="Bekezds"/>
        <w:spacing w:after="100" w:afterAutospacing="1"/>
        <w:rPr>
          <w:rFonts w:cs="Times New Roman"/>
        </w:rPr>
      </w:pPr>
      <w:r w:rsidRPr="00D80EA4">
        <w:rPr>
          <w:rFonts w:cs="Times New Roman"/>
        </w:rPr>
        <w:t xml:space="preserve">(2) </w:t>
      </w:r>
      <w:r w:rsidRPr="00D80EA4">
        <w:rPr>
          <w:rFonts w:cs="Times New Roman"/>
        </w:rPr>
        <w:tab/>
        <w:t>Az áthallgatást engedélyeztetni kell. A kérelmet a Dékáni Hivatalban kell benyújtani, a kar dékánjának címezve.</w:t>
      </w:r>
    </w:p>
    <w:p w:rsidR="00B260B3"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t>A kérelemhez csatolni kell annak az intézménynek a hozzájárulását a vendéghallgatói jogviszony létesítéséhez, amellyel a hallgató hallgatói jogviszonyban áll.</w:t>
      </w:r>
    </w:p>
    <w:p w:rsidR="00B260B3"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A kar dékánja a szakfelelős véleménye, valamint a Főiskola személyi és tárgyi feltételeinek vizsgálata alapján dönt a vendéghallgatói jogviszony létesítéséről.</w:t>
      </w:r>
    </w:p>
    <w:p w:rsidR="00B260B3" w:rsidRPr="00D80EA4" w:rsidRDefault="00B434CC" w:rsidP="00AA1F1C">
      <w:pPr>
        <w:pStyle w:val="Bekezds"/>
        <w:spacing w:after="100" w:afterAutospacing="1"/>
        <w:rPr>
          <w:rFonts w:cs="Times New Roman"/>
        </w:rPr>
      </w:pPr>
      <w:r w:rsidRPr="00D80EA4">
        <w:rPr>
          <w:rFonts w:cs="Times New Roman"/>
        </w:rPr>
        <w:lastRenderedPageBreak/>
        <w:t xml:space="preserve">(5) </w:t>
      </w:r>
      <w:r w:rsidRPr="00D80EA4">
        <w:rPr>
          <w:rFonts w:cs="Times New Roman"/>
        </w:rPr>
        <w:tab/>
        <w:t>A vendéghallgatói jogviszonyt a TO a számítógépes rendszerében tartja nyilván. A vendéghallgató által megszerzett kreditekről a tanulmányok befejezésekor a TO kreditigazolást állít ki.</w:t>
      </w:r>
    </w:p>
    <w:p w:rsidR="00E934D3" w:rsidRPr="00D80EA4" w:rsidRDefault="006476A5" w:rsidP="00AA1F1C">
      <w:pPr>
        <w:pStyle w:val="Cmsor3"/>
        <w:spacing w:before="0" w:after="100" w:afterAutospacing="1"/>
        <w:rPr>
          <w:b w:val="0"/>
          <w:szCs w:val="24"/>
        </w:rPr>
      </w:pPr>
      <w:bookmarkStart w:id="74" w:name="_Toc491833989"/>
      <w:bookmarkStart w:id="75" w:name="_Toc492807092"/>
      <w:bookmarkStart w:id="76" w:name="_Toc529591400"/>
      <w:r w:rsidRPr="00D80EA4">
        <w:rPr>
          <w:b w:val="0"/>
          <w:szCs w:val="24"/>
        </w:rPr>
        <w:t>A vizsgaidőszak</w:t>
      </w:r>
    </w:p>
    <w:p w:rsidR="00082294" w:rsidRPr="00D80EA4" w:rsidRDefault="006476A5" w:rsidP="00AA1F1C">
      <w:pPr>
        <w:pStyle w:val="Cmsor4"/>
        <w:spacing w:before="0" w:after="100" w:afterAutospacing="1"/>
        <w:jc w:val="center"/>
        <w:rPr>
          <w:i w:val="0"/>
          <w:sz w:val="24"/>
          <w:szCs w:val="24"/>
        </w:rPr>
      </w:pPr>
      <w:r w:rsidRPr="00D80EA4">
        <w:rPr>
          <w:i w:val="0"/>
          <w:sz w:val="24"/>
          <w:szCs w:val="24"/>
        </w:rPr>
        <w:t>15. §</w:t>
      </w:r>
    </w:p>
    <w:p w:rsidR="008C2B97"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 xml:space="preserve">A vizsgaidőszak legalább </w:t>
      </w:r>
      <w:proofErr w:type="gramStart"/>
      <w:r w:rsidRPr="00D80EA4">
        <w:rPr>
          <w:rFonts w:cs="Times New Roman"/>
        </w:rPr>
        <w:t>öt hét</w:t>
      </w:r>
      <w:proofErr w:type="gramEnd"/>
      <w:r w:rsidRPr="00D80EA4">
        <w:rPr>
          <w:rFonts w:cs="Times New Roman"/>
        </w:rPr>
        <w:t>, ezalatt a hallgatónak a vizsgakötelezettségét (beleértve a javítóvizsgákat is) teljesítenie kell. A vizsgaidőszakok kezdő- és zárónapját a rektor határozza meg a szorgalmi időszak utolsó napját követő első munkanap és január 31</w:t>
      </w:r>
      <w:proofErr w:type="gramStart"/>
      <w:r w:rsidRPr="00D80EA4">
        <w:rPr>
          <w:rFonts w:cs="Times New Roman"/>
        </w:rPr>
        <w:t>.,</w:t>
      </w:r>
      <w:proofErr w:type="gramEnd"/>
      <w:r w:rsidRPr="00D80EA4">
        <w:rPr>
          <w:rFonts w:cs="Times New Roman"/>
        </w:rPr>
        <w:t xml:space="preserve"> illetve június 30. között.</w:t>
      </w:r>
    </w:p>
    <w:p w:rsidR="00E934D3" w:rsidRPr="00D80EA4" w:rsidRDefault="00283AA2" w:rsidP="00AA1F1C">
      <w:pPr>
        <w:pStyle w:val="Bekezds"/>
        <w:spacing w:after="100" w:afterAutospacing="1"/>
        <w:rPr>
          <w:rFonts w:cs="Times New Roman"/>
        </w:rPr>
      </w:pPr>
      <w:r w:rsidRPr="00D80EA4">
        <w:rPr>
          <w:rFonts w:cs="Times New Roman"/>
        </w:rPr>
        <w:t>(2)</w:t>
      </w:r>
      <w:r w:rsidRPr="00D80EA4">
        <w:rPr>
          <w:rFonts w:cs="Times New Roman"/>
        </w:rPr>
        <w:tab/>
        <w:t xml:space="preserve"> A vizsgaidőszakban megfelelő számú vizsgalehetőséget kell biztosítani. A vizsganapokat úg</w:t>
      </w:r>
      <w:r w:rsidR="00B434CC" w:rsidRPr="00D80EA4">
        <w:rPr>
          <w:rFonts w:cs="Times New Roman"/>
        </w:rPr>
        <w:t xml:space="preserve">y kell megadni, hogy a hallgató a vizsgákat ésszerűen elosztva teljesíthesse, és a sikertelen </w:t>
      </w:r>
      <w:proofErr w:type="spellStart"/>
      <w:proofErr w:type="gramStart"/>
      <w:r w:rsidR="00B434CC" w:rsidRPr="00D80EA4">
        <w:rPr>
          <w:rFonts w:cs="Times New Roman"/>
        </w:rPr>
        <w:t>vizsgá</w:t>
      </w:r>
      <w:proofErr w:type="spellEnd"/>
      <w:r w:rsidR="00B434CC" w:rsidRPr="00D80EA4">
        <w:rPr>
          <w:rFonts w:cs="Times New Roman"/>
        </w:rPr>
        <w:t>(</w:t>
      </w:r>
      <w:proofErr w:type="spellStart"/>
      <w:proofErr w:type="gramEnd"/>
      <w:r w:rsidR="00B434CC" w:rsidRPr="00D80EA4">
        <w:rPr>
          <w:rFonts w:cs="Times New Roman"/>
        </w:rPr>
        <w:t>ka</w:t>
      </w:r>
      <w:proofErr w:type="spellEnd"/>
      <w:r w:rsidR="00B434CC" w:rsidRPr="00D80EA4">
        <w:rPr>
          <w:rFonts w:cs="Times New Roman"/>
        </w:rPr>
        <w:t>)t még a vizsgaidőszakban megismételhesse.</w:t>
      </w:r>
    </w:p>
    <w:p w:rsidR="00C82732"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t>Szóbeli vizsgán egy vizsgabizottság vagy vizsgáztató napi 20 vizsgázónál többet nem fogadhat.</w:t>
      </w:r>
    </w:p>
    <w:p w:rsidR="00E934D3"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A hallgatót a vizsgaidőpontokról a vizsgaidőszak megkezdése előtt legalább három héttel tájékoztatni kell.</w:t>
      </w:r>
    </w:p>
    <w:p w:rsidR="00146102" w:rsidRPr="00D80EA4" w:rsidRDefault="00B434CC" w:rsidP="00AA1F1C">
      <w:pPr>
        <w:pStyle w:val="Bekezds"/>
        <w:spacing w:after="100" w:afterAutospacing="1"/>
        <w:rPr>
          <w:rFonts w:cs="Times New Roman"/>
        </w:rPr>
      </w:pPr>
      <w:r w:rsidRPr="00D80EA4">
        <w:rPr>
          <w:rFonts w:cs="Times New Roman"/>
        </w:rPr>
        <w:t xml:space="preserve">(5) </w:t>
      </w:r>
      <w:r w:rsidRPr="00D80EA4">
        <w:rPr>
          <w:rFonts w:cs="Times New Roman"/>
        </w:rPr>
        <w:tab/>
        <w:t>A hallgató valamennyi teljesíteni kívánt vizsgájára köteles elektronikusan bejelentkezni valamely vizsganapra az elektronikus tanulmányi nyilvántartó rendszerben, legkésőbb a vizsga megkezdése előtt 24 órával, de legalább 1 munkanappal korábban. A vizsgára bejelentkezett hallgató a fenti módon és időpontig bejelentkezését visszavonhatja.</w:t>
      </w:r>
    </w:p>
    <w:p w:rsidR="00E934D3"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A hallgató a vizsgáztató oktatóval való megállapodás alapján a szorgalmi időszak utolsó hetében elővizsgát tehet.</w:t>
      </w:r>
    </w:p>
    <w:p w:rsidR="00585D21" w:rsidRPr="00D80EA4" w:rsidRDefault="00B434CC" w:rsidP="00AA1F1C">
      <w:pPr>
        <w:pStyle w:val="Bekezds"/>
        <w:spacing w:after="100" w:afterAutospacing="1"/>
        <w:rPr>
          <w:rFonts w:cs="Times New Roman"/>
        </w:rPr>
      </w:pPr>
      <w:r w:rsidRPr="00D80EA4">
        <w:rPr>
          <w:rFonts w:cs="Times New Roman"/>
        </w:rPr>
        <w:t>(7) Nem jelentkezhet vizsgára az a felsőfokú szakképzésben vagy felsőoktatási szakképzésben</w:t>
      </w:r>
      <w:r w:rsidRPr="00D80EA4">
        <w:rPr>
          <w:rFonts w:cs="Times New Roman"/>
          <w:color w:val="FF0000"/>
        </w:rPr>
        <w:t xml:space="preserve"> </w:t>
      </w:r>
      <w:r w:rsidRPr="00D80EA4">
        <w:rPr>
          <w:rFonts w:cs="Times New Roman"/>
        </w:rPr>
        <w:t>tanuló hallgató, aki a 10.§ (3), (6) és (7) bekezdések szerint kimerítette a hiányzási lehetőségeket.</w:t>
      </w:r>
    </w:p>
    <w:p w:rsidR="00E934D3" w:rsidRPr="00D80EA4" w:rsidRDefault="006476A5" w:rsidP="00AA1F1C">
      <w:pPr>
        <w:pStyle w:val="Cmsor3"/>
        <w:spacing w:before="0" w:after="100" w:afterAutospacing="1"/>
        <w:rPr>
          <w:b w:val="0"/>
          <w:szCs w:val="24"/>
        </w:rPr>
      </w:pPr>
      <w:r w:rsidRPr="00D80EA4">
        <w:rPr>
          <w:b w:val="0"/>
          <w:szCs w:val="24"/>
        </w:rPr>
        <w:t>A vizsgáztatás rendje</w:t>
      </w:r>
    </w:p>
    <w:p w:rsidR="00082294" w:rsidRPr="00D80EA4" w:rsidRDefault="006476A5" w:rsidP="00AA1F1C">
      <w:pPr>
        <w:pStyle w:val="Cmsor4"/>
        <w:spacing w:before="0" w:after="100" w:afterAutospacing="1"/>
        <w:jc w:val="center"/>
        <w:rPr>
          <w:i w:val="0"/>
          <w:sz w:val="24"/>
          <w:szCs w:val="24"/>
        </w:rPr>
      </w:pPr>
      <w:r w:rsidRPr="00D80EA4">
        <w:rPr>
          <w:i w:val="0"/>
          <w:sz w:val="24"/>
          <w:szCs w:val="24"/>
        </w:rPr>
        <w:t>16. §</w:t>
      </w:r>
    </w:p>
    <w:p w:rsidR="00E934D3"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A hallgatónak a kitűzött vizsgaidőpontban van lehetősége vizsgát tenni.</w:t>
      </w:r>
    </w:p>
    <w:p w:rsidR="00E934D3" w:rsidRPr="00D80EA4" w:rsidRDefault="00283AA2" w:rsidP="00AA1F1C">
      <w:pPr>
        <w:pStyle w:val="Bekezds"/>
        <w:spacing w:after="100" w:afterAutospacing="1"/>
        <w:rPr>
          <w:rFonts w:cs="Times New Roman"/>
        </w:rPr>
      </w:pPr>
      <w:r w:rsidRPr="00D80EA4">
        <w:rPr>
          <w:rFonts w:cs="Times New Roman"/>
        </w:rPr>
        <w:t xml:space="preserve">(2) </w:t>
      </w:r>
      <w:r w:rsidRPr="00D80EA4">
        <w:rPr>
          <w:rFonts w:cs="Times New Roman"/>
        </w:rPr>
        <w:tab/>
        <w:t>A vizsgáztatás megkezdésének időpontját, a vizsga helyét és a vizsgabeosztást – legkésőbb a vizsga előtt egy héttel – a vizsgázókkal közölni kell.</w:t>
      </w:r>
    </w:p>
    <w:p w:rsidR="00141525"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t>A vizsgázó távolmaradása esetén a vizsgáztató, illetve a vizsgabizottság elnöke „nem jelent meg” bejegyzést ír az elektronikus nyilvántartó rendszerbe, illetve a jegyzőkönyvbe.</w:t>
      </w:r>
    </w:p>
    <w:p w:rsidR="0013454F" w:rsidRPr="00D80EA4" w:rsidRDefault="00B434CC" w:rsidP="00AA1F1C">
      <w:pPr>
        <w:pStyle w:val="Bekezds"/>
        <w:spacing w:after="100" w:afterAutospacing="1"/>
        <w:rPr>
          <w:rFonts w:cs="Times New Roman"/>
        </w:rPr>
      </w:pPr>
      <w:r w:rsidRPr="00D80EA4">
        <w:rPr>
          <w:rFonts w:cs="Times New Roman"/>
        </w:rPr>
        <w:lastRenderedPageBreak/>
        <w:t xml:space="preserve">(4) </w:t>
      </w:r>
      <w:r w:rsidRPr="00D80EA4">
        <w:rPr>
          <w:rFonts w:cs="Times New Roman"/>
        </w:rPr>
        <w:tab/>
        <w:t xml:space="preserve">A hallgató a távolmaradását a vizsgát követő 15 napon belül a </w:t>
      </w:r>
      <w:proofErr w:type="spellStart"/>
      <w:r w:rsidRPr="00D80EA4">
        <w:rPr>
          <w:rFonts w:cs="Times New Roman"/>
        </w:rPr>
        <w:t>TO-n</w:t>
      </w:r>
      <w:proofErr w:type="spellEnd"/>
      <w:r w:rsidRPr="00D80EA4">
        <w:rPr>
          <w:rFonts w:cs="Times New Roman"/>
          <w:bCs/>
        </w:rPr>
        <w:t xml:space="preserve"> </w:t>
      </w:r>
      <w:r w:rsidRPr="00D80EA4">
        <w:rPr>
          <w:rFonts w:cs="Times New Roman"/>
        </w:rPr>
        <w:t>igazolhatja (orvosi igazolás stb.).</w:t>
      </w:r>
    </w:p>
    <w:p w:rsidR="0013454F" w:rsidRPr="00D80EA4" w:rsidRDefault="00B434CC" w:rsidP="00AA1F1C">
      <w:pPr>
        <w:pStyle w:val="Bekezds"/>
        <w:spacing w:after="100" w:afterAutospacing="1"/>
        <w:rPr>
          <w:rFonts w:cs="Times New Roman"/>
        </w:rPr>
      </w:pPr>
      <w:r w:rsidRPr="00D80EA4">
        <w:rPr>
          <w:rFonts w:cs="Times New Roman"/>
        </w:rPr>
        <w:t xml:space="preserve">(5) </w:t>
      </w:r>
      <w:r w:rsidRPr="00D80EA4">
        <w:rPr>
          <w:rFonts w:cs="Times New Roman"/>
        </w:rPr>
        <w:tab/>
        <w:t>A vizsgáról igazolatlanul távolmaradó hallgató újabb vizsgára csak a térítési díj befizetése után jelentkezhet. Az ilyen újabb vizsga nem számít újabb tanegység-teljesítési kísérletnek.</w:t>
      </w:r>
    </w:p>
    <w:p w:rsidR="00E934D3"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A vizsgáról való távolmaradás nem számít sikertelen tanegység-teljesítési kísérletnek.</w:t>
      </w:r>
    </w:p>
    <w:p w:rsidR="00B72C29" w:rsidRPr="00D80EA4" w:rsidRDefault="00B434CC" w:rsidP="00AA1F1C">
      <w:pPr>
        <w:pStyle w:val="Bekezds"/>
        <w:spacing w:after="100" w:afterAutospacing="1"/>
        <w:rPr>
          <w:rFonts w:cs="Times New Roman"/>
        </w:rPr>
      </w:pPr>
      <w:r w:rsidRPr="00D80EA4">
        <w:rPr>
          <w:rFonts w:cs="Times New Roman"/>
        </w:rPr>
        <w:t xml:space="preserve">(7) </w:t>
      </w:r>
      <w:r w:rsidRPr="00D80EA4">
        <w:rPr>
          <w:rFonts w:cs="Times New Roman"/>
        </w:rPr>
        <w:tab/>
        <w:t>Ha a vizsgázó a tanszék által biztosított utolsó vizsgaalkalomról távol marad, ugyanabból a tanegységből újabb vizsgára történő bejelentkezésre ugyanabban a vizsgaidőszakban nincs mód. Ez érvényes a javítóvizsgára is.</w:t>
      </w:r>
    </w:p>
    <w:p w:rsidR="00D726D0" w:rsidRPr="00D80EA4" w:rsidRDefault="00B434CC" w:rsidP="00AA1F1C">
      <w:pPr>
        <w:pStyle w:val="Bekezds"/>
        <w:spacing w:after="100" w:afterAutospacing="1"/>
        <w:rPr>
          <w:rFonts w:cs="Times New Roman"/>
        </w:rPr>
      </w:pPr>
      <w:r w:rsidRPr="00D80EA4">
        <w:rPr>
          <w:rFonts w:cs="Times New Roman"/>
        </w:rPr>
        <w:t xml:space="preserve">(8) </w:t>
      </w:r>
      <w:r w:rsidRPr="00D80EA4">
        <w:rPr>
          <w:rFonts w:cs="Times New Roman"/>
        </w:rPr>
        <w:tab/>
        <w:t>Egy hallgató egy képzési ciklusban összesen legfeljebb 10 alkalommal igazolhatja vizsgáról való távolmaradását. Minden további vizsgáról való távolmaradás igazolatlannak tekintendő.</w:t>
      </w:r>
    </w:p>
    <w:p w:rsidR="00E934D3" w:rsidRPr="00D80EA4" w:rsidRDefault="00B434CC" w:rsidP="00AA1F1C">
      <w:pPr>
        <w:pStyle w:val="Bekezds"/>
        <w:spacing w:after="100" w:afterAutospacing="1"/>
        <w:rPr>
          <w:rFonts w:cs="Times New Roman"/>
        </w:rPr>
      </w:pPr>
      <w:r w:rsidRPr="00D80EA4">
        <w:rPr>
          <w:rFonts w:cs="Times New Roman"/>
        </w:rPr>
        <w:t xml:space="preserve">(9) </w:t>
      </w:r>
      <w:r w:rsidRPr="00D80EA4">
        <w:rPr>
          <w:rFonts w:cs="Times New Roman"/>
        </w:rPr>
        <w:tab/>
        <w:t xml:space="preserve">Sikertelen vizsga a vizsgaidőszakon belül a tanszék által megadott vizsganapon </w:t>
      </w:r>
      <w:r w:rsidR="00A7534A">
        <w:rPr>
          <w:rFonts w:cs="Times New Roman"/>
        </w:rPr>
        <w:t>j</w:t>
      </w:r>
      <w:r w:rsidRPr="00D80EA4">
        <w:rPr>
          <w:rFonts w:cs="Times New Roman"/>
        </w:rPr>
        <w:t>avítható (javítóvizsga).</w:t>
      </w:r>
    </w:p>
    <w:p w:rsidR="00E934D3" w:rsidRPr="00D80EA4" w:rsidRDefault="00B434CC" w:rsidP="00AA1F1C">
      <w:pPr>
        <w:pStyle w:val="Bekezds"/>
        <w:spacing w:after="100" w:afterAutospacing="1"/>
        <w:rPr>
          <w:rFonts w:cs="Times New Roman"/>
        </w:rPr>
      </w:pPr>
      <w:r w:rsidRPr="00D80EA4">
        <w:rPr>
          <w:rFonts w:cs="Times New Roman"/>
        </w:rPr>
        <w:t xml:space="preserve">(10) </w:t>
      </w:r>
      <w:r w:rsidRPr="00D80EA4">
        <w:rPr>
          <w:rFonts w:cs="Times New Roman"/>
        </w:rPr>
        <w:tab/>
        <w:t>A vizsgáztató tartós akadályoztatása esetén – másik vizsgáztató kijelölésével – a tanszékvezető köteles gondoskodni a vizsgák időbeni megkezdéséről és zavartalan lebonyolításáról.</w:t>
      </w:r>
    </w:p>
    <w:p w:rsidR="003B468D" w:rsidRPr="00D80EA4" w:rsidRDefault="006476A5" w:rsidP="00AA1F1C">
      <w:pPr>
        <w:autoSpaceDE w:val="0"/>
        <w:autoSpaceDN w:val="0"/>
        <w:adjustRightInd w:val="0"/>
        <w:spacing w:after="100" w:afterAutospacing="1"/>
        <w:jc w:val="both"/>
        <w:rPr>
          <w:sz w:val="24"/>
          <w:szCs w:val="24"/>
          <w:lang w:eastAsia="hu-HU"/>
        </w:rPr>
      </w:pPr>
      <w:r w:rsidRPr="00D80EA4">
        <w:rPr>
          <w:sz w:val="24"/>
          <w:szCs w:val="24"/>
        </w:rPr>
        <w:t xml:space="preserve">(11) </w:t>
      </w:r>
      <w:r w:rsidR="00A7534A">
        <w:rPr>
          <w:sz w:val="24"/>
          <w:szCs w:val="24"/>
        </w:rPr>
        <w:tab/>
      </w:r>
      <w:r w:rsidRPr="00D80EA4">
        <w:rPr>
          <w:sz w:val="24"/>
          <w:szCs w:val="24"/>
          <w:lang w:eastAsia="hu-HU"/>
        </w:rPr>
        <w:t xml:space="preserve">Az oktató </w:t>
      </w:r>
    </w:p>
    <w:p w:rsidR="003B468D" w:rsidRPr="00D80EA4" w:rsidRDefault="006476A5" w:rsidP="00AA1F1C">
      <w:pPr>
        <w:autoSpaceDE w:val="0"/>
        <w:autoSpaceDN w:val="0"/>
        <w:adjustRightInd w:val="0"/>
        <w:spacing w:after="100" w:afterAutospacing="1"/>
        <w:jc w:val="both"/>
        <w:rPr>
          <w:sz w:val="24"/>
          <w:szCs w:val="24"/>
          <w:lang w:eastAsia="hu-HU"/>
        </w:rPr>
      </w:pPr>
      <w:r w:rsidRPr="00D80EA4">
        <w:rPr>
          <w:sz w:val="24"/>
          <w:szCs w:val="24"/>
          <w:lang w:eastAsia="hu-HU"/>
        </w:rPr>
        <w:tab/>
      </w:r>
      <w:proofErr w:type="gramStart"/>
      <w:r w:rsidRPr="00D80EA4">
        <w:rPr>
          <w:sz w:val="24"/>
          <w:szCs w:val="24"/>
          <w:lang w:eastAsia="hu-HU"/>
        </w:rPr>
        <w:t>a</w:t>
      </w:r>
      <w:proofErr w:type="gramEnd"/>
      <w:r w:rsidRPr="00D80EA4">
        <w:rPr>
          <w:sz w:val="24"/>
          <w:szCs w:val="24"/>
          <w:lang w:eastAsia="hu-HU"/>
        </w:rPr>
        <w:t xml:space="preserve">) </w:t>
      </w:r>
      <w:proofErr w:type="spellStart"/>
      <w:r w:rsidRPr="00D80EA4">
        <w:rPr>
          <w:sz w:val="24"/>
          <w:szCs w:val="24"/>
          <w:lang w:eastAsia="hu-HU"/>
        </w:rPr>
        <w:t>a</w:t>
      </w:r>
      <w:proofErr w:type="spellEnd"/>
      <w:r w:rsidRPr="00D80EA4">
        <w:rPr>
          <w:sz w:val="24"/>
          <w:szCs w:val="24"/>
          <w:lang w:eastAsia="hu-HU"/>
        </w:rPr>
        <w:t xml:space="preserve"> szóbeli és írásbeli vizsga kezdetén a hallgató személyazonosságát A- vagy </w:t>
      </w:r>
      <w:proofErr w:type="spellStart"/>
      <w:r w:rsidRPr="00D80EA4">
        <w:rPr>
          <w:sz w:val="24"/>
          <w:szCs w:val="24"/>
          <w:lang w:eastAsia="hu-HU"/>
        </w:rPr>
        <w:t>B-tipusú</w:t>
      </w:r>
      <w:proofErr w:type="spellEnd"/>
      <w:r w:rsidRPr="00D80EA4">
        <w:rPr>
          <w:sz w:val="24"/>
          <w:szCs w:val="24"/>
          <w:lang w:eastAsia="hu-HU"/>
        </w:rPr>
        <w:t xml:space="preserve"> fényképes igazolvány megtekintésével ellenőrzi.</w:t>
      </w:r>
      <w:r w:rsidRPr="00D80EA4">
        <w:rPr>
          <w:sz w:val="24"/>
          <w:szCs w:val="24"/>
        </w:rPr>
        <w:t xml:space="preserve"> Az írásbeli vizsgán a hallgató a </w:t>
      </w:r>
      <w:proofErr w:type="gramStart"/>
      <w:r w:rsidRPr="00D80EA4">
        <w:rPr>
          <w:sz w:val="24"/>
          <w:szCs w:val="24"/>
        </w:rPr>
        <w:t>vizsgalap  aláírásával</w:t>
      </w:r>
      <w:proofErr w:type="gramEnd"/>
      <w:r w:rsidRPr="00D80EA4">
        <w:rPr>
          <w:sz w:val="24"/>
          <w:szCs w:val="24"/>
        </w:rPr>
        <w:t xml:space="preserve"> igazolja megjelenését a vizsgán;</w:t>
      </w:r>
    </w:p>
    <w:p w:rsidR="003B468D" w:rsidRPr="00D80EA4" w:rsidRDefault="006476A5" w:rsidP="00AA1F1C">
      <w:pPr>
        <w:autoSpaceDE w:val="0"/>
        <w:autoSpaceDN w:val="0"/>
        <w:adjustRightInd w:val="0"/>
        <w:spacing w:after="100" w:afterAutospacing="1"/>
        <w:ind w:firstLine="708"/>
        <w:jc w:val="both"/>
        <w:rPr>
          <w:sz w:val="24"/>
          <w:szCs w:val="24"/>
          <w:lang w:eastAsia="hu-HU"/>
        </w:rPr>
      </w:pPr>
      <w:r w:rsidRPr="00D80EA4">
        <w:rPr>
          <w:sz w:val="24"/>
          <w:szCs w:val="24"/>
          <w:lang w:eastAsia="hu-HU"/>
        </w:rPr>
        <w:t xml:space="preserve">b) a szóbeli vizsga esetén, az elért érdemjegyet a vizsgalapon és a hallgató által előre kinyomtatott eredményértesítő lapon egyaránt rögzíti és aláírásával hitelesíti; a hallgató a vizsgalap aláírásával ismeri el a vizsgalappal azonos érdemjegyet tartalmazó eredményértesítő átvételét. Az oktató 5 napon belül a jegyet a vizsgalap alapján bejegyzi a </w:t>
      </w:r>
      <w:proofErr w:type="spellStart"/>
      <w:r w:rsidRPr="00D80EA4">
        <w:rPr>
          <w:sz w:val="24"/>
          <w:szCs w:val="24"/>
          <w:lang w:eastAsia="hu-HU"/>
        </w:rPr>
        <w:t>Neptunba</w:t>
      </w:r>
      <w:proofErr w:type="spellEnd"/>
      <w:r w:rsidRPr="00D80EA4">
        <w:rPr>
          <w:sz w:val="24"/>
          <w:szCs w:val="24"/>
          <w:lang w:eastAsia="hu-HU"/>
        </w:rPr>
        <w:t xml:space="preserve">. </w:t>
      </w:r>
    </w:p>
    <w:p w:rsidR="003B468D" w:rsidRPr="00D80EA4" w:rsidRDefault="006476A5" w:rsidP="00AA1F1C">
      <w:pPr>
        <w:pStyle w:val="Default"/>
        <w:spacing w:after="100" w:afterAutospacing="1"/>
        <w:ind w:firstLine="567"/>
        <w:jc w:val="both"/>
        <w:rPr>
          <w:color w:val="auto"/>
        </w:rPr>
      </w:pPr>
      <w:r w:rsidRPr="00D80EA4">
        <w:rPr>
          <w:color w:val="auto"/>
        </w:rPr>
        <w:t xml:space="preserve">c); az írásbeli vizsga esetén, a vizsga eredményét a vizsgalapon rögzíti és aláírásával hitelesíti, az eredményt 5 napon belül bejegyzi a </w:t>
      </w:r>
      <w:proofErr w:type="spellStart"/>
      <w:r w:rsidRPr="00D80EA4">
        <w:rPr>
          <w:color w:val="auto"/>
        </w:rPr>
        <w:t>Neptunba</w:t>
      </w:r>
      <w:proofErr w:type="spellEnd"/>
      <w:r w:rsidRPr="00D80EA4">
        <w:rPr>
          <w:color w:val="auto"/>
        </w:rPr>
        <w:t>.</w:t>
      </w:r>
    </w:p>
    <w:p w:rsidR="003B468D" w:rsidRPr="00D80EA4" w:rsidRDefault="006476A5" w:rsidP="00AA1F1C">
      <w:pPr>
        <w:pStyle w:val="Bekezds"/>
        <w:spacing w:after="100" w:afterAutospacing="1"/>
        <w:rPr>
          <w:rFonts w:cs="Times New Roman"/>
        </w:rPr>
      </w:pPr>
      <w:r w:rsidRPr="00D80EA4">
        <w:rPr>
          <w:rFonts w:cs="Times New Roman"/>
        </w:rPr>
        <w:t xml:space="preserve">(12) </w:t>
      </w:r>
      <w:r w:rsidR="00A7534A">
        <w:rPr>
          <w:rFonts w:cs="Times New Roman"/>
        </w:rPr>
        <w:tab/>
      </w:r>
      <w:r w:rsidRPr="00D80EA4">
        <w:rPr>
          <w:rFonts w:cs="Times New Roman"/>
        </w:rPr>
        <w:t xml:space="preserve">A vizsgaidőszak lezárását </w:t>
      </w:r>
      <w:r w:rsidR="00283AA2" w:rsidRPr="00D80EA4">
        <w:rPr>
          <w:rFonts w:cs="Times New Roman"/>
        </w:rPr>
        <w:t xml:space="preserve">követően a hallgató köteles a </w:t>
      </w:r>
      <w:proofErr w:type="spellStart"/>
      <w:r w:rsidR="00283AA2" w:rsidRPr="00D80EA4">
        <w:rPr>
          <w:rFonts w:cs="Times New Roman"/>
        </w:rPr>
        <w:t>Neptunban</w:t>
      </w:r>
      <w:proofErr w:type="spellEnd"/>
      <w:r w:rsidR="00283AA2" w:rsidRPr="00D80EA4">
        <w:rPr>
          <w:rFonts w:cs="Times New Roman"/>
        </w:rPr>
        <w:t xml:space="preserve"> nyilvántartott érdemjegyeit, eredményeit ellenőrizni. Amennyiben a hallgató igazolni tudja, hogy a nyilvántartás nem felel meg a valóságnak (nem szerepel valamely érdemjegy, illetve nem olyan szerepel melyről a hallgató eredményértesítőt kapott), a hallgató vagy a meghatalmazottja a vizsgaidőszak lezárását követő 15 napon belül írásbeli panasszal köteles élni az oktatónál.</w:t>
      </w:r>
    </w:p>
    <w:p w:rsidR="003B468D" w:rsidRPr="00D80EA4" w:rsidRDefault="00B434CC" w:rsidP="00AA1F1C">
      <w:pPr>
        <w:pStyle w:val="Bekezds"/>
        <w:spacing w:after="100" w:afterAutospacing="1"/>
        <w:rPr>
          <w:rFonts w:cs="Times New Roman"/>
        </w:rPr>
      </w:pPr>
      <w:r w:rsidRPr="00D80EA4">
        <w:rPr>
          <w:rFonts w:cs="Times New Roman"/>
        </w:rPr>
        <w:t xml:space="preserve">(13) </w:t>
      </w:r>
      <w:r w:rsidR="00A7534A">
        <w:rPr>
          <w:rFonts w:cs="Times New Roman"/>
        </w:rPr>
        <w:tab/>
      </w:r>
      <w:r w:rsidRPr="00D80EA4">
        <w:rPr>
          <w:rFonts w:cs="Times New Roman"/>
        </w:rPr>
        <w:t xml:space="preserve">Az előző bekezdésben meghatározott határidő eltelte után jogorvoslatnak helye nincs. </w:t>
      </w:r>
    </w:p>
    <w:p w:rsidR="003B468D" w:rsidRPr="00D80EA4" w:rsidRDefault="00B434CC" w:rsidP="00AA1F1C">
      <w:pPr>
        <w:pStyle w:val="Bekezds"/>
        <w:spacing w:after="100" w:afterAutospacing="1"/>
        <w:rPr>
          <w:rFonts w:cs="Times New Roman"/>
        </w:rPr>
      </w:pPr>
      <w:r w:rsidRPr="00D80EA4">
        <w:rPr>
          <w:rFonts w:cs="Times New Roman"/>
        </w:rPr>
        <w:lastRenderedPageBreak/>
        <w:t xml:space="preserve">(14) Amennyiben a kifogásolt érdemjegy és a vizsgalap között eltérés mutatkozik a vizsgalapon, írásbeli vizsga esetén a vizsgalap alapjául szolgáló vizsgadolgozaton feltűntetett eredményt kell érvényesnek elfogadni. </w:t>
      </w:r>
    </w:p>
    <w:p w:rsidR="00E934D3" w:rsidRPr="00D80EA4" w:rsidRDefault="00B434CC" w:rsidP="00AA1F1C">
      <w:pPr>
        <w:pStyle w:val="Bekezds"/>
        <w:spacing w:after="100" w:afterAutospacing="1"/>
        <w:rPr>
          <w:rFonts w:cs="Times New Roman"/>
        </w:rPr>
      </w:pPr>
      <w:r w:rsidRPr="00D80EA4">
        <w:rPr>
          <w:rFonts w:cs="Times New Roman"/>
        </w:rPr>
        <w:t xml:space="preserve">(15) </w:t>
      </w:r>
      <w:r w:rsidRPr="00D80EA4">
        <w:rPr>
          <w:rFonts w:cs="Times New Roman"/>
        </w:rPr>
        <w:tab/>
        <w:t>A szóbeli vizsgák – ideértve a záróvizsgát is – nyilvánosak. A nyilvánosság indokolt esetben korlátozható vagy kizárható.</w:t>
      </w:r>
    </w:p>
    <w:p w:rsidR="00E934D3" w:rsidRPr="00D80EA4" w:rsidRDefault="00B434CC" w:rsidP="00AA1F1C">
      <w:pPr>
        <w:pStyle w:val="Bekezds"/>
        <w:spacing w:after="100" w:afterAutospacing="1"/>
        <w:rPr>
          <w:rFonts w:cs="Times New Roman"/>
        </w:rPr>
      </w:pPr>
      <w:r w:rsidRPr="00D80EA4">
        <w:rPr>
          <w:rFonts w:cs="Times New Roman"/>
        </w:rPr>
        <w:t xml:space="preserve">(16) </w:t>
      </w:r>
      <w:r w:rsidRPr="00D80EA4">
        <w:rPr>
          <w:rFonts w:cs="Times New Roman"/>
        </w:rPr>
        <w:tab/>
        <w:t>Ha a szóbeli vizsga tételhúzás vagy tételadás alapján zajlik le, a vizsga és a tárgy jellegétől függően 10–20 perc felkészülési időt kell biztosítani a hallgatónak, egyéb esetben a felkészülési időtől el lehet tekinteni.</w:t>
      </w:r>
    </w:p>
    <w:p w:rsidR="00E934D3" w:rsidRPr="00D80EA4" w:rsidRDefault="00B434CC" w:rsidP="00AA1F1C">
      <w:pPr>
        <w:pStyle w:val="Bekezds"/>
        <w:spacing w:after="100" w:afterAutospacing="1"/>
        <w:rPr>
          <w:rFonts w:cs="Times New Roman"/>
        </w:rPr>
      </w:pPr>
      <w:r w:rsidRPr="00D80EA4">
        <w:rPr>
          <w:rFonts w:cs="Times New Roman"/>
        </w:rPr>
        <w:t xml:space="preserve">(17) </w:t>
      </w:r>
      <w:r w:rsidRPr="00D80EA4">
        <w:rPr>
          <w:rFonts w:cs="Times New Roman"/>
        </w:rPr>
        <w:tab/>
        <w:t>A vizsgák zavartalanságáért a vizsgáztató, illetőleg a vizsgabizottság elnöke felelős.</w:t>
      </w:r>
    </w:p>
    <w:p w:rsidR="00E934D3" w:rsidRPr="00D80EA4" w:rsidRDefault="00B434CC" w:rsidP="00AA1F1C">
      <w:pPr>
        <w:pStyle w:val="Bekezds"/>
        <w:spacing w:after="100" w:afterAutospacing="1"/>
        <w:rPr>
          <w:rFonts w:cs="Times New Roman"/>
        </w:rPr>
      </w:pPr>
      <w:r w:rsidRPr="00D80EA4">
        <w:rPr>
          <w:rFonts w:cs="Times New Roman"/>
        </w:rPr>
        <w:t xml:space="preserve">(18) </w:t>
      </w:r>
      <w:r w:rsidRPr="00D80EA4">
        <w:rPr>
          <w:rFonts w:cs="Times New Roman"/>
        </w:rPr>
        <w:tab/>
        <w:t>Az a hallgató, aki szóbeli vagy írásbeli vizsgán nem megengedett segédeszközt vesz igénybe, vagy kísérel meg igénybe venni, vagy bármilyen egyéb szabálytalanságot követ el, a vizsgából kizárandó, tanegység-teljesítési kísérlete sikertelen, és ellene fegyelmi eljárás kezdeményezhető.</w:t>
      </w:r>
    </w:p>
    <w:p w:rsidR="00E934D3" w:rsidRPr="00D80EA4" w:rsidRDefault="00B434CC" w:rsidP="00AA1F1C">
      <w:pPr>
        <w:pStyle w:val="Bekezds"/>
        <w:spacing w:after="100" w:afterAutospacing="1"/>
        <w:rPr>
          <w:rFonts w:cs="Times New Roman"/>
        </w:rPr>
      </w:pPr>
      <w:r w:rsidRPr="00D80EA4">
        <w:rPr>
          <w:rFonts w:cs="Times New Roman"/>
        </w:rPr>
        <w:t xml:space="preserve">(19) </w:t>
      </w:r>
      <w:r w:rsidRPr="00D80EA4">
        <w:rPr>
          <w:rFonts w:cs="Times New Roman"/>
        </w:rPr>
        <w:tab/>
        <w:t>A szóbeli szigorlatot legalább kéttagú bizottság előtt kell tenni, és arról jegyzőkönyvet kell vezetni.</w:t>
      </w:r>
    </w:p>
    <w:p w:rsidR="00E934D3" w:rsidRPr="00D80EA4" w:rsidRDefault="00B434CC" w:rsidP="00AA1F1C">
      <w:pPr>
        <w:pStyle w:val="Bekezds"/>
        <w:spacing w:after="100" w:afterAutospacing="1"/>
        <w:rPr>
          <w:rFonts w:cs="Times New Roman"/>
        </w:rPr>
      </w:pPr>
      <w:r w:rsidRPr="00D80EA4">
        <w:rPr>
          <w:rFonts w:cs="Times New Roman"/>
        </w:rPr>
        <w:t xml:space="preserve">(20) </w:t>
      </w:r>
      <w:r w:rsidRPr="00D80EA4">
        <w:rPr>
          <w:rFonts w:cs="Times New Roman"/>
        </w:rPr>
        <w:tab/>
        <w:t xml:space="preserve">A szigorlati bizottság elnökét és tagjait a tanszékvezető bízza meg. Az elnököt – ha ezt különös körülmény nem gátolja – </w:t>
      </w:r>
      <w:proofErr w:type="gramStart"/>
      <w:r w:rsidRPr="00D80EA4">
        <w:rPr>
          <w:rFonts w:cs="Times New Roman"/>
        </w:rPr>
        <w:t>a  vezető</w:t>
      </w:r>
      <w:proofErr w:type="gramEnd"/>
      <w:r w:rsidRPr="00D80EA4">
        <w:rPr>
          <w:rFonts w:cs="Times New Roman"/>
        </w:rPr>
        <w:t xml:space="preserve"> oktatók köréből kell megbízni.</w:t>
      </w:r>
    </w:p>
    <w:p w:rsidR="00E934D3" w:rsidRPr="00D80EA4" w:rsidRDefault="00B434CC" w:rsidP="00AA1F1C">
      <w:pPr>
        <w:pStyle w:val="Bekezds"/>
        <w:spacing w:after="100" w:afterAutospacing="1"/>
        <w:rPr>
          <w:rFonts w:cs="Times New Roman"/>
        </w:rPr>
      </w:pPr>
      <w:r w:rsidRPr="00D80EA4">
        <w:rPr>
          <w:rFonts w:cs="Times New Roman"/>
        </w:rPr>
        <w:t xml:space="preserve">(21) </w:t>
      </w:r>
      <w:r w:rsidRPr="00D80EA4">
        <w:rPr>
          <w:rFonts w:cs="Times New Roman"/>
        </w:rPr>
        <w:tab/>
        <w:t>Ha a szóbeli vizsgáztatást egy oktató végezte, a megismételt javítóvizsgát – amennyiben a hallgató a tanszék vezetőjétől írásban kéri – bizottság előtt kell tenni.</w:t>
      </w:r>
    </w:p>
    <w:p w:rsidR="00E934D3" w:rsidRPr="00D80EA4" w:rsidRDefault="00B434CC" w:rsidP="00AA1F1C">
      <w:pPr>
        <w:pStyle w:val="Bekezds"/>
        <w:spacing w:after="100" w:afterAutospacing="1"/>
        <w:rPr>
          <w:rFonts w:cs="Times New Roman"/>
        </w:rPr>
      </w:pPr>
      <w:r w:rsidRPr="00D80EA4">
        <w:rPr>
          <w:rFonts w:cs="Times New Roman"/>
        </w:rPr>
        <w:t xml:space="preserve">(22) </w:t>
      </w:r>
      <w:r w:rsidRPr="00D80EA4">
        <w:rPr>
          <w:rFonts w:cs="Times New Roman"/>
        </w:rPr>
        <w:tab/>
        <w:t>Ha a félévi követelmények teljesítése írásban történt, a hallgató számára lehetőséget kell biztosítani az értékelt dolgozat megtekintésére. Sikertelen írásbeli vizsga esetén – ha a hallgató a tanszék vezetőjétől írásban kéri – a megismételt írásbeli javítóvizsgát bizottság értékeli, illetve bizottság előtt szóbeli vizsgát tehet a hallgató.</w:t>
      </w:r>
    </w:p>
    <w:p w:rsidR="00E934D3" w:rsidRPr="00D80EA4" w:rsidRDefault="00B434CC" w:rsidP="00AA1F1C">
      <w:pPr>
        <w:pStyle w:val="Bekezds"/>
        <w:spacing w:after="100" w:afterAutospacing="1"/>
        <w:rPr>
          <w:rFonts w:cs="Times New Roman"/>
        </w:rPr>
      </w:pPr>
      <w:r w:rsidRPr="00D80EA4">
        <w:rPr>
          <w:rFonts w:cs="Times New Roman"/>
        </w:rPr>
        <w:t xml:space="preserve">(23) </w:t>
      </w:r>
      <w:r w:rsidRPr="00D80EA4">
        <w:rPr>
          <w:rFonts w:cs="Times New Roman"/>
        </w:rPr>
        <w:tab/>
        <w:t>Bizottság előtt tett minden vizsgáról jegyzőkönyvet kell vezetni, amelynek előkészítéséről és megőrzéséről a TO, vezetéséről az illetékes elnök gondoskodik. A jegyzőkönyvet a bizottság elnöke és tagjai is aláírják.</w:t>
      </w:r>
    </w:p>
    <w:p w:rsidR="00E934D3" w:rsidRPr="00D80EA4" w:rsidRDefault="00B434CC" w:rsidP="00AA1F1C">
      <w:pPr>
        <w:pStyle w:val="Bekezds"/>
        <w:spacing w:after="100" w:afterAutospacing="1"/>
        <w:rPr>
          <w:rFonts w:cs="Times New Roman"/>
        </w:rPr>
      </w:pPr>
      <w:r w:rsidRPr="00D80EA4">
        <w:rPr>
          <w:rFonts w:cs="Times New Roman"/>
        </w:rPr>
        <w:t xml:space="preserve">(24) </w:t>
      </w:r>
      <w:r w:rsidRPr="00D80EA4">
        <w:rPr>
          <w:rFonts w:cs="Times New Roman"/>
        </w:rPr>
        <w:tab/>
        <w:t>Bizottság előtt tett vizsgák osztályzatának ügyében vitás esetben az elnök dönt.</w:t>
      </w:r>
    </w:p>
    <w:p w:rsidR="00E934D3" w:rsidRPr="00D80EA4" w:rsidRDefault="00B434CC" w:rsidP="00AA1F1C">
      <w:pPr>
        <w:pStyle w:val="Bekezds"/>
        <w:spacing w:after="100" w:afterAutospacing="1"/>
        <w:rPr>
          <w:rFonts w:cs="Times New Roman"/>
        </w:rPr>
      </w:pPr>
      <w:r w:rsidRPr="00D80EA4">
        <w:rPr>
          <w:rFonts w:cs="Times New Roman"/>
        </w:rPr>
        <w:t xml:space="preserve">(25) </w:t>
      </w:r>
      <w:r w:rsidRPr="00D80EA4">
        <w:rPr>
          <w:rFonts w:cs="Times New Roman"/>
        </w:rPr>
        <w:tab/>
        <w:t>A bizottság tagjait a tanszékvezető bízza meg.</w:t>
      </w:r>
    </w:p>
    <w:p w:rsidR="00155041" w:rsidRPr="00D80EA4" w:rsidRDefault="00B434CC" w:rsidP="00AA1F1C">
      <w:pPr>
        <w:pStyle w:val="Bekezds"/>
        <w:spacing w:after="100" w:afterAutospacing="1"/>
        <w:rPr>
          <w:rFonts w:cs="Times New Roman"/>
        </w:rPr>
      </w:pPr>
      <w:r w:rsidRPr="00D80EA4">
        <w:rPr>
          <w:rFonts w:cs="Times New Roman"/>
        </w:rPr>
        <w:t xml:space="preserve">(26) </w:t>
      </w:r>
      <w:r w:rsidRPr="00D80EA4">
        <w:rPr>
          <w:rFonts w:cs="Times New Roman"/>
        </w:rPr>
        <w:tab/>
        <w:t>A vizsgáért felelős személy a vizsgázó személyazonosságának ellenőrzéséről köteles gondoskodni.</w:t>
      </w:r>
    </w:p>
    <w:p w:rsidR="00E934D3" w:rsidRPr="00D80EA4" w:rsidRDefault="006476A5" w:rsidP="00AA1F1C">
      <w:pPr>
        <w:pStyle w:val="Cmsor3"/>
        <w:spacing w:before="0" w:after="100" w:afterAutospacing="1"/>
        <w:rPr>
          <w:b w:val="0"/>
          <w:szCs w:val="24"/>
        </w:rPr>
      </w:pPr>
      <w:r w:rsidRPr="00D80EA4">
        <w:rPr>
          <w:b w:val="0"/>
          <w:szCs w:val="24"/>
        </w:rPr>
        <w:t>A hallgatók teljesítményének értékelése</w:t>
      </w:r>
    </w:p>
    <w:p w:rsidR="00082294" w:rsidRPr="00D80EA4" w:rsidRDefault="006476A5" w:rsidP="00AA1F1C">
      <w:pPr>
        <w:pStyle w:val="Cmsor4"/>
        <w:spacing w:before="0" w:after="100" w:afterAutospacing="1"/>
        <w:jc w:val="center"/>
        <w:rPr>
          <w:i w:val="0"/>
          <w:sz w:val="24"/>
          <w:szCs w:val="24"/>
        </w:rPr>
      </w:pPr>
      <w:r w:rsidRPr="00D80EA4">
        <w:rPr>
          <w:i w:val="0"/>
          <w:sz w:val="24"/>
          <w:szCs w:val="24"/>
        </w:rPr>
        <w:t>17. §</w:t>
      </w:r>
    </w:p>
    <w:p w:rsidR="007D4F69" w:rsidRPr="00D80EA4" w:rsidRDefault="006476A5" w:rsidP="00AA1F1C">
      <w:pPr>
        <w:pStyle w:val="Bekezds"/>
        <w:rPr>
          <w:rFonts w:cs="Times New Roman"/>
        </w:rPr>
      </w:pPr>
      <w:r w:rsidRPr="00D80EA4">
        <w:rPr>
          <w:rFonts w:cs="Times New Roman"/>
        </w:rPr>
        <w:t xml:space="preserve">(1) </w:t>
      </w:r>
      <w:r w:rsidRPr="00D80EA4">
        <w:rPr>
          <w:rFonts w:cs="Times New Roman"/>
        </w:rPr>
        <w:tab/>
        <w:t>A tanulmányi követelmények teljesítésének értékelése lehet</w:t>
      </w:r>
    </w:p>
    <w:p w:rsidR="007D4F69" w:rsidRPr="00D80EA4" w:rsidRDefault="006476A5" w:rsidP="00AA1F1C">
      <w:pPr>
        <w:pStyle w:val="Pont"/>
      </w:pPr>
      <w:proofErr w:type="gramStart"/>
      <w:r w:rsidRPr="00D80EA4">
        <w:t>a</w:t>
      </w:r>
      <w:proofErr w:type="gramEnd"/>
      <w:r w:rsidRPr="00D80EA4">
        <w:t>) ötfokozatú:</w:t>
      </w:r>
      <w:r w:rsidRPr="00D80EA4">
        <w:tab/>
        <w:t>jeles (5), jó (4), közepes (3), elégséges (2), elégtelen (1)</w:t>
      </w:r>
    </w:p>
    <w:p w:rsidR="00A85932" w:rsidRPr="00D80EA4" w:rsidRDefault="006476A5" w:rsidP="00AA1F1C">
      <w:pPr>
        <w:pStyle w:val="Pont"/>
      </w:pPr>
      <w:proofErr w:type="gramStart"/>
      <w:r w:rsidRPr="00D80EA4">
        <w:t>vagy</w:t>
      </w:r>
      <w:proofErr w:type="gramEnd"/>
    </w:p>
    <w:p w:rsidR="007D4F69" w:rsidRPr="00D80EA4" w:rsidRDefault="006476A5" w:rsidP="00AA1F1C">
      <w:pPr>
        <w:pStyle w:val="Pont"/>
      </w:pPr>
      <w:r w:rsidRPr="00D80EA4">
        <w:lastRenderedPageBreak/>
        <w:t>b) háromfokozatú: jól megfelelt (5), megfelelt (3), nem felelt meg (1).</w:t>
      </w:r>
    </w:p>
    <w:p w:rsidR="00E934D3" w:rsidRPr="00D80EA4" w:rsidRDefault="006476A5" w:rsidP="00AA1F1C">
      <w:pPr>
        <w:pStyle w:val="Bekezds"/>
        <w:spacing w:after="100" w:afterAutospacing="1"/>
        <w:rPr>
          <w:rFonts w:cs="Times New Roman"/>
        </w:rPr>
      </w:pPr>
      <w:r w:rsidRPr="00D80EA4">
        <w:rPr>
          <w:rFonts w:cs="Times New Roman"/>
        </w:rPr>
        <w:t xml:space="preserve">(2) </w:t>
      </w:r>
      <w:r w:rsidRPr="00D80EA4">
        <w:rPr>
          <w:rFonts w:cs="Times New Roman"/>
        </w:rPr>
        <w:tab/>
        <w:t>Azt, hogy mely vizsgák és gyakorlati jegyek osztályzatai öt- vagy</w:t>
      </w:r>
      <w:r w:rsidR="00283AA2" w:rsidRPr="00D80EA4">
        <w:rPr>
          <w:rFonts w:cs="Times New Roman"/>
        </w:rPr>
        <w:t xml:space="preserve"> háromfokozatúak, a tanterv határozza meg.</w:t>
      </w:r>
    </w:p>
    <w:p w:rsidR="00146102"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t xml:space="preserve">A gyakorlati jegy a szorgalmi időszakban teljesített feladatok, megírt zárthelyik, elkészített beszámolók alapján adott félévközi </w:t>
      </w:r>
      <w:proofErr w:type="gramStart"/>
      <w:r w:rsidRPr="00D80EA4">
        <w:rPr>
          <w:rFonts w:cs="Times New Roman"/>
        </w:rPr>
        <w:t>jegy(</w:t>
      </w:r>
      <w:proofErr w:type="spellStart"/>
      <w:proofErr w:type="gramEnd"/>
      <w:r w:rsidRPr="00D80EA4">
        <w:rPr>
          <w:rFonts w:cs="Times New Roman"/>
        </w:rPr>
        <w:t>ek</w:t>
      </w:r>
      <w:proofErr w:type="spellEnd"/>
      <w:r w:rsidRPr="00D80EA4">
        <w:rPr>
          <w:rFonts w:cs="Times New Roman"/>
        </w:rPr>
        <w:t>)</w:t>
      </w:r>
      <w:proofErr w:type="spellStart"/>
      <w:r w:rsidRPr="00D80EA4">
        <w:rPr>
          <w:rFonts w:cs="Times New Roman"/>
        </w:rPr>
        <w:t>ből</w:t>
      </w:r>
      <w:proofErr w:type="spellEnd"/>
      <w:r w:rsidRPr="00D80EA4">
        <w:rPr>
          <w:rFonts w:cs="Times New Roman"/>
        </w:rPr>
        <w:t xml:space="preserve"> képzett érdemjegy. A gyakorlati jegy megszerzésére és utólagos pótlására a 9. §. előírásai vonatkoznak azzal a kiegészítéssel, hogy a 9.§ (7) pontja keretein belül a tanegység teljesítéséhez a tanegység oktatójának legkésőbb az adott szorgalmi időszak utolsó hetében </w:t>
      </w:r>
      <w:r w:rsidR="00A7534A">
        <w:rPr>
          <w:rFonts w:cs="Times New Roman"/>
        </w:rPr>
        <w:t>e</w:t>
      </w:r>
      <w:r w:rsidRPr="00D80EA4">
        <w:rPr>
          <w:rFonts w:cs="Times New Roman"/>
        </w:rPr>
        <w:t>gyszeri pótlási lehetőséget kell biztosítani az érintett hallgató számára.</w:t>
      </w:r>
    </w:p>
    <w:p w:rsidR="00E27635"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 xml:space="preserve">A gyakorlati jegyet a számítógépes rendszerbe legkésőbb a vizsgaidőszak első hetében – ha a gyakorlati jegy más tanegységet előfeltételként nem köt – legkésőbb a vizsgaidőszak utolsó hetében kell beírni. Ha a gyakorlati jegy előfeltétele egy általa kötött tanegységnek, akkor a hallgató köteles minden tőle elvárható módon elősegíteni, hogy a tanegység oktatója a gyakorlati jegyet beírhassa a kötött tanegység teljesítési kísérletét megelőzően. </w:t>
      </w:r>
    </w:p>
    <w:p w:rsidR="00E934D3" w:rsidRPr="00D80EA4" w:rsidRDefault="00B434CC" w:rsidP="00AA1F1C">
      <w:pPr>
        <w:pStyle w:val="Bekezds"/>
        <w:spacing w:after="100" w:afterAutospacing="1"/>
        <w:rPr>
          <w:rFonts w:cs="Times New Roman"/>
        </w:rPr>
      </w:pPr>
      <w:r w:rsidRPr="00D80EA4">
        <w:rPr>
          <w:rFonts w:cs="Times New Roman"/>
        </w:rPr>
        <w:t xml:space="preserve">(5) </w:t>
      </w:r>
      <w:r w:rsidRPr="00D80EA4">
        <w:rPr>
          <w:rFonts w:cs="Times New Roman"/>
        </w:rPr>
        <w:tab/>
        <w:t>Elégtelen gyakorlati jegy javítása ugyanabban a félévben nem lehetséges.</w:t>
      </w:r>
    </w:p>
    <w:p w:rsidR="00E934D3"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Elégtelen gyakorlati jegy bármely félévben csak a tanegység újrafelvételével javítható.</w:t>
      </w:r>
    </w:p>
    <w:p w:rsidR="00E934D3" w:rsidRPr="00D80EA4" w:rsidRDefault="00B434CC" w:rsidP="00AA1F1C">
      <w:pPr>
        <w:pStyle w:val="Bekezds"/>
        <w:spacing w:after="100" w:afterAutospacing="1"/>
        <w:rPr>
          <w:rFonts w:cs="Times New Roman"/>
        </w:rPr>
      </w:pPr>
      <w:r w:rsidRPr="00D80EA4">
        <w:rPr>
          <w:rFonts w:cs="Times New Roman"/>
        </w:rPr>
        <w:t xml:space="preserve">(7) </w:t>
      </w:r>
      <w:r w:rsidRPr="00D80EA4">
        <w:rPr>
          <w:rFonts w:cs="Times New Roman"/>
        </w:rPr>
        <w:tab/>
        <w:t>A kollokviumon – szóban vagy írásban – arról kell meggyőződni, hogy a hallgató a tanegység tananyagtartalmát milyen szinten sajátította el.</w:t>
      </w:r>
    </w:p>
    <w:p w:rsidR="00E934D3" w:rsidRPr="00D80EA4" w:rsidRDefault="00B434CC" w:rsidP="00AA1F1C">
      <w:pPr>
        <w:pStyle w:val="Bekezds"/>
        <w:spacing w:after="100" w:afterAutospacing="1"/>
        <w:rPr>
          <w:rFonts w:cs="Times New Roman"/>
        </w:rPr>
      </w:pPr>
      <w:r w:rsidRPr="00D80EA4">
        <w:rPr>
          <w:rFonts w:cs="Times New Roman"/>
        </w:rPr>
        <w:t xml:space="preserve">(8) </w:t>
      </w:r>
      <w:r w:rsidRPr="00D80EA4">
        <w:rPr>
          <w:rFonts w:cs="Times New Roman"/>
        </w:rPr>
        <w:tab/>
        <w:t>A szigorlat több tanegység, illetve szemeszter tartalmát integráló, bizottság által értékelt szóbeli vagy írásbeli vizsga. A szigorlat tartalmát a tanterv írja elő. A szigorlat által felölelt tanegységeket, illetve egyéb, a szigorlat előfeltételeként megszabott tanulmányi kötelezettségeket a szigorlatra bocsátás előtt teljesíteni kell (akkor is, ha az a szigorlat idejével azonos félévben történik).</w:t>
      </w:r>
    </w:p>
    <w:p w:rsidR="00E934D3" w:rsidRPr="00D80EA4" w:rsidRDefault="00B434CC" w:rsidP="00AA1F1C">
      <w:pPr>
        <w:pStyle w:val="Bekezds"/>
        <w:spacing w:after="100" w:afterAutospacing="1"/>
        <w:rPr>
          <w:rFonts w:cs="Times New Roman"/>
        </w:rPr>
      </w:pPr>
      <w:r w:rsidRPr="00D80EA4">
        <w:rPr>
          <w:rFonts w:cs="Times New Roman"/>
        </w:rPr>
        <w:t xml:space="preserve">(9) </w:t>
      </w:r>
      <w:r w:rsidRPr="00D80EA4">
        <w:rPr>
          <w:rFonts w:cs="Times New Roman"/>
        </w:rPr>
        <w:tab/>
        <w:t>A szigorlat lehet egészében szóbeli vagy írásbeli, vagy állhat írásbeli és szóbeli részből egyaránt. A vizsga formáját és értékelési módját a szakfelelős határozza meg.</w:t>
      </w:r>
    </w:p>
    <w:p w:rsidR="002F5793" w:rsidRPr="00D80EA4" w:rsidRDefault="00B434CC" w:rsidP="00AA1F1C">
      <w:pPr>
        <w:pStyle w:val="Bekezds"/>
        <w:spacing w:after="100" w:afterAutospacing="1"/>
        <w:rPr>
          <w:rFonts w:cs="Times New Roman"/>
        </w:rPr>
      </w:pPr>
      <w:r w:rsidRPr="00D80EA4">
        <w:rPr>
          <w:rFonts w:cs="Times New Roman"/>
        </w:rPr>
        <w:t xml:space="preserve">(10) </w:t>
      </w:r>
      <w:r w:rsidRPr="00D80EA4">
        <w:rPr>
          <w:rFonts w:cs="Times New Roman"/>
        </w:rPr>
        <w:tab/>
        <w:t xml:space="preserve">Tanári mesterképzésben a </w:t>
      </w:r>
      <w:proofErr w:type="spellStart"/>
      <w:r w:rsidRPr="00D80EA4">
        <w:rPr>
          <w:rFonts w:cs="Times New Roman"/>
        </w:rPr>
        <w:t>zárószigorlat</w:t>
      </w:r>
      <w:proofErr w:type="spellEnd"/>
      <w:r w:rsidRPr="00D80EA4">
        <w:rPr>
          <w:rFonts w:cs="Times New Roman"/>
        </w:rPr>
        <w:t xml:space="preserve"> a tanárjelölt által választott szakképzettség ismeretanyagának és kompetenciáinak számonkérési formája. A </w:t>
      </w:r>
      <w:proofErr w:type="spellStart"/>
      <w:r w:rsidRPr="00D80EA4">
        <w:rPr>
          <w:rFonts w:cs="Times New Roman"/>
        </w:rPr>
        <w:t>zárószigorlat</w:t>
      </w:r>
      <w:proofErr w:type="spellEnd"/>
      <w:r w:rsidRPr="00D80EA4">
        <w:rPr>
          <w:rFonts w:cs="Times New Roman"/>
        </w:rPr>
        <w:t xml:space="preserve"> az adott szakterület teljes ismeretanyagát komplex módon felöleli. A </w:t>
      </w:r>
      <w:proofErr w:type="spellStart"/>
      <w:r w:rsidRPr="00D80EA4">
        <w:rPr>
          <w:rFonts w:cs="Times New Roman"/>
        </w:rPr>
        <w:t>zárószigorlatot</w:t>
      </w:r>
      <w:proofErr w:type="spellEnd"/>
      <w:r w:rsidRPr="00D80EA4">
        <w:rPr>
          <w:rFonts w:cs="Times New Roman"/>
        </w:rPr>
        <w:t xml:space="preserve"> az előírt szakmai kreditek megszerzése után, a gyakorló félévet megelőzően kell letenni.</w:t>
      </w:r>
    </w:p>
    <w:p w:rsidR="00E934D3" w:rsidRPr="00D80EA4" w:rsidRDefault="00B434CC" w:rsidP="00AA1F1C">
      <w:pPr>
        <w:pStyle w:val="Bekezds"/>
        <w:spacing w:after="100" w:afterAutospacing="1"/>
        <w:rPr>
          <w:rFonts w:cs="Times New Roman"/>
        </w:rPr>
      </w:pPr>
      <w:r w:rsidRPr="00D80EA4">
        <w:rPr>
          <w:rFonts w:cs="Times New Roman"/>
        </w:rPr>
        <w:t xml:space="preserve">(11) </w:t>
      </w:r>
      <w:r w:rsidRPr="00D80EA4">
        <w:rPr>
          <w:rFonts w:cs="Times New Roman"/>
        </w:rPr>
        <w:tab/>
        <w:t>A hallgatók kötelező szakmai (termelési, üzemi stb.) gyakorlatát a tanterv előírásaitól függően öt- vagy háromfokozatú minősítéssel kell értékelni.</w:t>
      </w:r>
    </w:p>
    <w:p w:rsidR="00E934D3" w:rsidRPr="00D80EA4" w:rsidRDefault="00B434CC" w:rsidP="00AA1F1C">
      <w:pPr>
        <w:pStyle w:val="Bekezds"/>
        <w:spacing w:after="100" w:afterAutospacing="1"/>
        <w:rPr>
          <w:rFonts w:cs="Times New Roman"/>
        </w:rPr>
      </w:pPr>
      <w:r w:rsidRPr="00D80EA4">
        <w:rPr>
          <w:rFonts w:cs="Times New Roman"/>
        </w:rPr>
        <w:t xml:space="preserve">(12) </w:t>
      </w:r>
      <w:r w:rsidRPr="00D80EA4">
        <w:rPr>
          <w:rFonts w:cs="Times New Roman"/>
        </w:rPr>
        <w:tab/>
        <w:t>A nyelvi alapvizsga tartalmát, teljesítésének módját és a vizsga előfeltételeit a tanterv határozza meg. A nyelvi alapvizsga értékelése háromfokozatú. Sikertelen nyelvi alapvizsgát ugyanabban a félévben megismételni nem lehet. A nyelvi alapvizsga sikeressége egymaga nem előfeltétele a tanulmányok folytatásának.</w:t>
      </w:r>
    </w:p>
    <w:p w:rsidR="00E934D3" w:rsidRPr="00D80EA4" w:rsidRDefault="00B434CC" w:rsidP="00AA1F1C">
      <w:pPr>
        <w:pStyle w:val="Bekezds"/>
        <w:spacing w:after="100" w:afterAutospacing="1"/>
        <w:rPr>
          <w:rFonts w:cs="Times New Roman"/>
        </w:rPr>
      </w:pPr>
      <w:r w:rsidRPr="00D80EA4">
        <w:rPr>
          <w:rFonts w:cs="Times New Roman"/>
        </w:rPr>
        <w:t xml:space="preserve">(13) </w:t>
      </w:r>
      <w:r w:rsidRPr="00D80EA4">
        <w:rPr>
          <w:rFonts w:cs="Times New Roman"/>
        </w:rPr>
        <w:tab/>
        <w:t>A hallgató tanulmányait – a felsőfokú szakképzés kivételével valamennyi képzési szinten - záróvizsgával fejezi be. A záróvizsgáról a Szabályzat külön rendelkezik.</w:t>
      </w:r>
    </w:p>
    <w:p w:rsidR="00E934D3" w:rsidRPr="00D80EA4" w:rsidRDefault="00B434CC" w:rsidP="00AA1F1C">
      <w:pPr>
        <w:pStyle w:val="Bekezds"/>
        <w:spacing w:after="100" w:afterAutospacing="1"/>
        <w:rPr>
          <w:rFonts w:cs="Times New Roman"/>
        </w:rPr>
      </w:pPr>
      <w:r w:rsidRPr="00D80EA4">
        <w:rPr>
          <w:rFonts w:cs="Times New Roman"/>
        </w:rPr>
        <w:lastRenderedPageBreak/>
        <w:t xml:space="preserve">(14) </w:t>
      </w:r>
      <w:r w:rsidRPr="00D80EA4">
        <w:rPr>
          <w:rFonts w:cs="Times New Roman"/>
        </w:rPr>
        <w:tab/>
        <w:t xml:space="preserve">A képzést lezáró szakmai vizsgát kell tenni a szakképzési </w:t>
      </w:r>
      <w:proofErr w:type="gramStart"/>
      <w:r w:rsidRPr="00D80EA4">
        <w:rPr>
          <w:rFonts w:cs="Times New Roman"/>
        </w:rPr>
        <w:t>törvény vonatkozó</w:t>
      </w:r>
      <w:proofErr w:type="gramEnd"/>
      <w:r w:rsidRPr="00D80EA4">
        <w:rPr>
          <w:rFonts w:cs="Times New Roman"/>
        </w:rPr>
        <w:t xml:space="preserve"> rendelkezései szerint a felsőfokú szakképzésben. A szakmai vizsga értékelése ötfokozatú.</w:t>
      </w:r>
    </w:p>
    <w:p w:rsidR="00EE1896" w:rsidRPr="00D80EA4" w:rsidRDefault="00B434CC" w:rsidP="00AA1F1C">
      <w:pPr>
        <w:pStyle w:val="Bekezds"/>
        <w:spacing w:after="100" w:afterAutospacing="1"/>
        <w:rPr>
          <w:rFonts w:cs="Times New Roman"/>
        </w:rPr>
      </w:pPr>
      <w:r w:rsidRPr="00D80EA4">
        <w:rPr>
          <w:rFonts w:cs="Times New Roman"/>
        </w:rPr>
        <w:t xml:space="preserve">(15) </w:t>
      </w:r>
      <w:r w:rsidRPr="00D80EA4">
        <w:rPr>
          <w:rFonts w:cs="Times New Roman"/>
        </w:rPr>
        <w:tab/>
        <w:t xml:space="preserve">Kollokviummal vagy egyéb vizsgával záródó </w:t>
      </w:r>
      <w:proofErr w:type="gramStart"/>
      <w:r w:rsidRPr="00D80EA4">
        <w:rPr>
          <w:rFonts w:cs="Times New Roman"/>
        </w:rPr>
        <w:t>kurzus(</w:t>
      </w:r>
      <w:proofErr w:type="gramEnd"/>
      <w:r w:rsidRPr="00D80EA4">
        <w:rPr>
          <w:rFonts w:cs="Times New Roman"/>
        </w:rPr>
        <w:t>ok)</w:t>
      </w:r>
      <w:proofErr w:type="spellStart"/>
      <w:r w:rsidRPr="00D80EA4">
        <w:rPr>
          <w:rFonts w:cs="Times New Roman"/>
        </w:rPr>
        <w:t>ból</w:t>
      </w:r>
      <w:proofErr w:type="spellEnd"/>
      <w:r w:rsidRPr="00D80EA4">
        <w:rPr>
          <w:rFonts w:cs="Times New Roman"/>
        </w:rPr>
        <w:t xml:space="preserve"> az oktató a hallgatónak az oktatási időszakban nyújtott teljesítménye vagy tudományos diákköri munkája alapján jeles vagy jó osztályzatot ajánlhat meg. Ez érvényes a szigorlatra és az alapvizsgára is.</w:t>
      </w:r>
    </w:p>
    <w:p w:rsidR="00EE1896" w:rsidRPr="00D80EA4" w:rsidRDefault="00B434CC" w:rsidP="00AA1F1C">
      <w:pPr>
        <w:pStyle w:val="Bekezds"/>
        <w:spacing w:after="100" w:afterAutospacing="1"/>
        <w:rPr>
          <w:rFonts w:cs="Times New Roman"/>
        </w:rPr>
      </w:pPr>
      <w:r w:rsidRPr="00D80EA4">
        <w:rPr>
          <w:rFonts w:cs="Times New Roman"/>
        </w:rPr>
        <w:t xml:space="preserve">(16) </w:t>
      </w:r>
      <w:r w:rsidRPr="00D80EA4">
        <w:rPr>
          <w:rFonts w:cs="Times New Roman"/>
        </w:rPr>
        <w:tab/>
        <w:t>A megajánlott osztályzatot a hallgató nem köteles elfogadni, kérheti a vizsgára bocsátását.</w:t>
      </w:r>
    </w:p>
    <w:p w:rsidR="00EE1896" w:rsidRPr="00D80EA4" w:rsidRDefault="00B434CC" w:rsidP="00AA1F1C">
      <w:pPr>
        <w:pStyle w:val="Bekezds"/>
        <w:spacing w:after="100" w:afterAutospacing="1"/>
        <w:rPr>
          <w:rFonts w:cs="Times New Roman"/>
        </w:rPr>
      </w:pPr>
      <w:r w:rsidRPr="00D80EA4">
        <w:rPr>
          <w:rFonts w:cs="Times New Roman"/>
        </w:rPr>
        <w:t xml:space="preserve">(17) </w:t>
      </w:r>
      <w:r w:rsidRPr="00D80EA4">
        <w:rPr>
          <w:rFonts w:cs="Times New Roman"/>
        </w:rPr>
        <w:tab/>
        <w:t>A megajánlott és elfogadott osztályzatot a hagyományos és elektronikus nyilvántartásokban ugyanúgy kell kezelni, mint minden vizsgajegyet.</w:t>
      </w:r>
    </w:p>
    <w:p w:rsidR="00834B49" w:rsidRPr="00D80EA4" w:rsidRDefault="00B434CC" w:rsidP="00AA1F1C">
      <w:pPr>
        <w:pStyle w:val="Bekezds"/>
        <w:spacing w:after="100" w:afterAutospacing="1"/>
        <w:rPr>
          <w:rFonts w:cs="Times New Roman"/>
        </w:rPr>
      </w:pPr>
      <w:r w:rsidRPr="00D80EA4">
        <w:rPr>
          <w:rFonts w:cs="Times New Roman"/>
        </w:rPr>
        <w:t xml:space="preserve">(18) </w:t>
      </w:r>
      <w:r w:rsidRPr="00D80EA4">
        <w:rPr>
          <w:rFonts w:cs="Times New Roman"/>
        </w:rPr>
        <w:tab/>
        <w:t xml:space="preserve">Ha a tanulmányi követelmények írásbeli teljesítése során a plágium gyanúja felmerül és azt az oktató a vizsgát követő 4 napon belül hitelt érdemlően bizonyítja az oktatási és tanulmányi ügyekért felelős </w:t>
      </w:r>
      <w:proofErr w:type="spellStart"/>
      <w:r w:rsidRPr="00D80EA4">
        <w:rPr>
          <w:rFonts w:cs="Times New Roman"/>
        </w:rPr>
        <w:t>rektorhelyettesnél</w:t>
      </w:r>
      <w:proofErr w:type="spellEnd"/>
      <w:r w:rsidRPr="00D80EA4">
        <w:rPr>
          <w:rFonts w:cs="Times New Roman"/>
        </w:rPr>
        <w:t>, a hallgató ellen fegyelmi eljárást kell kezdeményezni.</w:t>
      </w:r>
    </w:p>
    <w:p w:rsidR="002228A0" w:rsidRPr="00D80EA4" w:rsidRDefault="00B434CC" w:rsidP="00AA1F1C">
      <w:pPr>
        <w:pStyle w:val="Bekezds"/>
        <w:spacing w:after="100" w:afterAutospacing="1"/>
        <w:rPr>
          <w:rFonts w:cs="Times New Roman"/>
        </w:rPr>
      </w:pPr>
      <w:r w:rsidRPr="00D80EA4">
        <w:rPr>
          <w:rFonts w:cs="Times New Roman"/>
        </w:rPr>
        <w:t xml:space="preserve">(19) </w:t>
      </w:r>
      <w:r w:rsidRPr="00D80EA4">
        <w:rPr>
          <w:rFonts w:cs="Times New Roman"/>
        </w:rPr>
        <w:tab/>
        <w:t xml:space="preserve">A Főiskola a fogyatékossággal élő hallgató részére a vonatkozó intézményi szabályzat biztosítja a fogyatékossághoz igazodó felkészítést és vizsgáztatást, továbbá segítséget nyújt részére ahhoz, hogy teljesíteni tudja a hallgatói jogviszonyából eredő kötelezettségeit. A Főiskola indokolt esetben </w:t>
      </w:r>
      <w:proofErr w:type="gramStart"/>
      <w:r w:rsidRPr="00D80EA4">
        <w:rPr>
          <w:rFonts w:cs="Times New Roman"/>
        </w:rPr>
        <w:t>mentesíti</w:t>
      </w:r>
      <w:proofErr w:type="gramEnd"/>
      <w:r w:rsidRPr="00D80EA4">
        <w:rPr>
          <w:rFonts w:cs="Times New Roman"/>
        </w:rPr>
        <w:t xml:space="preserve"> a fogyatékossággal élő hallgatót egyes tantárgyak, tantárgyrészek tanulása vagy a beszámolás kötelezettsége alól. Szükség esetén </w:t>
      </w:r>
      <w:proofErr w:type="gramStart"/>
      <w:r w:rsidRPr="00D80EA4">
        <w:rPr>
          <w:rFonts w:cs="Times New Roman"/>
        </w:rPr>
        <w:t>mentesíti</w:t>
      </w:r>
      <w:proofErr w:type="gramEnd"/>
      <w:r w:rsidRPr="00D80EA4">
        <w:rPr>
          <w:rFonts w:cs="Times New Roman"/>
        </w:rPr>
        <w:t xml:space="preserve"> a nyelvvizsga vagy annak egy része, illetőleg szintje alól. A vizsgán biztosítja a hosszabb felkészülési időt, az írásbeli beszámolón lehetővé teszi a segédeszköz (írógép, számítógép stb.) alkalmazását, szükség esetén az írásbeli beszámoló szóbeli beszámolóval vagy a szóbeli beszámoló írásbeli beszámolóval történő felváltását. Az e bekezdés alapján nyújtott </w:t>
      </w:r>
      <w:proofErr w:type="gramStart"/>
      <w:r w:rsidRPr="00D80EA4">
        <w:rPr>
          <w:rFonts w:cs="Times New Roman"/>
        </w:rPr>
        <w:t>mentesítés</w:t>
      </w:r>
      <w:proofErr w:type="gramEnd"/>
      <w:r w:rsidRPr="00D80EA4">
        <w:rPr>
          <w:rFonts w:cs="Times New Roman"/>
        </w:rPr>
        <w:t xml:space="preserve"> kizárólag a mentesítés alapjául szolgáló körülménnyel összefüggésben biztosítható, és nem vezethet alapképzésben, mesterképzésben és szakirányú továbbképzésben az oklevél által tanúsított szakképzettség, illetve felsőfokú szakképzésben a bizonyítvány által tanúsított szakképesítés megszerzéséhez szükséges alapvető tanulmányi követelmények alóli felmentéshez.</w:t>
      </w:r>
    </w:p>
    <w:p w:rsidR="00E934D3" w:rsidRPr="00D80EA4" w:rsidRDefault="006476A5" w:rsidP="00AA1F1C">
      <w:pPr>
        <w:pStyle w:val="Cmsor3"/>
        <w:spacing w:before="0" w:after="100" w:afterAutospacing="1"/>
        <w:rPr>
          <w:b w:val="0"/>
          <w:szCs w:val="24"/>
        </w:rPr>
      </w:pPr>
      <w:bookmarkStart w:id="77" w:name="_Toc491833993"/>
      <w:bookmarkStart w:id="78" w:name="_Toc492807094"/>
      <w:bookmarkStart w:id="79" w:name="_Toc529591402"/>
      <w:bookmarkEnd w:id="74"/>
      <w:bookmarkEnd w:id="75"/>
      <w:bookmarkEnd w:id="76"/>
      <w:r w:rsidRPr="00D80EA4">
        <w:rPr>
          <w:b w:val="0"/>
          <w:szCs w:val="24"/>
        </w:rPr>
        <w:t>Tanegység-teljesítési kísérlet megismétlése</w:t>
      </w:r>
    </w:p>
    <w:p w:rsidR="00082294" w:rsidRPr="00D80EA4" w:rsidRDefault="006476A5" w:rsidP="00AA1F1C">
      <w:pPr>
        <w:pStyle w:val="Cmsor4"/>
        <w:spacing w:before="0" w:after="100" w:afterAutospacing="1"/>
        <w:jc w:val="center"/>
        <w:rPr>
          <w:i w:val="0"/>
          <w:sz w:val="24"/>
          <w:szCs w:val="24"/>
        </w:rPr>
      </w:pPr>
      <w:r w:rsidRPr="00D80EA4">
        <w:rPr>
          <w:i w:val="0"/>
          <w:sz w:val="24"/>
          <w:szCs w:val="24"/>
        </w:rPr>
        <w:t>18. §</w:t>
      </w:r>
    </w:p>
    <w:p w:rsidR="00E934D3"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 xml:space="preserve">Bármely tanegység teljesítése – a szakdolgozat kivételével – a tanulmányok során hat alkalommal kísérelhető meg. </w:t>
      </w:r>
    </w:p>
    <w:p w:rsidR="00E934D3" w:rsidRPr="00D80EA4" w:rsidRDefault="00283AA2" w:rsidP="00AA1F1C">
      <w:pPr>
        <w:pStyle w:val="Bekezds"/>
        <w:spacing w:after="100" w:afterAutospacing="1"/>
        <w:rPr>
          <w:rFonts w:cs="Times New Roman"/>
        </w:rPr>
      </w:pPr>
      <w:r w:rsidRPr="00D80EA4">
        <w:rPr>
          <w:rFonts w:cs="Times New Roman"/>
        </w:rPr>
        <w:t xml:space="preserve">(2) </w:t>
      </w:r>
      <w:r w:rsidRPr="00D80EA4">
        <w:rPr>
          <w:rFonts w:cs="Times New Roman"/>
        </w:rPr>
        <w:tab/>
        <w:t>A hallgató nem folytathatja tanulmányait, ha hatszor sikertelenül kísérelt meg teljesíteni olyan tanegységet, melynek teljesítése a tantervből, illetve a Szabályzatból adódóan elkerülhetetlenül szükséges.</w:t>
      </w:r>
    </w:p>
    <w:p w:rsidR="00E27635" w:rsidRPr="00D80EA4" w:rsidRDefault="00E27635" w:rsidP="00AA1F1C">
      <w:pPr>
        <w:pStyle w:val="Bekezds"/>
        <w:spacing w:after="100" w:afterAutospacing="1"/>
        <w:rPr>
          <w:rFonts w:cs="Times New Roman"/>
        </w:rPr>
      </w:pPr>
    </w:p>
    <w:p w:rsidR="00533763" w:rsidRPr="00D80EA4" w:rsidRDefault="00B434CC" w:rsidP="00AA1F1C">
      <w:pPr>
        <w:pStyle w:val="Bekezds"/>
        <w:spacing w:after="100" w:afterAutospacing="1"/>
        <w:rPr>
          <w:rFonts w:cs="Times New Roman"/>
        </w:rPr>
      </w:pPr>
      <w:r w:rsidRPr="00D80EA4">
        <w:rPr>
          <w:rFonts w:cs="Times New Roman"/>
        </w:rPr>
        <w:lastRenderedPageBreak/>
        <w:t xml:space="preserve">(3) </w:t>
      </w:r>
      <w:r w:rsidRPr="00D80EA4">
        <w:rPr>
          <w:rFonts w:cs="Times New Roman"/>
        </w:rPr>
        <w:tab/>
        <w:t>Sikeres vizsgajegy javítására csak egy alkalommal – ugyanabban a félévben - kerülhet sor. A javítás során az utolsó érdemjegy érvényes.</w:t>
      </w:r>
    </w:p>
    <w:p w:rsidR="00E934D3"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Tanegység-teljesítési kísérletnek minősül a számítógépes nyilvántartó rendszerben a gyakorlati jegyes tanegység felvétele, ha a hallgató a Szabályzatban megszabott ideig a tanegység felvételét nem vonja vissza. A hallgató minden ily módon felvett tanegységből tanulmányi teljesítményének megfelelő osztályzatot kap. Nem minősül tanegység-teljesítési kísérletnek a gyakorlati jegyes tanegység felvétele, ha a hallgató a Szabályzatban megszabott ideig a tanegység felvételét visszavonja.</w:t>
      </w:r>
    </w:p>
    <w:p w:rsidR="00E934D3" w:rsidRPr="00D80EA4" w:rsidRDefault="00B434CC" w:rsidP="00AA1F1C">
      <w:pPr>
        <w:pStyle w:val="Bekezds"/>
        <w:spacing w:after="100" w:afterAutospacing="1"/>
        <w:rPr>
          <w:rFonts w:cs="Times New Roman"/>
        </w:rPr>
      </w:pPr>
      <w:r w:rsidRPr="00D80EA4">
        <w:rPr>
          <w:rFonts w:cs="Times New Roman"/>
        </w:rPr>
        <w:t xml:space="preserve">(5) </w:t>
      </w:r>
      <w:r w:rsidRPr="00D80EA4">
        <w:rPr>
          <w:rFonts w:cs="Times New Roman"/>
        </w:rPr>
        <w:tab/>
        <w:t>Nem minősül tanegység-teljesítési kísérletnek, ha a hallgató nem jelentkezik be vizsgára (akkor sem, ha a tanegységet a félév elején fölvette a számítógépes tanulmányi nyilvántartó rendszerben). Ez a javítóvizsgára is érvényes.</w:t>
      </w:r>
    </w:p>
    <w:p w:rsidR="00E934D3" w:rsidRPr="00D80EA4" w:rsidRDefault="00A7534A" w:rsidP="00AA1F1C">
      <w:pPr>
        <w:pStyle w:val="Bekezds"/>
        <w:spacing w:after="100" w:afterAutospacing="1"/>
        <w:rPr>
          <w:rFonts w:cs="Times New Roman"/>
        </w:rPr>
      </w:pPr>
      <w:r w:rsidRPr="00D80EA4">
        <w:rPr>
          <w:rFonts w:cs="Times New Roman"/>
        </w:rPr>
        <w:t xml:space="preserve"> </w:t>
      </w:r>
      <w:r w:rsidR="00B434CC" w:rsidRPr="00D80EA4">
        <w:rPr>
          <w:rFonts w:cs="Times New Roman"/>
        </w:rPr>
        <w:t xml:space="preserve">(6) </w:t>
      </w:r>
      <w:r w:rsidR="00B434CC" w:rsidRPr="00D80EA4">
        <w:rPr>
          <w:rFonts w:cs="Times New Roman"/>
        </w:rPr>
        <w:tab/>
        <w:t>A vizsga sikertelensége esetén a vizsgáztató köteles az elégtelen osztályzatot, illetőleg a „nem felelt meg” értékelést a számítógépes rendszerbe bejegyezni.</w:t>
      </w:r>
    </w:p>
    <w:p w:rsidR="00E934D3" w:rsidRPr="00D80EA4" w:rsidRDefault="00B434CC" w:rsidP="00AA1F1C">
      <w:pPr>
        <w:pStyle w:val="Bekezds"/>
        <w:spacing w:after="100" w:afterAutospacing="1"/>
        <w:rPr>
          <w:rFonts w:cs="Times New Roman"/>
        </w:rPr>
      </w:pPr>
      <w:r w:rsidRPr="00D80EA4">
        <w:rPr>
          <w:rFonts w:cs="Times New Roman"/>
        </w:rPr>
        <w:t xml:space="preserve">(7) </w:t>
      </w:r>
      <w:r w:rsidRPr="00D80EA4">
        <w:rPr>
          <w:rFonts w:cs="Times New Roman"/>
        </w:rPr>
        <w:tab/>
        <w:t>Elégtelen vizsgajegy javítása ugyanabban a vizsgaidőszakban kétszer kísérelhető meg.</w:t>
      </w:r>
    </w:p>
    <w:p w:rsidR="00F26D0F" w:rsidRPr="00D80EA4" w:rsidRDefault="00B434CC" w:rsidP="00AA1F1C">
      <w:pPr>
        <w:pStyle w:val="Bekezds"/>
        <w:spacing w:after="100" w:afterAutospacing="1"/>
        <w:rPr>
          <w:rFonts w:cs="Times New Roman"/>
        </w:rPr>
      </w:pPr>
      <w:r w:rsidRPr="00D80EA4">
        <w:rPr>
          <w:rFonts w:cs="Times New Roman"/>
        </w:rPr>
        <w:t xml:space="preserve">(8) </w:t>
      </w:r>
      <w:r w:rsidRPr="00D80EA4">
        <w:rPr>
          <w:rFonts w:cs="Times New Roman"/>
        </w:rPr>
        <w:tab/>
        <w:t>A hallgató írásbeli kérelmére, egy sikertelen szóbeli vizsga második javítóvizsgáját (megismételt javítóvizsga) bizottság előtt kell tenni, illetve a megismételt írásbeli javítóvizsgát bizottságnak kell értékelnie.</w:t>
      </w:r>
    </w:p>
    <w:p w:rsidR="00A46303" w:rsidRPr="00D80EA4" w:rsidRDefault="00B434CC" w:rsidP="00AA1F1C">
      <w:pPr>
        <w:pStyle w:val="Bekezds"/>
        <w:spacing w:after="100" w:afterAutospacing="1"/>
        <w:rPr>
          <w:rFonts w:cs="Times New Roman"/>
        </w:rPr>
      </w:pPr>
      <w:r w:rsidRPr="00D80EA4">
        <w:rPr>
          <w:rFonts w:cs="Times New Roman"/>
        </w:rPr>
        <w:t xml:space="preserve">(9) </w:t>
      </w:r>
      <w:r w:rsidRPr="00D80EA4">
        <w:rPr>
          <w:rFonts w:cs="Times New Roman"/>
        </w:rPr>
        <w:tab/>
        <w:t>Ugyanabból a tanegységből tett második és további javítóvizsgáért térítési díjat fizet a hallgató. A térítési díjat a hallgató a javítóvizsgára jelentkezés előtt fizeti.</w:t>
      </w:r>
    </w:p>
    <w:p w:rsidR="00E934D3" w:rsidRPr="00D80EA4" w:rsidRDefault="006476A5" w:rsidP="00AA1F1C">
      <w:pPr>
        <w:pStyle w:val="Cmsor3"/>
        <w:spacing w:before="0" w:after="100" w:afterAutospacing="1"/>
        <w:rPr>
          <w:b w:val="0"/>
          <w:szCs w:val="24"/>
        </w:rPr>
      </w:pPr>
      <w:r w:rsidRPr="00D80EA4">
        <w:rPr>
          <w:b w:val="0"/>
          <w:szCs w:val="24"/>
        </w:rPr>
        <w:t>A tanulmányi átlageredmény kiszámítása</w:t>
      </w:r>
      <w:bookmarkEnd w:id="77"/>
      <w:bookmarkEnd w:id="78"/>
      <w:bookmarkEnd w:id="79"/>
    </w:p>
    <w:p w:rsidR="00082294" w:rsidRPr="00D80EA4" w:rsidRDefault="006476A5" w:rsidP="00AA1F1C">
      <w:pPr>
        <w:pStyle w:val="Cmsor4"/>
        <w:spacing w:before="0" w:after="100" w:afterAutospacing="1"/>
        <w:jc w:val="center"/>
        <w:rPr>
          <w:i w:val="0"/>
          <w:sz w:val="24"/>
          <w:szCs w:val="24"/>
        </w:rPr>
      </w:pPr>
      <w:r w:rsidRPr="00D80EA4">
        <w:rPr>
          <w:i w:val="0"/>
          <w:sz w:val="24"/>
          <w:szCs w:val="24"/>
        </w:rPr>
        <w:t>19. §</w:t>
      </w:r>
    </w:p>
    <w:p w:rsidR="00152D21" w:rsidRPr="00D80EA4" w:rsidRDefault="006476A5" w:rsidP="00AA1F1C">
      <w:pPr>
        <w:pStyle w:val="Bekezds"/>
        <w:spacing w:after="100" w:afterAutospacing="1"/>
        <w:rPr>
          <w:rFonts w:cs="Times New Roman"/>
        </w:rPr>
      </w:pPr>
      <w:bookmarkStart w:id="80" w:name="_Toc491833995"/>
      <w:bookmarkStart w:id="81" w:name="_Toc492807095"/>
      <w:bookmarkStart w:id="82" w:name="_Toc529591403"/>
      <w:r w:rsidRPr="00D80EA4">
        <w:rPr>
          <w:rFonts w:cs="Times New Roman"/>
        </w:rPr>
        <w:t xml:space="preserve">(1) </w:t>
      </w:r>
      <w:r w:rsidRPr="00D80EA4">
        <w:rPr>
          <w:rFonts w:cs="Times New Roman"/>
        </w:rPr>
        <w:tab/>
        <w:t xml:space="preserve">A TO félévenként a hallgatók tanulmányi előrehaladásának minőségi mutatójaként tanulmányi átlagot és kreditindexet, </w:t>
      </w:r>
      <w:proofErr w:type="gramStart"/>
      <w:r w:rsidRPr="00D80EA4">
        <w:rPr>
          <w:rFonts w:cs="Times New Roman"/>
        </w:rPr>
        <w:t>korrigált  kreditindexet</w:t>
      </w:r>
      <w:proofErr w:type="gramEnd"/>
      <w:r w:rsidRPr="00D80EA4">
        <w:rPr>
          <w:rFonts w:cs="Times New Roman"/>
        </w:rPr>
        <w:t>, a hallgatók tanulmányi ösztöndíjának megállapításához ösztöndíjindexet, a tagozatot vagy intézményt változtató hallgató esetén súlyozott tanulmányi átlagot számít a következők szerint.</w:t>
      </w:r>
    </w:p>
    <w:p w:rsidR="00152D21" w:rsidRPr="00D80EA4" w:rsidRDefault="006476A5" w:rsidP="00AA1F1C">
      <w:pPr>
        <w:pStyle w:val="Pont"/>
      </w:pPr>
      <w:proofErr w:type="gramStart"/>
      <w:r w:rsidRPr="00D80EA4">
        <w:t>a</w:t>
      </w:r>
      <w:proofErr w:type="gramEnd"/>
      <w:r w:rsidRPr="00D80EA4">
        <w:t xml:space="preserve">) </w:t>
      </w:r>
      <w:proofErr w:type="spellStart"/>
      <w:r w:rsidRPr="00D80EA4">
        <w:t>A</w:t>
      </w:r>
      <w:proofErr w:type="spellEnd"/>
      <w:r w:rsidRPr="00D80EA4">
        <w:t xml:space="preserve"> tanulmányi átlag az adott félévben megszerzett osztályzatok számtani átlaga. Az átlageredmény kiszámításakor az adott félév összes osztályzatát figyelembe kell venni, kivéve a kijavított elégtelen osztályzatokat.</w:t>
      </w:r>
    </w:p>
    <w:p w:rsidR="00152D21" w:rsidRPr="00D80EA4" w:rsidRDefault="006476A5" w:rsidP="00AA1F1C">
      <w:pPr>
        <w:pStyle w:val="Pont"/>
      </w:pPr>
      <w:r w:rsidRPr="00D80EA4">
        <w:t xml:space="preserve">b) </w:t>
      </w:r>
      <w:proofErr w:type="gramStart"/>
      <w:r w:rsidRPr="00D80EA4">
        <w:t>A</w:t>
      </w:r>
      <w:proofErr w:type="gramEnd"/>
      <w:r w:rsidRPr="00D80EA4">
        <w:t xml:space="preserve"> súlyozott tanulmányi átlag számításakor a képzési idő alatt teljesített tanegységek kreditértékének és érdemjegyének szorzataiból képzett összeget elosztja a teljesített tanegységek kreditjeinek összegével.</w:t>
      </w:r>
    </w:p>
    <w:p w:rsidR="00152D21" w:rsidRPr="00D80EA4" w:rsidRDefault="006476A5" w:rsidP="00AA1F1C">
      <w:pPr>
        <w:pStyle w:val="Pont"/>
      </w:pPr>
      <w:r w:rsidRPr="00D80EA4">
        <w:t xml:space="preserve">c) </w:t>
      </w:r>
      <w:proofErr w:type="gramStart"/>
      <w:r w:rsidRPr="00D80EA4">
        <w:t>A</w:t>
      </w:r>
      <w:proofErr w:type="gramEnd"/>
      <w:r w:rsidRPr="00D80EA4">
        <w:t xml:space="preserve"> kreditindex számításakor az adott félévben teljesített tanegységek kreditértékének és érdemjegyének szorzataiból képezett összeget elosztja az átlagos előrehaladás esetén egy félév alatt teljesítendő harminc kredittel.</w:t>
      </w:r>
    </w:p>
    <w:p w:rsidR="00152D21" w:rsidRPr="00D80EA4" w:rsidRDefault="006476A5" w:rsidP="00AA1F1C">
      <w:pPr>
        <w:pStyle w:val="Pont"/>
      </w:pPr>
      <w:r w:rsidRPr="00D80EA4">
        <w:t xml:space="preserve">d) </w:t>
      </w:r>
      <w:proofErr w:type="gramStart"/>
      <w:r w:rsidRPr="00D80EA4">
        <w:t>A</w:t>
      </w:r>
      <w:proofErr w:type="gramEnd"/>
      <w:r w:rsidRPr="00D80EA4">
        <w:t xml:space="preserve"> korrigált kreditindex a kreditindexből egy, a félév során teljesített és a felvett kreditek arányának megfelelő szorzótényezővel számítható,</w:t>
      </w:r>
    </w:p>
    <w:p w:rsidR="00DF73F8" w:rsidRPr="00D80EA4" w:rsidRDefault="006476A5" w:rsidP="00AA1F1C">
      <w:pPr>
        <w:pStyle w:val="Pont"/>
      </w:pPr>
      <w:proofErr w:type="gramStart"/>
      <w:r w:rsidRPr="00D80EA4">
        <w:lastRenderedPageBreak/>
        <w:t>e</w:t>
      </w:r>
      <w:proofErr w:type="gramEnd"/>
      <w:r w:rsidRPr="00D80EA4">
        <w:t>) Az ösztöndíjindex a beszámítással elfogadott kreditek osztályzatai nélkül számított korrigált kreditindex.</w:t>
      </w:r>
      <w:r w:rsidR="00B6687D" w:rsidRPr="00D80EA4">
        <w:t xml:space="preserve"> Az ösztöndíjindex számításánál nem kell figyelembe venni a 10 kreditértéket meghaladó szakmai gyakorlatot,</w:t>
      </w:r>
    </w:p>
    <w:p w:rsidR="00152D21" w:rsidRPr="00D80EA4" w:rsidRDefault="006476A5" w:rsidP="00AA1F1C">
      <w:pPr>
        <w:pStyle w:val="Bekezds"/>
        <w:spacing w:after="100" w:afterAutospacing="1"/>
        <w:rPr>
          <w:rFonts w:cs="Times New Roman"/>
        </w:rPr>
      </w:pPr>
      <w:r w:rsidRPr="00D80EA4">
        <w:rPr>
          <w:rFonts w:cs="Times New Roman"/>
        </w:rPr>
        <w:t xml:space="preserve">(2) </w:t>
      </w:r>
      <w:r w:rsidRPr="00D80EA4">
        <w:rPr>
          <w:rFonts w:cs="Times New Roman"/>
        </w:rPr>
        <w:tab/>
        <w:t xml:space="preserve">A súlyozott tanulmányi átlag, és a kreditindex és a korrigált kreditindex kiszámításakor az elégtelen osztályzatok kivételével az adott félév, képzési időszak összes osztályzatát </w:t>
      </w:r>
      <w:r w:rsidR="00283AA2" w:rsidRPr="00D80EA4">
        <w:rPr>
          <w:rFonts w:cs="Times New Roman"/>
        </w:rPr>
        <w:t xml:space="preserve">figyelembe kell venni. A tanulmányi átlagot, a súlyozott tanulmányi átlagot, és a kreditindexet, a korrigált kreditindexet és az ösztöndíjindexet két </w:t>
      </w:r>
      <w:proofErr w:type="spellStart"/>
      <w:r w:rsidR="00283AA2" w:rsidRPr="00D80EA4">
        <w:rPr>
          <w:rFonts w:cs="Times New Roman"/>
        </w:rPr>
        <w:t>tizedesjegy</w:t>
      </w:r>
      <w:proofErr w:type="spellEnd"/>
      <w:r w:rsidR="00283AA2" w:rsidRPr="00D80EA4">
        <w:rPr>
          <w:rFonts w:cs="Times New Roman"/>
        </w:rPr>
        <w:t xml:space="preserve"> pontosságig kell kiszámítani.</w:t>
      </w:r>
    </w:p>
    <w:p w:rsidR="00873C9B" w:rsidRPr="00D80EA4" w:rsidRDefault="00B434CC" w:rsidP="00AA1F1C">
      <w:pPr>
        <w:pStyle w:val="Bekezds"/>
        <w:spacing w:after="100" w:afterAutospacing="1"/>
        <w:rPr>
          <w:rFonts w:cs="Times New Roman"/>
        </w:rPr>
      </w:pPr>
      <w:r w:rsidRPr="00D80EA4">
        <w:rPr>
          <w:rFonts w:cs="Times New Roman"/>
        </w:rPr>
        <w:t>(3) A külföldi részképzésen részt vett hallgató korrigált kreditindexének és tanulmányi ösztöndíjának meghatározása a Főiskola térítési és juttatási szabályzatában megfogalmazottak szerint történik.</w:t>
      </w:r>
    </w:p>
    <w:p w:rsidR="00152D21"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 xml:space="preserve">A tanulmányi átlagot és a kreditindexet a hallgató leckekönyvébe a TO </w:t>
      </w:r>
      <w:proofErr w:type="gramStart"/>
      <w:r w:rsidRPr="00D80EA4">
        <w:rPr>
          <w:rFonts w:cs="Times New Roman"/>
        </w:rPr>
        <w:t>bevezeti</w:t>
      </w:r>
      <w:proofErr w:type="gramEnd"/>
      <w:r w:rsidRPr="00D80EA4">
        <w:rPr>
          <w:rFonts w:cs="Times New Roman"/>
        </w:rPr>
        <w:t xml:space="preserve"> és azt hitelesíti.</w:t>
      </w:r>
    </w:p>
    <w:p w:rsidR="00E934D3" w:rsidRPr="00D80EA4" w:rsidRDefault="006476A5" w:rsidP="00AA1F1C">
      <w:pPr>
        <w:pStyle w:val="Cmsor3"/>
        <w:spacing w:before="0" w:after="100" w:afterAutospacing="1"/>
        <w:rPr>
          <w:b w:val="0"/>
          <w:szCs w:val="24"/>
        </w:rPr>
      </w:pPr>
      <w:r w:rsidRPr="00D80EA4">
        <w:rPr>
          <w:b w:val="0"/>
          <w:szCs w:val="24"/>
        </w:rPr>
        <w:t>Elbocsátás</w:t>
      </w:r>
      <w:bookmarkEnd w:id="80"/>
      <w:bookmarkEnd w:id="81"/>
      <w:bookmarkEnd w:id="82"/>
    </w:p>
    <w:p w:rsidR="00082294" w:rsidRPr="00D80EA4" w:rsidRDefault="006476A5" w:rsidP="00AA1F1C">
      <w:pPr>
        <w:pStyle w:val="Cmsor4"/>
        <w:spacing w:before="0" w:after="100" w:afterAutospacing="1"/>
        <w:jc w:val="center"/>
        <w:rPr>
          <w:i w:val="0"/>
          <w:sz w:val="24"/>
          <w:szCs w:val="24"/>
        </w:rPr>
      </w:pPr>
      <w:r w:rsidRPr="00D80EA4">
        <w:rPr>
          <w:i w:val="0"/>
          <w:sz w:val="24"/>
          <w:szCs w:val="24"/>
        </w:rPr>
        <w:t>20. §</w:t>
      </w:r>
    </w:p>
    <w:p w:rsidR="00E934D3"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A Főiskola elbocsátja a hallgatót, ha a hallgató tanulmányait nem folytathatja. Az elbocsátó határozat alapján a Főiskola a hallgatót törli a hallgatói névsorból.</w:t>
      </w:r>
    </w:p>
    <w:p w:rsidR="004D1872" w:rsidRPr="00D80EA4" w:rsidRDefault="00283AA2" w:rsidP="00AA1F1C">
      <w:pPr>
        <w:pStyle w:val="Bekezds"/>
        <w:spacing w:after="100" w:afterAutospacing="1"/>
        <w:rPr>
          <w:rFonts w:cs="Times New Roman"/>
        </w:rPr>
      </w:pPr>
      <w:r w:rsidRPr="00D80EA4">
        <w:rPr>
          <w:rFonts w:cs="Times New Roman"/>
        </w:rPr>
        <w:t xml:space="preserve">(2) </w:t>
      </w:r>
      <w:r w:rsidRPr="00D80EA4">
        <w:rPr>
          <w:rFonts w:cs="Times New Roman"/>
        </w:rPr>
        <w:tab/>
        <w:t xml:space="preserve">El kell bocsátani a hallgatót szakjáról, egyszakos képzésben a Főiskoláról, ha </w:t>
      </w:r>
    </w:p>
    <w:p w:rsidR="00146102" w:rsidRPr="00D80EA4" w:rsidRDefault="006476A5" w:rsidP="00AA1F1C">
      <w:pPr>
        <w:pStyle w:val="Pont"/>
      </w:pPr>
      <w:proofErr w:type="gramStart"/>
      <w:r w:rsidRPr="00D80EA4">
        <w:t>a</w:t>
      </w:r>
      <w:proofErr w:type="gramEnd"/>
      <w:r w:rsidRPr="00D80EA4">
        <w:t xml:space="preserve">) </w:t>
      </w:r>
      <w:proofErr w:type="spellStart"/>
      <w:r w:rsidRPr="00D80EA4">
        <w:t>a</w:t>
      </w:r>
      <w:proofErr w:type="spellEnd"/>
      <w:r w:rsidRPr="00D80EA4">
        <w:t xml:space="preserve"> tantervben követelményként meghatározott tanegység teljesítését hatszor sikertelenül kísérelte meg,</w:t>
      </w:r>
    </w:p>
    <w:p w:rsidR="00A36D84" w:rsidRPr="00D80EA4" w:rsidRDefault="006476A5" w:rsidP="00AA1F1C">
      <w:pPr>
        <w:pStyle w:val="Pont"/>
      </w:pPr>
      <w:r w:rsidRPr="00D80EA4">
        <w:t>b) a Főiskolára felvételt nyert és beiratkozott hallgató a tanulmányok első két félévében az adott szakon legalább tizenöt kreditet nem teljesített.</w:t>
      </w:r>
    </w:p>
    <w:p w:rsidR="00E934D3" w:rsidRPr="00D80EA4" w:rsidRDefault="006476A5" w:rsidP="00AA1F1C">
      <w:pPr>
        <w:pStyle w:val="Pont"/>
      </w:pPr>
      <w:r w:rsidRPr="00D80EA4">
        <w:t xml:space="preserve">(3) </w:t>
      </w:r>
      <w:r w:rsidRPr="00D80EA4">
        <w:tab/>
        <w:t>A fegyelmi vétség vagy tanulmányi okok miatt elbocsátott hallgató kérelem alapján a Főiskolára nem vehető vissza. Az elbocsátott hallgató csak új felvételi eljárás során nyert felvételét követően kezdheti meg tanulmányait a Főiskolán. A hallgatói jogviszony létrejötte után kérheti korábbi tanulmányai elismerését.</w:t>
      </w:r>
    </w:p>
    <w:p w:rsidR="00E934D3" w:rsidRPr="00D80EA4" w:rsidRDefault="006476A5" w:rsidP="00AA1F1C">
      <w:pPr>
        <w:pStyle w:val="Cmsor1"/>
        <w:spacing w:before="0" w:after="100" w:afterAutospacing="1"/>
        <w:rPr>
          <w:b w:val="0"/>
          <w:szCs w:val="24"/>
        </w:rPr>
      </w:pPr>
      <w:bookmarkStart w:id="83" w:name="_Toc491833999"/>
      <w:bookmarkStart w:id="84" w:name="_Toc529591405"/>
      <w:r w:rsidRPr="00D80EA4">
        <w:rPr>
          <w:b w:val="0"/>
          <w:szCs w:val="24"/>
        </w:rPr>
        <w:t>3. fejezet</w:t>
      </w:r>
      <w:bookmarkEnd w:id="83"/>
      <w:bookmarkEnd w:id="84"/>
    </w:p>
    <w:p w:rsidR="00E934D3" w:rsidRPr="00D80EA4" w:rsidRDefault="006476A5" w:rsidP="00AA1F1C">
      <w:pPr>
        <w:pStyle w:val="Cmsor2"/>
        <w:spacing w:before="0" w:after="100" w:afterAutospacing="1"/>
        <w:rPr>
          <w:szCs w:val="24"/>
        </w:rPr>
      </w:pPr>
      <w:bookmarkStart w:id="85" w:name="_Toc491834000"/>
      <w:bookmarkStart w:id="86" w:name="_Toc492807098"/>
      <w:bookmarkStart w:id="87" w:name="_Toc529591406"/>
      <w:r w:rsidRPr="00D80EA4">
        <w:rPr>
          <w:szCs w:val="24"/>
        </w:rPr>
        <w:t>A TANULMÁNYOK LEZÁRÁSÁRA VONATKOZÓ RENDELKEZÉSEK</w:t>
      </w:r>
      <w:bookmarkEnd w:id="85"/>
      <w:bookmarkEnd w:id="86"/>
      <w:bookmarkEnd w:id="87"/>
    </w:p>
    <w:p w:rsidR="00E934D3" w:rsidRPr="00D80EA4" w:rsidRDefault="006476A5" w:rsidP="00AA1F1C">
      <w:pPr>
        <w:pStyle w:val="Cmsor3"/>
        <w:spacing w:before="0" w:after="100" w:afterAutospacing="1"/>
        <w:rPr>
          <w:b w:val="0"/>
          <w:szCs w:val="24"/>
        </w:rPr>
      </w:pPr>
      <w:bookmarkStart w:id="88" w:name="_Toc491834003"/>
      <w:bookmarkStart w:id="89" w:name="_Toc492807099"/>
      <w:bookmarkStart w:id="90" w:name="_Toc529591407"/>
      <w:r w:rsidRPr="00D80EA4">
        <w:rPr>
          <w:b w:val="0"/>
          <w:szCs w:val="24"/>
        </w:rPr>
        <w:t>A szakdolgozat</w:t>
      </w:r>
      <w:bookmarkEnd w:id="88"/>
      <w:bookmarkEnd w:id="89"/>
      <w:bookmarkEnd w:id="90"/>
    </w:p>
    <w:p w:rsidR="00082294" w:rsidRPr="00D80EA4" w:rsidRDefault="006476A5" w:rsidP="00AA1F1C">
      <w:pPr>
        <w:pStyle w:val="Cmsor4"/>
        <w:spacing w:before="0" w:after="100" w:afterAutospacing="1"/>
        <w:jc w:val="center"/>
        <w:rPr>
          <w:i w:val="0"/>
          <w:sz w:val="24"/>
          <w:szCs w:val="24"/>
        </w:rPr>
      </w:pPr>
      <w:r w:rsidRPr="00D80EA4">
        <w:rPr>
          <w:i w:val="0"/>
          <w:sz w:val="24"/>
          <w:szCs w:val="24"/>
        </w:rPr>
        <w:t>21. §</w:t>
      </w:r>
    </w:p>
    <w:p w:rsidR="007D4F69"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A felsőoktatási szakképzésben, az alapképzésben, a mesterképzésben, az osztatlan képzésben és a szakirányú továbbképzésben részt vevő hallgatónak az oklevél megszerzéséhez szakdolgozatot és/vagy portfoliót kell készítenie. A felsőfokú szakképzésben a szakképesítés megszer</w:t>
      </w:r>
      <w:r w:rsidR="00283AA2" w:rsidRPr="00D80EA4">
        <w:rPr>
          <w:rFonts w:cs="Times New Roman"/>
        </w:rPr>
        <w:t xml:space="preserve">zéséhez </w:t>
      </w:r>
      <w:proofErr w:type="spellStart"/>
      <w:r w:rsidR="00283AA2" w:rsidRPr="00D80EA4">
        <w:rPr>
          <w:rFonts w:cs="Times New Roman"/>
        </w:rPr>
        <w:t>záródolgozatot</w:t>
      </w:r>
      <w:proofErr w:type="spellEnd"/>
      <w:r w:rsidR="00283AA2" w:rsidRPr="00D80EA4">
        <w:rPr>
          <w:rFonts w:cs="Times New Roman"/>
        </w:rPr>
        <w:t xml:space="preserve"> vagy szakdolgozatot kell készíteni, melynek követelményeit a szakmai és vizsgakövetelmények vagy ennek hiányában a tanterv határozza meg.</w:t>
      </w:r>
    </w:p>
    <w:p w:rsidR="007D4F69" w:rsidRPr="00D80EA4" w:rsidRDefault="00B434CC" w:rsidP="00AA1F1C">
      <w:pPr>
        <w:pStyle w:val="Bekezds"/>
        <w:spacing w:after="100" w:afterAutospacing="1"/>
        <w:rPr>
          <w:rFonts w:cs="Times New Roman"/>
        </w:rPr>
      </w:pPr>
      <w:r w:rsidRPr="00D80EA4">
        <w:rPr>
          <w:rFonts w:cs="Times New Roman"/>
        </w:rPr>
        <w:lastRenderedPageBreak/>
        <w:t xml:space="preserve">(2) </w:t>
      </w:r>
      <w:r w:rsidRPr="00D80EA4">
        <w:rPr>
          <w:rFonts w:cs="Times New Roman"/>
        </w:rPr>
        <w:tab/>
        <w:t>A szakdolgozat a jelölt tudásáról és alkotóképességéről számot adó, önállóan elkészített dolgozat, melynek megvédése a Szabályzat szerint történik. A szakdolgozat tanóra nélküli tanegység, az elkészítésére és benyújtására vonatkozó előírásokat a Szakdolgozati szabályzat határozza meg, melyet a jelen Szabályzat mellékleteként kell kezelni.</w:t>
      </w:r>
    </w:p>
    <w:p w:rsidR="007D4F69"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t>A hallgató szakdolgozatában a tanszékek által ajánlott vagy a hallgató által választott, a megszerezni kívánt végzettségnek és szakképzettségének megfelelő, a tanszék által jóváhagyott témát dolgozza fel. A megfelelést a konzulens állapítja meg. Kérdéses vagy vitás esetben a szakfelelős dönt.</w:t>
      </w:r>
    </w:p>
    <w:p w:rsidR="00E52941"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 xml:space="preserve">A hallgató a szakirányú továbbképzési szakon, szakvizsga programban – amennyiben a KKK úgy rendelkezik - portfoliót készít, a szakterületén összegyűjtött szakmai anyagokból. A portfoliót a záróvizsgát megelőzően 30 nappal kell leadni elektronikus adathordozón a </w:t>
      </w:r>
      <w:proofErr w:type="spellStart"/>
      <w:r w:rsidRPr="00D80EA4">
        <w:rPr>
          <w:rFonts w:cs="Times New Roman"/>
        </w:rPr>
        <w:t>TO-n</w:t>
      </w:r>
      <w:proofErr w:type="spellEnd"/>
      <w:r w:rsidRPr="00D80EA4">
        <w:rPr>
          <w:rFonts w:cs="Times New Roman"/>
        </w:rPr>
        <w:t>.</w:t>
      </w:r>
    </w:p>
    <w:p w:rsidR="0087772F" w:rsidRPr="00D80EA4" w:rsidRDefault="00B434CC" w:rsidP="00AA1F1C">
      <w:pPr>
        <w:pStyle w:val="Bekezds"/>
        <w:spacing w:after="100" w:afterAutospacing="1"/>
        <w:rPr>
          <w:rFonts w:cs="Times New Roman"/>
        </w:rPr>
      </w:pPr>
      <w:r w:rsidRPr="00D80EA4">
        <w:rPr>
          <w:rFonts w:cs="Times New Roman"/>
        </w:rPr>
        <w:t xml:space="preserve">(5) </w:t>
      </w:r>
      <w:r w:rsidRPr="00D80EA4">
        <w:rPr>
          <w:rFonts w:cs="Times New Roman"/>
        </w:rPr>
        <w:tab/>
        <w:t>Az osztott tanári mesterképzésben a szakdolgozatnak két összetevője van: portfólió és tanulmány.</w:t>
      </w:r>
    </w:p>
    <w:p w:rsidR="002658F8" w:rsidRPr="00D80EA4" w:rsidRDefault="006476A5" w:rsidP="00AA1F1C">
      <w:pPr>
        <w:spacing w:after="100" w:afterAutospacing="1"/>
        <w:ind w:left="567" w:firstLine="141"/>
        <w:jc w:val="both"/>
        <w:rPr>
          <w:sz w:val="24"/>
          <w:szCs w:val="24"/>
        </w:rPr>
      </w:pPr>
      <w:proofErr w:type="gramStart"/>
      <w:r w:rsidRPr="00D80EA4">
        <w:rPr>
          <w:sz w:val="24"/>
          <w:szCs w:val="24"/>
        </w:rPr>
        <w:t>a</w:t>
      </w:r>
      <w:proofErr w:type="gramEnd"/>
      <w:r w:rsidRPr="00D80EA4">
        <w:rPr>
          <w:sz w:val="24"/>
          <w:szCs w:val="24"/>
        </w:rPr>
        <w:t>) Portfólió: A pedagóguspálya és pedagógusi feladatok megismerésére irányuló és a vezetőtanár irányításával végzett gyakorlat tapasztalatainak, valamint az összefüggő, szakképzettségenkénti egyéni gyakorlatok során gyűjtött, illetve a tanítást, gyakorlatot kísérő szeminárium tapasztalatainak a rendszeres összegezése.</w:t>
      </w:r>
    </w:p>
    <w:p w:rsidR="002658F8" w:rsidRPr="00D80EA4" w:rsidRDefault="006476A5" w:rsidP="00AA1F1C">
      <w:pPr>
        <w:spacing w:after="100" w:afterAutospacing="1"/>
        <w:ind w:left="567" w:firstLine="141"/>
        <w:jc w:val="both"/>
        <w:rPr>
          <w:sz w:val="24"/>
          <w:szCs w:val="24"/>
        </w:rPr>
      </w:pPr>
      <w:r w:rsidRPr="00D80EA4">
        <w:rPr>
          <w:sz w:val="24"/>
          <w:szCs w:val="24"/>
        </w:rPr>
        <w:t>b) Tanulmány: A gyakorlati tapasztalatok vagy a szaktárgy egy részterülete tanításának valamely szakpedagógiai, illetve általános neveléstudományi szempont szerinti, tudományos alaposságú bemutatása, elemzése, értékelése vagy tanításához szükséges segédlet készítése. A tanulmánynak tükröznie kell, hogy a hallgató a szakmai témát szakmódszertani, neveléstudományi és pszichológiai ismereteire támaszkodva az alap- és középfokú oktatás szintjein, illetve a szakképzés vagy a felnőttoktatás céljainak megfelelően képes feldolgozni.</w:t>
      </w:r>
    </w:p>
    <w:p w:rsidR="002658F8" w:rsidRPr="00D80EA4" w:rsidRDefault="006476A5" w:rsidP="00AA1F1C">
      <w:pPr>
        <w:spacing w:after="100" w:afterAutospacing="1"/>
        <w:ind w:left="567" w:hanging="567"/>
        <w:jc w:val="both"/>
        <w:rPr>
          <w:sz w:val="24"/>
          <w:szCs w:val="24"/>
        </w:rPr>
      </w:pPr>
      <w:r w:rsidRPr="00D80EA4">
        <w:rPr>
          <w:sz w:val="24"/>
          <w:szCs w:val="24"/>
        </w:rPr>
        <w:t>(6) A tanulmány lehet az (5) bekezdésben megfogalmazottak alapján:</w:t>
      </w:r>
    </w:p>
    <w:p w:rsidR="002658F8" w:rsidRPr="00D80EA4" w:rsidRDefault="006476A5" w:rsidP="00AA1F1C">
      <w:pPr>
        <w:pStyle w:val="Listaszerbekezds"/>
        <w:numPr>
          <w:ilvl w:val="0"/>
          <w:numId w:val="1"/>
        </w:numPr>
        <w:spacing w:after="100" w:afterAutospacing="1"/>
        <w:jc w:val="both"/>
        <w:rPr>
          <w:rFonts w:cs="Times New Roman"/>
          <w:szCs w:val="24"/>
        </w:rPr>
      </w:pPr>
      <w:r w:rsidRPr="00D80EA4">
        <w:rPr>
          <w:rFonts w:cs="Times New Roman"/>
          <w:szCs w:val="24"/>
        </w:rPr>
        <w:t>a tanítási gyakorlat tapasztalataihoz kapcsolódó módszertani jellegű dolgozat,</w:t>
      </w:r>
    </w:p>
    <w:p w:rsidR="002658F8" w:rsidRPr="00D80EA4" w:rsidRDefault="00283AA2" w:rsidP="00AA1F1C">
      <w:pPr>
        <w:pStyle w:val="Listaszerbekezds"/>
        <w:numPr>
          <w:ilvl w:val="0"/>
          <w:numId w:val="1"/>
        </w:numPr>
        <w:spacing w:after="100" w:afterAutospacing="1"/>
        <w:jc w:val="both"/>
        <w:rPr>
          <w:rFonts w:cs="Times New Roman"/>
          <w:i/>
          <w:szCs w:val="24"/>
        </w:rPr>
      </w:pPr>
      <w:r w:rsidRPr="00D80EA4">
        <w:rPr>
          <w:rFonts w:cs="Times New Roman"/>
          <w:szCs w:val="24"/>
        </w:rPr>
        <w:t>egy szaktárgyi részterület tanításának valamely szakpedagógiai kérdésével foglalkozó dolgozat,</w:t>
      </w:r>
    </w:p>
    <w:p w:rsidR="002658F8" w:rsidRPr="00D80EA4" w:rsidRDefault="00B434CC" w:rsidP="00AA1F1C">
      <w:pPr>
        <w:pStyle w:val="Listaszerbekezds"/>
        <w:numPr>
          <w:ilvl w:val="0"/>
          <w:numId w:val="1"/>
        </w:numPr>
        <w:spacing w:after="100" w:afterAutospacing="1"/>
        <w:jc w:val="both"/>
        <w:rPr>
          <w:rFonts w:cs="Times New Roman"/>
          <w:szCs w:val="24"/>
        </w:rPr>
      </w:pPr>
      <w:r w:rsidRPr="00D80EA4">
        <w:rPr>
          <w:rFonts w:cs="Times New Roman"/>
          <w:szCs w:val="24"/>
        </w:rPr>
        <w:t xml:space="preserve"> egy általános neveléstudományi probléma, tudományos alaposságú bemutatását, elemzését, értékelését tartalmazó írásmű,</w:t>
      </w:r>
    </w:p>
    <w:p w:rsidR="002658F8" w:rsidRPr="00D80EA4" w:rsidRDefault="00B434CC" w:rsidP="00AA1F1C">
      <w:pPr>
        <w:pStyle w:val="Listaszerbekezds"/>
        <w:numPr>
          <w:ilvl w:val="0"/>
          <w:numId w:val="1"/>
        </w:numPr>
        <w:spacing w:after="100" w:afterAutospacing="1"/>
        <w:jc w:val="both"/>
        <w:rPr>
          <w:rFonts w:cs="Times New Roman"/>
          <w:szCs w:val="24"/>
        </w:rPr>
      </w:pPr>
      <w:r w:rsidRPr="00D80EA4">
        <w:rPr>
          <w:rFonts w:cs="Times New Roman"/>
          <w:szCs w:val="24"/>
        </w:rPr>
        <w:t xml:space="preserve">a szaktárgy egy részterületének tanításához kapcsolódó segédlet (taneszköz) készítése. </w:t>
      </w:r>
    </w:p>
    <w:p w:rsidR="00563C8F" w:rsidRPr="00D80EA4" w:rsidRDefault="00B434CC" w:rsidP="00AA1F1C">
      <w:pPr>
        <w:pStyle w:val="Bekezds"/>
        <w:spacing w:after="100" w:afterAutospacing="1"/>
        <w:rPr>
          <w:rFonts w:cs="Times New Roman"/>
        </w:rPr>
      </w:pPr>
      <w:r w:rsidRPr="00D80EA4">
        <w:rPr>
          <w:rFonts w:cs="Times New Roman"/>
        </w:rPr>
        <w:t xml:space="preserve">(7) </w:t>
      </w:r>
      <w:r w:rsidRPr="00D80EA4">
        <w:rPr>
          <w:rFonts w:cs="Times New Roman"/>
        </w:rPr>
        <w:tab/>
        <w:t>A két- és három féléves osztott tanári mesterképzésben a tanári szakképzettséggel már rendelkező hallgatók számára a szakdolgozat az (5) a) szerinti portfolió.</w:t>
      </w:r>
    </w:p>
    <w:p w:rsidR="00E772A5" w:rsidRPr="00D80EA4" w:rsidRDefault="00A7534A" w:rsidP="00AA1F1C">
      <w:pPr>
        <w:widowControl w:val="0"/>
        <w:autoSpaceDE w:val="0"/>
        <w:autoSpaceDN w:val="0"/>
        <w:adjustRightInd w:val="0"/>
        <w:spacing w:after="100" w:afterAutospacing="1"/>
        <w:ind w:left="567" w:right="-1" w:hanging="567"/>
        <w:jc w:val="both"/>
        <w:rPr>
          <w:snapToGrid w:val="0"/>
          <w:sz w:val="24"/>
          <w:szCs w:val="24"/>
          <w:lang w:eastAsia="hu-HU"/>
        </w:rPr>
      </w:pPr>
      <w:r w:rsidRPr="00D80EA4">
        <w:rPr>
          <w:snapToGrid w:val="0"/>
          <w:sz w:val="24"/>
          <w:szCs w:val="24"/>
          <w:lang w:eastAsia="hu-HU"/>
        </w:rPr>
        <w:t xml:space="preserve"> </w:t>
      </w:r>
      <w:r w:rsidR="00B434CC" w:rsidRPr="00D80EA4">
        <w:rPr>
          <w:snapToGrid w:val="0"/>
          <w:sz w:val="24"/>
          <w:szCs w:val="24"/>
          <w:lang w:eastAsia="hu-HU"/>
        </w:rPr>
        <w:t>(8)</w:t>
      </w:r>
      <w:r w:rsidR="00B434CC" w:rsidRPr="00D80EA4">
        <w:rPr>
          <w:snapToGrid w:val="0"/>
          <w:sz w:val="24"/>
          <w:szCs w:val="24"/>
          <w:lang w:eastAsia="hu-HU"/>
        </w:rPr>
        <w:tab/>
        <w:t xml:space="preserve">Osztatlan tanárképzésben a záróvizsga része a képzés során készült, a szakmai gyakorlatokat is bemutató és feldolgozó, a tanárjelölt felkészülését, saját fejlődését értékelő dokumentumgyűjtemény, portfólió, amely a tapasztalatok neveléstudományi szempontú, tudományos alaposságú bemutatása, elemzése és értékelése. Bizonyítja, hogy a hallgató képes önreflexióra, </w:t>
      </w:r>
      <w:proofErr w:type="gramStart"/>
      <w:r w:rsidR="00B434CC" w:rsidRPr="00D80EA4">
        <w:rPr>
          <w:snapToGrid w:val="0"/>
          <w:sz w:val="24"/>
          <w:szCs w:val="24"/>
          <w:lang w:eastAsia="hu-HU"/>
        </w:rPr>
        <w:t>a  képzés</w:t>
      </w:r>
      <w:proofErr w:type="gramEnd"/>
      <w:r w:rsidR="00B434CC" w:rsidRPr="00D80EA4">
        <w:rPr>
          <w:snapToGrid w:val="0"/>
          <w:sz w:val="24"/>
          <w:szCs w:val="24"/>
          <w:lang w:eastAsia="hu-HU"/>
        </w:rPr>
        <w:t xml:space="preserve"> különböző területein elsajátított tudását </w:t>
      </w:r>
      <w:r w:rsidR="00B434CC" w:rsidRPr="00D80EA4">
        <w:rPr>
          <w:snapToGrid w:val="0"/>
          <w:sz w:val="24"/>
          <w:szCs w:val="24"/>
          <w:lang w:eastAsia="hu-HU"/>
        </w:rPr>
        <w:lastRenderedPageBreak/>
        <w:t xml:space="preserve">integrálni és alkalmazni, a munkája szempontjából meghatározó tudományos, szakirodalmi eredményeket, továbbá a tanítás vagy a pedagógiai feladat eredményességét értékelni. </w:t>
      </w:r>
    </w:p>
    <w:p w:rsidR="00563C8F" w:rsidRPr="00D80EA4" w:rsidRDefault="00B434CC" w:rsidP="00AA1F1C">
      <w:pPr>
        <w:pStyle w:val="Bekezds"/>
        <w:spacing w:after="100" w:afterAutospacing="1"/>
        <w:rPr>
          <w:rFonts w:cs="Times New Roman"/>
        </w:rPr>
      </w:pPr>
      <w:r w:rsidRPr="00D80EA4">
        <w:rPr>
          <w:rFonts w:cs="Times New Roman"/>
        </w:rPr>
        <w:t xml:space="preserve">(9) </w:t>
      </w:r>
      <w:r w:rsidRPr="00D80EA4">
        <w:rPr>
          <w:rFonts w:cs="Times New Roman"/>
        </w:rPr>
        <w:tab/>
        <w:t>Az osztott és osztatlan tanári mesterképzésben a hallgató a portfoliót az e célra létrehozott intézményi elektronikus felületen köteles elkészíteni. A portfolió feltöltése a záróvizsga időszak kezdete előtt egy hónapig lehetséges.</w:t>
      </w:r>
    </w:p>
    <w:p w:rsidR="007D4F69" w:rsidRPr="00D80EA4" w:rsidRDefault="00B434CC" w:rsidP="00AA1F1C">
      <w:pPr>
        <w:pStyle w:val="Bekezds"/>
        <w:spacing w:after="100" w:afterAutospacing="1"/>
        <w:rPr>
          <w:rFonts w:cs="Times New Roman"/>
          <w:b/>
          <w:i/>
        </w:rPr>
      </w:pPr>
      <w:r w:rsidRPr="00D80EA4">
        <w:rPr>
          <w:rFonts w:cs="Times New Roman"/>
        </w:rPr>
        <w:t xml:space="preserve">(10) </w:t>
      </w:r>
      <w:r w:rsidRPr="00D80EA4">
        <w:rPr>
          <w:rFonts w:cs="Times New Roman"/>
        </w:rPr>
        <w:tab/>
        <w:t xml:space="preserve">Alap- és mesterképzésben, illetve az osztatlan képzésben a szakdolgozat témáját a záróvizsgát megelőzően legalább egy évvel, minden év június 1-ig, illetve január 1-ig kell bejelenteni a </w:t>
      </w:r>
      <w:proofErr w:type="spellStart"/>
      <w:r w:rsidRPr="00D80EA4">
        <w:rPr>
          <w:rFonts w:cs="Times New Roman"/>
        </w:rPr>
        <w:t>TO-n</w:t>
      </w:r>
      <w:proofErr w:type="spellEnd"/>
      <w:r w:rsidRPr="00D80EA4">
        <w:rPr>
          <w:rFonts w:cs="Times New Roman"/>
        </w:rPr>
        <w:t>. A záróvizsgára legkorábban a bejelentést követően egy év múlva, a záróvizsga-időszakban kerülhet sor.</w:t>
      </w:r>
    </w:p>
    <w:p w:rsidR="007D4F69" w:rsidRPr="00D80EA4" w:rsidRDefault="00B434CC" w:rsidP="00AA1F1C">
      <w:pPr>
        <w:pStyle w:val="Bekezds"/>
        <w:spacing w:after="100" w:afterAutospacing="1"/>
        <w:rPr>
          <w:rFonts w:cs="Times New Roman"/>
        </w:rPr>
      </w:pPr>
      <w:r w:rsidRPr="00D80EA4">
        <w:rPr>
          <w:rFonts w:cs="Times New Roman"/>
        </w:rPr>
        <w:t xml:space="preserve">(11) </w:t>
      </w:r>
      <w:r w:rsidRPr="00D80EA4">
        <w:rPr>
          <w:rFonts w:cs="Times New Roman"/>
        </w:rPr>
        <w:tab/>
        <w:t xml:space="preserve">Felsőfokú szakképzésben a </w:t>
      </w:r>
      <w:proofErr w:type="spellStart"/>
      <w:r w:rsidRPr="00D80EA4">
        <w:rPr>
          <w:rFonts w:cs="Times New Roman"/>
        </w:rPr>
        <w:t>záródolgozat</w:t>
      </w:r>
      <w:proofErr w:type="spellEnd"/>
      <w:r w:rsidRPr="00D80EA4">
        <w:rPr>
          <w:rFonts w:cs="Times New Roman"/>
        </w:rPr>
        <w:t xml:space="preserve">, illetve szakdolgozat munkacímét (amennyiben a tanterv szakdolgozatot ír elő) az utolsó tanév megkezdését követően, október 1-ig illetve március 1-ig kell az arra rendszeresített nyomtatványon a </w:t>
      </w:r>
      <w:proofErr w:type="spellStart"/>
      <w:r w:rsidRPr="00D80EA4">
        <w:rPr>
          <w:rFonts w:cs="Times New Roman"/>
        </w:rPr>
        <w:t>TO-n</w:t>
      </w:r>
      <w:proofErr w:type="spellEnd"/>
      <w:r w:rsidRPr="00D80EA4">
        <w:rPr>
          <w:rFonts w:cs="Times New Roman"/>
        </w:rPr>
        <w:t xml:space="preserve"> bejelenteni.</w:t>
      </w:r>
    </w:p>
    <w:p w:rsidR="00591CBD" w:rsidRPr="00D80EA4" w:rsidRDefault="00591CBD" w:rsidP="00AA1F1C">
      <w:pPr>
        <w:pStyle w:val="Bekezds"/>
        <w:spacing w:after="100" w:afterAutospacing="1"/>
        <w:rPr>
          <w:rFonts w:cs="Times New Roman"/>
        </w:rPr>
      </w:pPr>
      <w:r w:rsidRPr="00D80EA4">
        <w:rPr>
          <w:rFonts w:cs="Times New Roman"/>
        </w:rPr>
        <w:t>(12) Felsőoktatási szakképzésben és szakirányú továbbképzésben a tantervben meghatározott követelmények szerint portfóliót, szakmai beszámolót készít a hallgató. A szakmai beszámoló tartalmi és formai követelményeit a szakfelelős határozza meg.</w:t>
      </w:r>
    </w:p>
    <w:p w:rsidR="00752071" w:rsidRPr="00D80EA4" w:rsidRDefault="00591CBD" w:rsidP="00AA1F1C">
      <w:pPr>
        <w:pStyle w:val="Bekezds"/>
        <w:spacing w:after="100" w:afterAutospacing="1"/>
        <w:rPr>
          <w:rFonts w:cs="Times New Roman"/>
        </w:rPr>
      </w:pPr>
      <w:r w:rsidRPr="00D80EA4">
        <w:rPr>
          <w:rFonts w:cs="Times New Roman"/>
        </w:rPr>
        <w:t>(13</w:t>
      </w:r>
      <w:r w:rsidR="00B434CC" w:rsidRPr="00D80EA4">
        <w:rPr>
          <w:rFonts w:cs="Times New Roman"/>
        </w:rPr>
        <w:t xml:space="preserve">) </w:t>
      </w:r>
      <w:r w:rsidR="00B434CC" w:rsidRPr="00D80EA4">
        <w:rPr>
          <w:rFonts w:cs="Times New Roman"/>
        </w:rPr>
        <w:tab/>
        <w:t>Az ajánlott szakdolgozati témákat a tanszékek minden év március 31-ig, illetve szeptember 31-ig közzéteszik, s egyben meghatározzák a szakdolgozat speciális követelményeit, az értékelés szempontjait.</w:t>
      </w:r>
    </w:p>
    <w:p w:rsidR="007D4F69" w:rsidRPr="00D80EA4" w:rsidRDefault="00591CBD" w:rsidP="00AA1F1C">
      <w:pPr>
        <w:pStyle w:val="Bekezds"/>
        <w:spacing w:after="100" w:afterAutospacing="1"/>
        <w:rPr>
          <w:rFonts w:cs="Times New Roman"/>
        </w:rPr>
      </w:pPr>
      <w:r w:rsidRPr="00D80EA4">
        <w:rPr>
          <w:rFonts w:cs="Times New Roman"/>
        </w:rPr>
        <w:t>(14</w:t>
      </w:r>
      <w:r w:rsidR="00B434CC" w:rsidRPr="00D80EA4">
        <w:rPr>
          <w:rFonts w:cs="Times New Roman"/>
        </w:rPr>
        <w:t xml:space="preserve">) </w:t>
      </w:r>
      <w:r w:rsidR="00B434CC" w:rsidRPr="00D80EA4">
        <w:rPr>
          <w:rFonts w:cs="Times New Roman"/>
        </w:rPr>
        <w:tab/>
        <w:t>A szakdolgozat készítését konzulens segíti. A konzulenst a hallgató a Főiskola oktatói és kutatói közül választhatja. A tanszékvezető konzulensnek külső szakembert is felkérhet.</w:t>
      </w:r>
    </w:p>
    <w:p w:rsidR="009D29C1" w:rsidRPr="00D80EA4" w:rsidRDefault="00591CBD" w:rsidP="00AA1F1C">
      <w:pPr>
        <w:spacing w:after="100" w:afterAutospacing="1"/>
        <w:ind w:left="567" w:hanging="567"/>
        <w:jc w:val="both"/>
        <w:rPr>
          <w:snapToGrid w:val="0"/>
          <w:sz w:val="24"/>
          <w:szCs w:val="24"/>
          <w:lang w:eastAsia="hu-HU"/>
        </w:rPr>
      </w:pPr>
      <w:r w:rsidRPr="00D80EA4">
        <w:rPr>
          <w:sz w:val="24"/>
          <w:szCs w:val="24"/>
        </w:rPr>
        <w:t>(15</w:t>
      </w:r>
      <w:r w:rsidR="006476A5" w:rsidRPr="00D80EA4">
        <w:rPr>
          <w:sz w:val="24"/>
          <w:szCs w:val="24"/>
        </w:rPr>
        <w:t xml:space="preserve">) </w:t>
      </w:r>
      <w:r w:rsidR="006476A5" w:rsidRPr="00D80EA4">
        <w:rPr>
          <w:sz w:val="24"/>
          <w:szCs w:val="24"/>
        </w:rPr>
        <w:tab/>
      </w:r>
      <w:r w:rsidR="006476A5" w:rsidRPr="00D80EA4">
        <w:rPr>
          <w:snapToGrid w:val="0"/>
          <w:sz w:val="24"/>
          <w:szCs w:val="24"/>
          <w:lang w:eastAsia="hu-HU"/>
        </w:rPr>
        <w:t xml:space="preserve">Az elkészített szakdolgozatot illetve </w:t>
      </w:r>
      <w:proofErr w:type="spellStart"/>
      <w:r w:rsidR="006476A5" w:rsidRPr="00D80EA4">
        <w:rPr>
          <w:snapToGrid w:val="0"/>
          <w:sz w:val="24"/>
          <w:szCs w:val="24"/>
          <w:lang w:eastAsia="hu-HU"/>
        </w:rPr>
        <w:t>záródolgozatot</w:t>
      </w:r>
      <w:proofErr w:type="spellEnd"/>
      <w:r w:rsidR="006476A5" w:rsidRPr="00D80EA4">
        <w:rPr>
          <w:snapToGrid w:val="0"/>
          <w:sz w:val="24"/>
          <w:szCs w:val="24"/>
          <w:lang w:eastAsia="hu-HU"/>
        </w:rPr>
        <w:t xml:space="preserve"> a hallgatók az utolsó tanévben április 15-ig, illetve november 15-ig kötelesek bemutatni a </w:t>
      </w:r>
      <w:proofErr w:type="spellStart"/>
      <w:r w:rsidR="006476A5" w:rsidRPr="00D80EA4">
        <w:rPr>
          <w:snapToGrid w:val="0"/>
          <w:sz w:val="24"/>
          <w:szCs w:val="24"/>
          <w:lang w:eastAsia="hu-HU"/>
        </w:rPr>
        <w:t>TO-n</w:t>
      </w:r>
      <w:proofErr w:type="spellEnd"/>
      <w:r w:rsidR="006476A5" w:rsidRPr="00D80EA4">
        <w:rPr>
          <w:snapToGrid w:val="0"/>
          <w:sz w:val="24"/>
          <w:szCs w:val="24"/>
          <w:lang w:eastAsia="hu-HU"/>
        </w:rPr>
        <w:t xml:space="preserve"> és leadni a szaktanszéken, ha a szakfelelős másként nem rendelkezik egy bekötött példányban. A szakdolgozatot </w:t>
      </w:r>
      <w:proofErr w:type="spellStart"/>
      <w:r w:rsidR="006476A5" w:rsidRPr="00D80EA4">
        <w:rPr>
          <w:snapToGrid w:val="0"/>
          <w:sz w:val="24"/>
          <w:szCs w:val="24"/>
          <w:lang w:eastAsia="hu-HU"/>
        </w:rPr>
        <w:t>pdf</w:t>
      </w:r>
      <w:proofErr w:type="spellEnd"/>
      <w:r w:rsidR="006476A5" w:rsidRPr="00D80EA4">
        <w:rPr>
          <w:snapToGrid w:val="0"/>
          <w:sz w:val="24"/>
          <w:szCs w:val="24"/>
          <w:lang w:eastAsia="hu-HU"/>
        </w:rPr>
        <w:t xml:space="preserve"> formátumban az erre a célra kialakított tárhelyre a hallgatók a fenti határidőig kötelesek feltölt</w:t>
      </w:r>
      <w:r w:rsidR="00283AA2" w:rsidRPr="00D80EA4">
        <w:rPr>
          <w:snapToGrid w:val="0"/>
          <w:sz w:val="24"/>
          <w:szCs w:val="24"/>
          <w:lang w:eastAsia="hu-HU"/>
        </w:rPr>
        <w:t>eni.</w:t>
      </w:r>
    </w:p>
    <w:p w:rsidR="007D4F69" w:rsidRPr="00D80EA4" w:rsidRDefault="00283AA2" w:rsidP="00AA1F1C">
      <w:pPr>
        <w:pStyle w:val="Bekezds"/>
        <w:spacing w:after="100" w:afterAutospacing="1"/>
        <w:ind w:firstLine="0"/>
        <w:rPr>
          <w:rFonts w:cs="Times New Roman"/>
        </w:rPr>
      </w:pPr>
      <w:r w:rsidRPr="00D80EA4">
        <w:rPr>
          <w:rFonts w:cs="Times New Roman"/>
        </w:rPr>
        <w:t>A határidőn túl beadott, illetve feltöltött szakdolgozat a benyújtást közvetlenül követő záróvizsga-időszakban nem védhető meg.</w:t>
      </w:r>
    </w:p>
    <w:p w:rsidR="007D4F69" w:rsidRPr="00D80EA4" w:rsidRDefault="00591CBD" w:rsidP="00AA1F1C">
      <w:pPr>
        <w:pStyle w:val="Bekezds"/>
        <w:spacing w:after="100" w:afterAutospacing="1"/>
        <w:rPr>
          <w:rFonts w:cs="Times New Roman"/>
        </w:rPr>
      </w:pPr>
      <w:r w:rsidRPr="00D80EA4">
        <w:rPr>
          <w:rFonts w:cs="Times New Roman"/>
        </w:rPr>
        <w:t>(16</w:t>
      </w:r>
      <w:r w:rsidR="00B434CC" w:rsidRPr="00D80EA4">
        <w:rPr>
          <w:rFonts w:cs="Times New Roman"/>
        </w:rPr>
        <w:t xml:space="preserve">) </w:t>
      </w:r>
      <w:r w:rsidR="00B434CC" w:rsidRPr="00D80EA4">
        <w:rPr>
          <w:rFonts w:cs="Times New Roman"/>
        </w:rPr>
        <w:tab/>
        <w:t>A szakdolgozat bírálóját a tanszékvezető bízza meg. A bíráló lehet a konzulens vagy más. A tanszékvezető a szakdolgozat bírálójaként külső szakembert is felkérhet.</w:t>
      </w:r>
    </w:p>
    <w:p w:rsidR="007D4F69" w:rsidRPr="00D80EA4" w:rsidRDefault="00591CBD" w:rsidP="00AA1F1C">
      <w:pPr>
        <w:pStyle w:val="Bekezds"/>
        <w:spacing w:after="100" w:afterAutospacing="1"/>
        <w:rPr>
          <w:rFonts w:cs="Times New Roman"/>
        </w:rPr>
      </w:pPr>
      <w:r w:rsidRPr="00D80EA4">
        <w:rPr>
          <w:rFonts w:cs="Times New Roman"/>
        </w:rPr>
        <w:t>(17</w:t>
      </w:r>
      <w:r w:rsidR="00B434CC" w:rsidRPr="00D80EA4">
        <w:rPr>
          <w:rFonts w:cs="Times New Roman"/>
        </w:rPr>
        <w:t xml:space="preserve">) </w:t>
      </w:r>
      <w:r w:rsidR="00B434CC" w:rsidRPr="00D80EA4">
        <w:rPr>
          <w:rFonts w:cs="Times New Roman"/>
        </w:rPr>
        <w:tab/>
        <w:t>A szakdolgozatot a bíráló szövegesen értékeli, és ötfokozatú osztályzattal minősíti. A bírálatot a hallgatónak a szakdolgozat megvédése előtt legalább egy héttel rendelkezésre bocsátja. Az elégtelenre értékelt szakdolgozatvédésre nem bocsátható.</w:t>
      </w:r>
    </w:p>
    <w:p w:rsidR="007D4F69" w:rsidRPr="00D80EA4" w:rsidRDefault="00591CBD" w:rsidP="00AA1F1C">
      <w:pPr>
        <w:pStyle w:val="Bekezds"/>
        <w:spacing w:after="100" w:afterAutospacing="1"/>
        <w:rPr>
          <w:rFonts w:cs="Times New Roman"/>
        </w:rPr>
      </w:pPr>
      <w:r w:rsidRPr="00D80EA4">
        <w:rPr>
          <w:rFonts w:cs="Times New Roman"/>
        </w:rPr>
        <w:t>(18</w:t>
      </w:r>
      <w:r w:rsidR="00B434CC" w:rsidRPr="00D80EA4">
        <w:rPr>
          <w:rFonts w:cs="Times New Roman"/>
        </w:rPr>
        <w:t xml:space="preserve">) </w:t>
      </w:r>
      <w:r w:rsidR="00B434CC" w:rsidRPr="00D80EA4">
        <w:rPr>
          <w:rFonts w:cs="Times New Roman"/>
        </w:rPr>
        <w:tab/>
        <w:t>A szakdolgozat-bírálat egy példányát a dolgozathoz kell csatolni.</w:t>
      </w:r>
    </w:p>
    <w:p w:rsidR="00494D44" w:rsidRPr="00D80EA4" w:rsidRDefault="00591CBD" w:rsidP="00AA1F1C">
      <w:pPr>
        <w:pStyle w:val="Bekezds"/>
        <w:spacing w:after="100" w:afterAutospacing="1"/>
        <w:rPr>
          <w:rFonts w:cs="Times New Roman"/>
        </w:rPr>
      </w:pPr>
      <w:r w:rsidRPr="00D80EA4">
        <w:rPr>
          <w:rFonts w:cs="Times New Roman"/>
        </w:rPr>
        <w:lastRenderedPageBreak/>
        <w:t>(19</w:t>
      </w:r>
      <w:r w:rsidR="00B434CC" w:rsidRPr="00D80EA4">
        <w:rPr>
          <w:rFonts w:cs="Times New Roman"/>
        </w:rPr>
        <w:t xml:space="preserve">) </w:t>
      </w:r>
      <w:r w:rsidR="00B434CC" w:rsidRPr="00D80EA4">
        <w:rPr>
          <w:rFonts w:cs="Times New Roman"/>
        </w:rPr>
        <w:tab/>
        <w:t xml:space="preserve">A bíráló által a szakdolgozatról készült értékelést és minősítést 1 példányban át kell adni a </w:t>
      </w:r>
      <w:proofErr w:type="spellStart"/>
      <w:r w:rsidR="00B434CC" w:rsidRPr="00D80EA4">
        <w:rPr>
          <w:rFonts w:cs="Times New Roman"/>
        </w:rPr>
        <w:t>TO-ra</w:t>
      </w:r>
      <w:proofErr w:type="spellEnd"/>
      <w:r w:rsidR="00B434CC" w:rsidRPr="00D80EA4">
        <w:rPr>
          <w:rFonts w:cs="Times New Roman"/>
        </w:rPr>
        <w:t xml:space="preserve"> egy héttel a záróvizsga előtt.</w:t>
      </w:r>
    </w:p>
    <w:p w:rsidR="007D4F69" w:rsidRPr="00D80EA4" w:rsidRDefault="00591CBD" w:rsidP="00AA1F1C">
      <w:pPr>
        <w:pStyle w:val="Bekezds"/>
        <w:spacing w:after="100" w:afterAutospacing="1"/>
        <w:rPr>
          <w:rFonts w:cs="Times New Roman"/>
        </w:rPr>
      </w:pPr>
      <w:r w:rsidRPr="00D80EA4">
        <w:rPr>
          <w:rFonts w:cs="Times New Roman"/>
        </w:rPr>
        <w:t>(20</w:t>
      </w:r>
      <w:r w:rsidR="00B434CC" w:rsidRPr="00D80EA4">
        <w:rPr>
          <w:rFonts w:cs="Times New Roman"/>
        </w:rPr>
        <w:t xml:space="preserve">) </w:t>
      </w:r>
      <w:r w:rsidR="00B434CC" w:rsidRPr="00D80EA4">
        <w:rPr>
          <w:rFonts w:cs="Times New Roman"/>
        </w:rPr>
        <w:tab/>
        <w:t>Sikertelen szakdolgozat pótlása csak egy alkalommal, új szakdolgozat készítésével történhet. Az új szakdolgozat új témabejelentésnek minősül.</w:t>
      </w:r>
    </w:p>
    <w:p w:rsidR="00591CBD" w:rsidRPr="00D80EA4" w:rsidRDefault="00591CBD" w:rsidP="00AA1F1C">
      <w:pPr>
        <w:pStyle w:val="Bekezds"/>
        <w:spacing w:after="100" w:afterAutospacing="1"/>
        <w:rPr>
          <w:rFonts w:cs="Times New Roman"/>
        </w:rPr>
      </w:pPr>
      <w:r w:rsidRPr="00D80EA4">
        <w:rPr>
          <w:rFonts w:cs="Times New Roman"/>
        </w:rPr>
        <w:t>(21) Sikertelen szakmai beszámoló pótlására egy alkalommal van lehetőség. A sikertelen szakmai beszámoló a következő félévben pótolható.</w:t>
      </w:r>
    </w:p>
    <w:p w:rsidR="007D4F69" w:rsidRPr="00D80EA4" w:rsidRDefault="00591CBD" w:rsidP="00AA1F1C">
      <w:pPr>
        <w:pStyle w:val="Bekezds"/>
        <w:spacing w:after="100" w:afterAutospacing="1"/>
        <w:rPr>
          <w:rFonts w:cs="Times New Roman"/>
        </w:rPr>
      </w:pPr>
      <w:r w:rsidRPr="00D80EA4">
        <w:rPr>
          <w:rFonts w:cs="Times New Roman"/>
        </w:rPr>
        <w:t>(22</w:t>
      </w:r>
      <w:r w:rsidR="00B434CC" w:rsidRPr="00D80EA4">
        <w:rPr>
          <w:rFonts w:cs="Times New Roman"/>
        </w:rPr>
        <w:t xml:space="preserve">) </w:t>
      </w:r>
      <w:r w:rsidR="00B434CC" w:rsidRPr="00D80EA4">
        <w:rPr>
          <w:rFonts w:cs="Times New Roman"/>
        </w:rPr>
        <w:tab/>
        <w:t>A plágium miatt elutasított szakdolgozat nem pótolható. A plágiumban vétkes hallgató ellen fegyelmi eljárást kell kezdeményezni, és a hallgató a Főiskoláról kizárandó.</w:t>
      </w:r>
    </w:p>
    <w:p w:rsidR="007D4F69" w:rsidRPr="00D80EA4" w:rsidRDefault="00591CBD" w:rsidP="00AA1F1C">
      <w:pPr>
        <w:pStyle w:val="Bekezds"/>
        <w:spacing w:after="100" w:afterAutospacing="1"/>
        <w:rPr>
          <w:rFonts w:cs="Times New Roman"/>
        </w:rPr>
      </w:pPr>
      <w:r w:rsidRPr="00D80EA4">
        <w:rPr>
          <w:rFonts w:cs="Times New Roman"/>
        </w:rPr>
        <w:t>(23</w:t>
      </w:r>
      <w:r w:rsidR="00B434CC" w:rsidRPr="00D80EA4">
        <w:rPr>
          <w:rFonts w:cs="Times New Roman"/>
        </w:rPr>
        <w:t xml:space="preserve">) </w:t>
      </w:r>
      <w:r w:rsidR="00B434CC" w:rsidRPr="00D80EA4">
        <w:rPr>
          <w:rFonts w:cs="Times New Roman"/>
        </w:rPr>
        <w:tab/>
        <w:t>Az utolsó tanévben más intézményből átvett hallgató szakdolgozatát az eredeti konzulenssel is befejezheti.</w:t>
      </w:r>
    </w:p>
    <w:p w:rsidR="007D4F69" w:rsidRPr="00D80EA4" w:rsidRDefault="00591CBD" w:rsidP="00AA1F1C">
      <w:pPr>
        <w:pStyle w:val="Bekezds"/>
        <w:spacing w:after="100" w:afterAutospacing="1"/>
        <w:rPr>
          <w:rFonts w:cs="Times New Roman"/>
        </w:rPr>
      </w:pPr>
      <w:r w:rsidRPr="00D80EA4">
        <w:rPr>
          <w:rFonts w:cs="Times New Roman"/>
        </w:rPr>
        <w:t>(24</w:t>
      </w:r>
      <w:r w:rsidR="00B434CC" w:rsidRPr="00D80EA4">
        <w:rPr>
          <w:rFonts w:cs="Times New Roman"/>
        </w:rPr>
        <w:t xml:space="preserve">) </w:t>
      </w:r>
      <w:r w:rsidR="00B434CC" w:rsidRPr="00D80EA4">
        <w:rPr>
          <w:rFonts w:cs="Times New Roman"/>
        </w:rPr>
        <w:tab/>
        <w:t>Tudományos diákköri dolgozat szakdolgozatként is benyújtható, a vonatkozó szabályok figyelembevételével.</w:t>
      </w:r>
    </w:p>
    <w:p w:rsidR="00E934D3" w:rsidRPr="00D80EA4" w:rsidRDefault="00591CBD" w:rsidP="00AA1F1C">
      <w:pPr>
        <w:pStyle w:val="Bekezds"/>
        <w:spacing w:after="100" w:afterAutospacing="1"/>
        <w:rPr>
          <w:rFonts w:cs="Times New Roman"/>
        </w:rPr>
      </w:pPr>
      <w:r w:rsidRPr="00D80EA4">
        <w:rPr>
          <w:rFonts w:cs="Times New Roman"/>
        </w:rPr>
        <w:t>(25</w:t>
      </w:r>
      <w:r w:rsidR="00B434CC" w:rsidRPr="00D80EA4">
        <w:rPr>
          <w:rFonts w:cs="Times New Roman"/>
        </w:rPr>
        <w:t xml:space="preserve">) </w:t>
      </w:r>
      <w:r w:rsidR="00B434CC" w:rsidRPr="00D80EA4">
        <w:rPr>
          <w:rFonts w:cs="Times New Roman"/>
        </w:rPr>
        <w:tab/>
        <w:t>A szakdolgozattal és/vagy portfolióval szerezhető kreditek számát – ha jogszabály másként nem rendelkezik – a tanterv határozza meg a KKK alapján.</w:t>
      </w:r>
    </w:p>
    <w:p w:rsidR="00544D6E" w:rsidRPr="00D80EA4" w:rsidRDefault="006476A5" w:rsidP="00AA1F1C">
      <w:pPr>
        <w:spacing w:after="100" w:afterAutospacing="1"/>
        <w:rPr>
          <w:sz w:val="24"/>
          <w:szCs w:val="24"/>
        </w:rPr>
      </w:pPr>
      <w:bookmarkStart w:id="91" w:name="_Toc491834005"/>
      <w:bookmarkStart w:id="92" w:name="_Toc492807100"/>
      <w:bookmarkStart w:id="93" w:name="_Toc529591408"/>
      <w:r w:rsidRPr="00D80EA4">
        <w:rPr>
          <w:sz w:val="24"/>
          <w:szCs w:val="24"/>
        </w:rPr>
        <w:t>(2</w:t>
      </w:r>
      <w:r w:rsidR="00591CBD" w:rsidRPr="00D80EA4">
        <w:rPr>
          <w:sz w:val="24"/>
          <w:szCs w:val="24"/>
        </w:rPr>
        <w:t>6)</w:t>
      </w:r>
      <w:r w:rsidRPr="00D80EA4">
        <w:rPr>
          <w:sz w:val="24"/>
          <w:szCs w:val="24"/>
        </w:rPr>
        <w:tab/>
      </w:r>
      <w:r w:rsidR="00B434CC" w:rsidRPr="00D80EA4">
        <w:rPr>
          <w:sz w:val="24"/>
          <w:szCs w:val="24"/>
        </w:rPr>
        <w:t xml:space="preserve">Az </w:t>
      </w:r>
      <w:proofErr w:type="spellStart"/>
      <w:r w:rsidR="00B434CC" w:rsidRPr="00D80EA4">
        <w:rPr>
          <w:sz w:val="24"/>
          <w:szCs w:val="24"/>
        </w:rPr>
        <w:t>OTDK-ra</w:t>
      </w:r>
      <w:proofErr w:type="spellEnd"/>
      <w:r w:rsidR="00B434CC" w:rsidRPr="00D80EA4">
        <w:rPr>
          <w:sz w:val="24"/>
          <w:szCs w:val="24"/>
        </w:rPr>
        <w:t xml:space="preserve"> javasolt TDK-dolgozat intézményi fordulón történő bemutatása szakdolgozati védésnek minősíthető a hallgató írásbeli kérelme alapján.</w:t>
      </w:r>
    </w:p>
    <w:p w:rsidR="000F0EFA" w:rsidRPr="00D80EA4" w:rsidRDefault="007E3E90" w:rsidP="00AA1F1C">
      <w:pPr>
        <w:pStyle w:val="Bekezds"/>
        <w:spacing w:after="100" w:afterAutospacing="1"/>
        <w:rPr>
          <w:rFonts w:cs="Times New Roman"/>
        </w:rPr>
      </w:pPr>
      <w:r w:rsidRPr="00D80EA4">
        <w:rPr>
          <w:rFonts w:cs="Times New Roman"/>
        </w:rPr>
        <w:t>A fentiek érvényesítéséhez</w:t>
      </w:r>
      <w:r w:rsidR="006476A5" w:rsidRPr="00D80EA4">
        <w:rPr>
          <w:rFonts w:cs="Times New Roman"/>
        </w:rPr>
        <w:t xml:space="preserve"> az alábbi kritériumoknak kell megfelelni:</w:t>
      </w:r>
    </w:p>
    <w:p w:rsidR="007E3E90" w:rsidRPr="00D80EA4" w:rsidRDefault="00B434CC" w:rsidP="00AA1F1C">
      <w:pPr>
        <w:numPr>
          <w:ilvl w:val="0"/>
          <w:numId w:val="11"/>
        </w:numPr>
        <w:spacing w:after="100" w:afterAutospacing="1"/>
        <w:ind w:left="1769" w:hanging="357"/>
        <w:jc w:val="both"/>
        <w:rPr>
          <w:sz w:val="24"/>
          <w:szCs w:val="24"/>
        </w:rPr>
      </w:pPr>
      <w:r w:rsidRPr="00D80EA4">
        <w:rPr>
          <w:sz w:val="24"/>
          <w:szCs w:val="24"/>
        </w:rPr>
        <w:t>a szakdolgozat TVSZ-ben meghatározott formai és terjedelmi követelményeinek megfelelő pályamunka legalább két héttel az intézményi forduló előtt benyújtásra került</w:t>
      </w:r>
    </w:p>
    <w:p w:rsidR="007E3E90" w:rsidRPr="00D80EA4" w:rsidRDefault="00B434CC" w:rsidP="00AA1F1C">
      <w:pPr>
        <w:numPr>
          <w:ilvl w:val="0"/>
          <w:numId w:val="11"/>
        </w:numPr>
        <w:spacing w:after="100" w:afterAutospacing="1"/>
        <w:ind w:left="1769" w:hanging="357"/>
        <w:jc w:val="both"/>
        <w:rPr>
          <w:sz w:val="24"/>
          <w:szCs w:val="24"/>
        </w:rPr>
      </w:pPr>
      <w:r w:rsidRPr="00D80EA4">
        <w:rPr>
          <w:sz w:val="24"/>
          <w:szCs w:val="24"/>
        </w:rPr>
        <w:t>legalább két (</w:t>
      </w:r>
      <w:proofErr w:type="spellStart"/>
      <w:r w:rsidRPr="00D80EA4">
        <w:rPr>
          <w:sz w:val="24"/>
          <w:szCs w:val="24"/>
        </w:rPr>
        <w:t>konzulensi</w:t>
      </w:r>
      <w:proofErr w:type="spellEnd"/>
      <w:r w:rsidRPr="00D80EA4">
        <w:rPr>
          <w:sz w:val="24"/>
          <w:szCs w:val="24"/>
        </w:rPr>
        <w:t xml:space="preserve"> és opponensi) írásbeli bírálat készült a pályamunkáról szakdolgozati formanyomtatványon benyújtva</w:t>
      </w:r>
    </w:p>
    <w:p w:rsidR="007E3E90" w:rsidRPr="00D80EA4" w:rsidRDefault="00B434CC" w:rsidP="00AA1F1C">
      <w:pPr>
        <w:numPr>
          <w:ilvl w:val="0"/>
          <w:numId w:val="11"/>
        </w:numPr>
        <w:spacing w:after="100" w:afterAutospacing="1"/>
        <w:ind w:left="1769" w:hanging="357"/>
        <w:jc w:val="both"/>
        <w:rPr>
          <w:sz w:val="24"/>
          <w:szCs w:val="24"/>
        </w:rPr>
      </w:pPr>
      <w:r w:rsidRPr="00D80EA4">
        <w:rPr>
          <w:sz w:val="24"/>
          <w:szCs w:val="24"/>
        </w:rPr>
        <w:t>a hallgató a felolvasás előtt legalább egy héttel betekintést nyert a bírálatokba</w:t>
      </w:r>
    </w:p>
    <w:p w:rsidR="007E3E90" w:rsidRPr="00D80EA4" w:rsidRDefault="00B434CC" w:rsidP="00AA1F1C">
      <w:pPr>
        <w:numPr>
          <w:ilvl w:val="0"/>
          <w:numId w:val="11"/>
        </w:numPr>
        <w:spacing w:after="100" w:afterAutospacing="1"/>
        <w:ind w:left="1769" w:hanging="357"/>
        <w:jc w:val="both"/>
        <w:rPr>
          <w:sz w:val="24"/>
          <w:szCs w:val="24"/>
        </w:rPr>
      </w:pPr>
      <w:r w:rsidRPr="00D80EA4">
        <w:rPr>
          <w:sz w:val="24"/>
          <w:szCs w:val="24"/>
        </w:rPr>
        <w:t>a hallgató a dolgozat bemutatása után szakmailag meggyőzően válaszolta meg a bírálók kérdéseit</w:t>
      </w:r>
    </w:p>
    <w:p w:rsidR="00E934D3" w:rsidRPr="00D80EA4" w:rsidRDefault="006476A5" w:rsidP="00AA1F1C">
      <w:pPr>
        <w:pStyle w:val="Cmsor3"/>
        <w:spacing w:before="0" w:after="100" w:afterAutospacing="1"/>
        <w:rPr>
          <w:b w:val="0"/>
          <w:szCs w:val="24"/>
        </w:rPr>
      </w:pPr>
      <w:r w:rsidRPr="00D80EA4">
        <w:rPr>
          <w:b w:val="0"/>
          <w:szCs w:val="24"/>
        </w:rPr>
        <w:t>A záróvizsga</w:t>
      </w:r>
      <w:bookmarkEnd w:id="91"/>
      <w:bookmarkEnd w:id="92"/>
      <w:bookmarkEnd w:id="93"/>
      <w:r w:rsidRPr="00D80EA4">
        <w:rPr>
          <w:b w:val="0"/>
          <w:szCs w:val="24"/>
        </w:rPr>
        <w:t xml:space="preserve"> és a szakmai vizsga</w:t>
      </w:r>
    </w:p>
    <w:p w:rsidR="00082294" w:rsidRPr="00D80EA4" w:rsidRDefault="006476A5" w:rsidP="00AA1F1C">
      <w:pPr>
        <w:pStyle w:val="Cmsor4"/>
        <w:spacing w:before="0" w:after="100" w:afterAutospacing="1"/>
        <w:jc w:val="center"/>
        <w:rPr>
          <w:i w:val="0"/>
          <w:sz w:val="24"/>
          <w:szCs w:val="24"/>
        </w:rPr>
      </w:pPr>
      <w:bookmarkStart w:id="94" w:name="pr543"/>
      <w:bookmarkEnd w:id="94"/>
      <w:r w:rsidRPr="00D80EA4">
        <w:rPr>
          <w:i w:val="0"/>
          <w:sz w:val="24"/>
          <w:szCs w:val="24"/>
        </w:rPr>
        <w:t>22. §</w:t>
      </w:r>
    </w:p>
    <w:p w:rsidR="00D06996"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 xml:space="preserve">A hallgató tanulmányait felsőfokú szakképzésben, </w:t>
      </w:r>
      <w:r w:rsidR="00591CBD" w:rsidRPr="00D80EA4">
        <w:rPr>
          <w:rFonts w:cs="Times New Roman"/>
        </w:rPr>
        <w:t xml:space="preserve">felsőoktatási szakképzésben, </w:t>
      </w:r>
      <w:r w:rsidRPr="00D80EA4">
        <w:rPr>
          <w:rFonts w:cs="Times New Roman"/>
        </w:rPr>
        <w:t>alapképzésben, mesterképzésben, osztatlan képzésben és szakirányú továbbképzésben záróvizsgával, illetve osztott tanári mesterképzésben tanári záróvizsgával fejezi be.</w:t>
      </w:r>
    </w:p>
    <w:p w:rsidR="00D06996" w:rsidRPr="00D80EA4" w:rsidRDefault="00B434CC" w:rsidP="00AA1F1C">
      <w:pPr>
        <w:pStyle w:val="Bekezds"/>
        <w:spacing w:after="100" w:afterAutospacing="1"/>
        <w:rPr>
          <w:rFonts w:cs="Times New Roman"/>
        </w:rPr>
      </w:pPr>
      <w:r w:rsidRPr="00D80EA4">
        <w:rPr>
          <w:rFonts w:cs="Times New Roman"/>
        </w:rPr>
        <w:t xml:space="preserve">(2) </w:t>
      </w:r>
      <w:r w:rsidRPr="00D80EA4">
        <w:rPr>
          <w:rFonts w:cs="Times New Roman"/>
        </w:rPr>
        <w:tab/>
        <w:t>A felsőfokú szakképzésben a szakképzésre vonatkozó rendelkezések szerint szakmai vizsgát kell tenni.</w:t>
      </w:r>
    </w:p>
    <w:p w:rsidR="00CC2621" w:rsidRPr="00D80EA4" w:rsidRDefault="00B434CC" w:rsidP="00AA1F1C">
      <w:pPr>
        <w:pStyle w:val="Bekezds"/>
        <w:spacing w:after="100" w:afterAutospacing="1"/>
        <w:rPr>
          <w:rFonts w:cs="Times New Roman"/>
        </w:rPr>
      </w:pPr>
      <w:r w:rsidRPr="00D80EA4">
        <w:rPr>
          <w:rFonts w:cs="Times New Roman"/>
        </w:rPr>
        <w:lastRenderedPageBreak/>
        <w:t xml:space="preserve">(3) </w:t>
      </w:r>
      <w:r w:rsidRPr="00D80EA4">
        <w:rPr>
          <w:rFonts w:cs="Times New Roman"/>
        </w:rPr>
        <w:tab/>
        <w:t>A záróvizsga a felsőfokú végzettség és szakképzettség megszerzéséhez szükséges tudás komplex ellenőrzése és értékelése, amelynek során a jelöltnek arról is tanúságot kell tennie, hogy az elsajátított tudást alkotó módon alkalmazni tudja.</w:t>
      </w:r>
    </w:p>
    <w:p w:rsidR="00BF5E4D" w:rsidRPr="00D80EA4" w:rsidRDefault="00B434CC" w:rsidP="00AA1F1C">
      <w:pPr>
        <w:spacing w:after="100" w:afterAutospacing="1"/>
        <w:ind w:right="150"/>
        <w:jc w:val="both"/>
        <w:rPr>
          <w:snapToGrid w:val="0"/>
          <w:sz w:val="24"/>
          <w:szCs w:val="24"/>
          <w:lang w:eastAsia="hu-HU"/>
        </w:rPr>
      </w:pPr>
      <w:r w:rsidRPr="00D80EA4">
        <w:rPr>
          <w:snapToGrid w:val="0"/>
          <w:sz w:val="24"/>
          <w:szCs w:val="24"/>
          <w:lang w:eastAsia="hu-HU"/>
        </w:rPr>
        <w:t xml:space="preserve">(4) </w:t>
      </w:r>
      <w:r w:rsidRPr="00D80EA4">
        <w:rPr>
          <w:snapToGrid w:val="0"/>
          <w:sz w:val="24"/>
          <w:szCs w:val="24"/>
          <w:lang w:eastAsia="hu-HU"/>
        </w:rPr>
        <w:tab/>
        <w:t>A záróvizsgára bocsátás feltétele a végbizonyítvány (abszolutórium) megszerzése. Végbizonyítványt a Főiskola annak a hallgatónak állít ki, aki a tantervben előírt tanulmányi és vizsgakövetelményeket és az előírt szakmai gyakorlatot – a nyelvvizsga letétele, a szakdolgozat, diplomamunka elkészítése kivételével – teljesítette, és az előírt krediteket megszerezte. A záróvizsga a végbizonyítvány megszerzését követő vizsgaidőszakban a hallgatói jogviszony keretében, majd a hallgatói jogviszony megszűnése után, két éven belül bármelyik vizsgaidőszakban letehető. A hallgatói jogviszony megszűnését követő ötödik év eltelte után záróvizsga nem tehető.</w:t>
      </w:r>
    </w:p>
    <w:p w:rsidR="00A20120" w:rsidRPr="00D80EA4" w:rsidRDefault="00B434CC" w:rsidP="00AA1F1C">
      <w:pPr>
        <w:pStyle w:val="Bekezds"/>
        <w:spacing w:after="100" w:afterAutospacing="1"/>
        <w:rPr>
          <w:rFonts w:cs="Times New Roman"/>
        </w:rPr>
      </w:pPr>
      <w:r w:rsidRPr="00D80EA4">
        <w:rPr>
          <w:rFonts w:cs="Times New Roman"/>
        </w:rPr>
        <w:t xml:space="preserve">(5) </w:t>
      </w:r>
      <w:r w:rsidRPr="00D80EA4">
        <w:rPr>
          <w:rFonts w:cs="Times New Roman"/>
        </w:rPr>
        <w:tab/>
        <w:t>A végbizonyítvány kiállításától számított két év eltelte után a záróvizsgára bocsátás további feltétele a szakfelelős erre vonatkozó javaslata. A szakfelelős a záróvizsgára bocsátás feltételéül az érvényes tantervi követelmények alapján meghatározott tanulmányi követelmények teljesítését írhatja elő.</w:t>
      </w:r>
    </w:p>
    <w:p w:rsidR="00CC2621"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A záróvizsga, illetve a tanári záróvizsga részei (ha a KKK másként nem rendelkezik):</w:t>
      </w:r>
    </w:p>
    <w:p w:rsidR="00CC2621" w:rsidRPr="00D80EA4" w:rsidRDefault="006476A5" w:rsidP="00AA1F1C">
      <w:pPr>
        <w:pStyle w:val="Pont"/>
      </w:pPr>
      <w:proofErr w:type="gramStart"/>
      <w:r w:rsidRPr="00D80EA4">
        <w:t>a</w:t>
      </w:r>
      <w:proofErr w:type="gramEnd"/>
      <w:r w:rsidRPr="00D80EA4">
        <w:t xml:space="preserve">) </w:t>
      </w:r>
      <w:proofErr w:type="spellStart"/>
      <w:r w:rsidRPr="00D80EA4">
        <w:t>a</w:t>
      </w:r>
      <w:proofErr w:type="spellEnd"/>
      <w:r w:rsidRPr="00D80EA4">
        <w:t xml:space="preserve"> szakdolgozat és/vagy portfolió</w:t>
      </w:r>
      <w:r w:rsidR="00591CBD" w:rsidRPr="00D80EA4">
        <w:t>, vagy szakmai beszámoló</w:t>
      </w:r>
      <w:r w:rsidRPr="00D80EA4">
        <w:t xml:space="preserve"> elkészítése és megvédése;</w:t>
      </w:r>
    </w:p>
    <w:p w:rsidR="00CC2621" w:rsidRPr="00D80EA4" w:rsidRDefault="006476A5" w:rsidP="00AA1F1C">
      <w:pPr>
        <w:pStyle w:val="Pont"/>
      </w:pPr>
      <w:r w:rsidRPr="00D80EA4">
        <w:t>b) szóbeli szakzáróvizsga (szakonként), illetve szóbeli tanári záróvizsga.</w:t>
      </w:r>
    </w:p>
    <w:p w:rsidR="00244A7A" w:rsidRPr="00D80EA4" w:rsidRDefault="006476A5" w:rsidP="00AA1F1C">
      <w:pPr>
        <w:pStyle w:val="Bekezds"/>
        <w:spacing w:after="100" w:afterAutospacing="1"/>
        <w:rPr>
          <w:rFonts w:cs="Times New Roman"/>
        </w:rPr>
      </w:pPr>
      <w:r w:rsidRPr="00D80EA4">
        <w:rPr>
          <w:rFonts w:cs="Times New Roman"/>
        </w:rPr>
        <w:t>(7) Idegen nyelv alapszakon a záróvizsga írásbeli részből is állhat.</w:t>
      </w:r>
    </w:p>
    <w:p w:rsidR="00CC2621" w:rsidRPr="00D80EA4" w:rsidRDefault="00283AA2" w:rsidP="00AA1F1C">
      <w:pPr>
        <w:pStyle w:val="Bekezds"/>
        <w:spacing w:after="100" w:afterAutospacing="1"/>
        <w:rPr>
          <w:rFonts w:cs="Times New Roman"/>
        </w:rPr>
      </w:pPr>
      <w:r w:rsidRPr="00D80EA4">
        <w:rPr>
          <w:rFonts w:cs="Times New Roman"/>
        </w:rPr>
        <w:t xml:space="preserve">(8) </w:t>
      </w:r>
      <w:r w:rsidRPr="00D80EA4">
        <w:rPr>
          <w:rFonts w:cs="Times New Roman"/>
        </w:rPr>
        <w:tab/>
        <w:t xml:space="preserve">A szóbeli szakzáróvizsga a </w:t>
      </w:r>
      <w:proofErr w:type="gramStart"/>
      <w:r w:rsidRPr="00D80EA4">
        <w:rPr>
          <w:rFonts w:cs="Times New Roman"/>
        </w:rPr>
        <w:t>szak tanulmányi</w:t>
      </w:r>
      <w:proofErr w:type="gramEnd"/>
      <w:r w:rsidRPr="00D80EA4">
        <w:rPr>
          <w:rFonts w:cs="Times New Roman"/>
        </w:rPr>
        <w:t xml:space="preserve"> területeibe tartozó tudás átfogó és integrált számonkérése. A szakzáróvizsga bizottság előtt történik.</w:t>
      </w:r>
    </w:p>
    <w:p w:rsidR="00B878E2" w:rsidRPr="00D80EA4" w:rsidRDefault="00B434CC" w:rsidP="00AA1F1C">
      <w:pPr>
        <w:pStyle w:val="Bekezds"/>
        <w:spacing w:after="100" w:afterAutospacing="1"/>
        <w:rPr>
          <w:rFonts w:cs="Times New Roman"/>
        </w:rPr>
      </w:pPr>
      <w:r w:rsidRPr="00D80EA4">
        <w:rPr>
          <w:rFonts w:cs="Times New Roman"/>
        </w:rPr>
        <w:t xml:space="preserve">(9) </w:t>
      </w:r>
      <w:r w:rsidRPr="00D80EA4">
        <w:rPr>
          <w:rFonts w:cs="Times New Roman"/>
        </w:rPr>
        <w:tab/>
        <w:t>A szóbeli tanári záróvizsga részei:</w:t>
      </w:r>
    </w:p>
    <w:p w:rsidR="00B878E2" w:rsidRPr="00D80EA4" w:rsidRDefault="006476A5" w:rsidP="00AA1F1C">
      <w:pPr>
        <w:pStyle w:val="Pont"/>
      </w:pPr>
      <w:proofErr w:type="gramStart"/>
      <w:r w:rsidRPr="00D80EA4">
        <w:t>a</w:t>
      </w:r>
      <w:proofErr w:type="gramEnd"/>
      <w:r w:rsidRPr="00D80EA4">
        <w:t xml:space="preserve">) </w:t>
      </w:r>
      <w:proofErr w:type="spellStart"/>
      <w:r w:rsidRPr="00D80EA4">
        <w:t>a</w:t>
      </w:r>
      <w:proofErr w:type="spellEnd"/>
      <w:r w:rsidRPr="00D80EA4">
        <w:t xml:space="preserve"> tanári mesterszak pedagógiai-pszichológiai egysége,</w:t>
      </w:r>
    </w:p>
    <w:p w:rsidR="00B878E2" w:rsidRPr="00D80EA4" w:rsidRDefault="006476A5" w:rsidP="00AA1F1C">
      <w:pPr>
        <w:pStyle w:val="Pont"/>
      </w:pPr>
      <w:r w:rsidRPr="00D80EA4">
        <w:t>b) a tanári mesterszak szakterületi (módszertani) egysége.</w:t>
      </w:r>
    </w:p>
    <w:p w:rsidR="00B878E2" w:rsidRPr="00D80EA4" w:rsidRDefault="006476A5" w:rsidP="00AA1F1C">
      <w:pPr>
        <w:pStyle w:val="Bekezds"/>
        <w:spacing w:after="100" w:afterAutospacing="1"/>
        <w:rPr>
          <w:rFonts w:cs="Times New Roman"/>
        </w:rPr>
      </w:pPr>
      <w:r w:rsidRPr="00D80EA4">
        <w:rPr>
          <w:rFonts w:cs="Times New Roman"/>
        </w:rPr>
        <w:t xml:space="preserve">(10) </w:t>
      </w:r>
      <w:r w:rsidRPr="00D80EA4">
        <w:rPr>
          <w:rFonts w:cs="Times New Roman"/>
        </w:rPr>
        <w:tab/>
        <w:t>Tanári szakképzettség birtokában a szóbeli tanári záróvizsgán a 15./2006. (IV. 3.) OM rendelet szerint kell eljárni.</w:t>
      </w:r>
    </w:p>
    <w:p w:rsidR="00CC2621" w:rsidRPr="00D80EA4" w:rsidRDefault="00B434CC" w:rsidP="00AA1F1C">
      <w:pPr>
        <w:pStyle w:val="Bekezds"/>
        <w:spacing w:after="100" w:afterAutospacing="1"/>
        <w:rPr>
          <w:rFonts w:cs="Times New Roman"/>
        </w:rPr>
      </w:pPr>
      <w:r w:rsidRPr="00D80EA4">
        <w:rPr>
          <w:rFonts w:cs="Times New Roman"/>
        </w:rPr>
        <w:t xml:space="preserve">(11) </w:t>
      </w:r>
      <w:r w:rsidRPr="00D80EA4">
        <w:rPr>
          <w:rFonts w:cs="Times New Roman"/>
        </w:rPr>
        <w:tab/>
        <w:t xml:space="preserve">A vizsgák </w:t>
      </w:r>
      <w:proofErr w:type="gramStart"/>
      <w:r w:rsidRPr="00D80EA4">
        <w:rPr>
          <w:rFonts w:cs="Times New Roman"/>
        </w:rPr>
        <w:t>témaköreit</w:t>
      </w:r>
      <w:proofErr w:type="gramEnd"/>
      <w:r w:rsidRPr="00D80EA4">
        <w:rPr>
          <w:rFonts w:cs="Times New Roman"/>
        </w:rPr>
        <w:t xml:space="preserve"> a záróvizsgát 8 hónappal megelőzően közzé kell tenni.</w:t>
      </w:r>
    </w:p>
    <w:p w:rsidR="00CC2621" w:rsidRPr="00D80EA4" w:rsidRDefault="00B434CC" w:rsidP="00AA1F1C">
      <w:pPr>
        <w:pStyle w:val="Bekezds"/>
        <w:spacing w:after="100" w:afterAutospacing="1"/>
        <w:rPr>
          <w:rFonts w:cs="Times New Roman"/>
        </w:rPr>
      </w:pPr>
      <w:r w:rsidRPr="00D80EA4">
        <w:rPr>
          <w:rFonts w:cs="Times New Roman"/>
        </w:rPr>
        <w:t xml:space="preserve">(12) </w:t>
      </w:r>
      <w:r w:rsidRPr="00D80EA4">
        <w:rPr>
          <w:rFonts w:cs="Times New Roman"/>
        </w:rPr>
        <w:tab/>
        <w:t>A záróvizsga eredményét alap- és mesterképzésben, valamint szakirányú továbbképzésben – amennyiben jogszabály másként nem rendelkezik – a záróvizsgán szerzett érdemjegyek számtani átlaga adja.</w:t>
      </w:r>
    </w:p>
    <w:p w:rsidR="00A66A1F" w:rsidRPr="00D80EA4" w:rsidRDefault="00B434CC" w:rsidP="00AA1F1C">
      <w:pPr>
        <w:pStyle w:val="Bekezds"/>
        <w:spacing w:after="100" w:afterAutospacing="1"/>
        <w:rPr>
          <w:rFonts w:cs="Times New Roman"/>
        </w:rPr>
      </w:pPr>
      <w:r w:rsidRPr="00D80EA4">
        <w:rPr>
          <w:rFonts w:cs="Times New Roman"/>
        </w:rPr>
        <w:t xml:space="preserve">(13) </w:t>
      </w:r>
      <w:r w:rsidRPr="00D80EA4">
        <w:rPr>
          <w:rFonts w:cs="Times New Roman"/>
        </w:rPr>
        <w:tab/>
        <w:t>Az osztott tanári mesterképzésben a záróvizsga érdemjegyét az alábbi osztályzatok számtani átlagaként kell meghatározni:</w:t>
      </w:r>
    </w:p>
    <w:p w:rsidR="00A66A1F" w:rsidRPr="00D80EA4" w:rsidRDefault="00B434CC" w:rsidP="00AA1F1C">
      <w:pPr>
        <w:pStyle w:val="Bekezds"/>
        <w:spacing w:after="100" w:afterAutospacing="1"/>
        <w:rPr>
          <w:rFonts w:cs="Times New Roman"/>
        </w:rPr>
      </w:pPr>
      <w:r w:rsidRPr="00D80EA4">
        <w:rPr>
          <w:rFonts w:cs="Times New Roman"/>
        </w:rPr>
        <w:tab/>
      </w:r>
      <w:proofErr w:type="gramStart"/>
      <w:r w:rsidRPr="00D80EA4">
        <w:rPr>
          <w:rFonts w:cs="Times New Roman"/>
        </w:rPr>
        <w:t>a</w:t>
      </w:r>
      <w:proofErr w:type="gramEnd"/>
      <w:r w:rsidRPr="00D80EA4">
        <w:rPr>
          <w:rFonts w:cs="Times New Roman"/>
        </w:rPr>
        <w:t xml:space="preserve"> tanári szakdolgozat javasolt érdemjegye,</w:t>
      </w:r>
    </w:p>
    <w:p w:rsidR="00A66A1F" w:rsidRPr="00D80EA4" w:rsidRDefault="00B434CC" w:rsidP="00AA1F1C">
      <w:pPr>
        <w:pStyle w:val="Bekezds"/>
        <w:spacing w:after="100" w:afterAutospacing="1"/>
        <w:rPr>
          <w:rFonts w:cs="Times New Roman"/>
        </w:rPr>
      </w:pPr>
      <w:r w:rsidRPr="00D80EA4">
        <w:rPr>
          <w:rFonts w:cs="Times New Roman"/>
        </w:rPr>
        <w:tab/>
      </w:r>
      <w:proofErr w:type="gramStart"/>
      <w:r w:rsidRPr="00D80EA4">
        <w:rPr>
          <w:rFonts w:cs="Times New Roman"/>
        </w:rPr>
        <w:t>a</w:t>
      </w:r>
      <w:proofErr w:type="gramEnd"/>
      <w:r w:rsidRPr="00D80EA4">
        <w:rPr>
          <w:rFonts w:cs="Times New Roman"/>
        </w:rPr>
        <w:t xml:space="preserve"> tanári szakdolgozat bemutatásakor és védésekor kapott érdemjegy,</w:t>
      </w:r>
    </w:p>
    <w:p w:rsidR="00A66A1F" w:rsidRPr="00D80EA4" w:rsidRDefault="00B434CC" w:rsidP="00AA1F1C">
      <w:pPr>
        <w:pStyle w:val="Bekezds"/>
        <w:spacing w:after="100" w:afterAutospacing="1"/>
        <w:rPr>
          <w:rFonts w:cs="Times New Roman"/>
        </w:rPr>
      </w:pPr>
      <w:r w:rsidRPr="00D80EA4">
        <w:rPr>
          <w:rFonts w:cs="Times New Roman"/>
        </w:rPr>
        <w:lastRenderedPageBreak/>
        <w:tab/>
      </w:r>
      <w:proofErr w:type="gramStart"/>
      <w:r w:rsidRPr="00D80EA4">
        <w:rPr>
          <w:rFonts w:cs="Times New Roman"/>
        </w:rPr>
        <w:t>a</w:t>
      </w:r>
      <w:proofErr w:type="gramEnd"/>
      <w:r w:rsidRPr="00D80EA4">
        <w:rPr>
          <w:rFonts w:cs="Times New Roman"/>
        </w:rPr>
        <w:t xml:space="preserve"> tanári záróvizsgán elhangzott szóbeli felelet érdemjegye,</w:t>
      </w:r>
    </w:p>
    <w:p w:rsidR="00A66A1F" w:rsidRPr="00D80EA4" w:rsidRDefault="00B434CC" w:rsidP="00AA1F1C">
      <w:pPr>
        <w:pStyle w:val="Bekezds"/>
        <w:spacing w:after="100" w:afterAutospacing="1"/>
        <w:rPr>
          <w:rFonts w:cs="Times New Roman"/>
        </w:rPr>
      </w:pPr>
      <w:r w:rsidRPr="00D80EA4">
        <w:rPr>
          <w:rFonts w:cs="Times New Roman"/>
        </w:rPr>
        <w:tab/>
      </w:r>
      <w:proofErr w:type="gramStart"/>
      <w:r w:rsidRPr="00D80EA4">
        <w:rPr>
          <w:rFonts w:cs="Times New Roman"/>
        </w:rPr>
        <w:t>a</w:t>
      </w:r>
      <w:proofErr w:type="gramEnd"/>
      <w:r w:rsidRPr="00D80EA4">
        <w:rPr>
          <w:rFonts w:cs="Times New Roman"/>
        </w:rPr>
        <w:t xml:space="preserve"> gyakorlóiskolában végzett tanítási gyakorlat érdemjegye,</w:t>
      </w:r>
    </w:p>
    <w:p w:rsidR="006631FC" w:rsidRDefault="00B434CC" w:rsidP="00AA1F1C">
      <w:pPr>
        <w:pStyle w:val="Bekezds"/>
        <w:spacing w:after="100" w:afterAutospacing="1"/>
        <w:rPr>
          <w:rFonts w:cs="Times New Roman"/>
        </w:rPr>
      </w:pPr>
      <w:r w:rsidRPr="00D80EA4">
        <w:rPr>
          <w:rFonts w:cs="Times New Roman"/>
        </w:rPr>
        <w:tab/>
      </w:r>
      <w:proofErr w:type="gramStart"/>
      <w:r w:rsidRPr="00D80EA4">
        <w:rPr>
          <w:rFonts w:cs="Times New Roman"/>
        </w:rPr>
        <w:t>az</w:t>
      </w:r>
      <w:proofErr w:type="gramEnd"/>
      <w:r w:rsidRPr="00D80EA4">
        <w:rPr>
          <w:rFonts w:cs="Times New Roman"/>
        </w:rPr>
        <w:t xml:space="preserve"> utolsó félévben végzett összefüggő közoktatási gyakorlat érdemjegye.</w:t>
      </w:r>
    </w:p>
    <w:p w:rsidR="00E52A47" w:rsidRPr="00D80EA4" w:rsidRDefault="00B434CC" w:rsidP="00AA1F1C">
      <w:pPr>
        <w:pStyle w:val="Bekezds"/>
        <w:spacing w:after="100" w:afterAutospacing="1"/>
        <w:rPr>
          <w:rFonts w:cs="Times New Roman"/>
        </w:rPr>
      </w:pPr>
      <w:r w:rsidRPr="00D80EA4">
        <w:rPr>
          <w:rFonts w:cs="Times New Roman"/>
        </w:rPr>
        <w:t xml:space="preserve">(14) </w:t>
      </w:r>
      <w:r w:rsidRPr="00D80EA4">
        <w:rPr>
          <w:rFonts w:cs="Times New Roman"/>
        </w:rPr>
        <w:tab/>
        <w:t>A záróvizsgát és a tanári záróvizsgát záróvizsga-bizottság előtt kell tenni, amelynek elnöke és legalább még két tagja van. A záróvizsga-bizottságot úgy kell összeállítani, hogy legalább egy tagja egyetemi vagy főiskolai tanár, illetve egyetemi vagy főiskolai docens legyen, továbbá legalább egy tagja ne álljon foglalkoztatási jogviszonyban a Főiskolával vagy a Főiskola másik karának, szakjának oktatója legyen. A tanári záróvizsga bizottság elnöke a neveléstudomány vagy a lélektan minősített, vezető oktatója, tagjai a szakdiszciplínák, a szakmódszertanok, valamint a külső bázisiskolák mentortanárainak képviselői, továbbá tag lehet a jelölt témavezetője és a bíráló. A záróvizsgáról jegyzőkönyvet kell vezetni.</w:t>
      </w:r>
    </w:p>
    <w:p w:rsidR="00CC2621" w:rsidRPr="00D80EA4" w:rsidRDefault="00B434CC" w:rsidP="00AA1F1C">
      <w:pPr>
        <w:pStyle w:val="Bekezds"/>
        <w:spacing w:after="100" w:afterAutospacing="1"/>
        <w:rPr>
          <w:rFonts w:cs="Times New Roman"/>
        </w:rPr>
      </w:pPr>
      <w:r w:rsidRPr="00D80EA4">
        <w:rPr>
          <w:rFonts w:cs="Times New Roman"/>
        </w:rPr>
        <w:t xml:space="preserve">(15) </w:t>
      </w:r>
      <w:r w:rsidRPr="00D80EA4">
        <w:rPr>
          <w:rFonts w:cs="Times New Roman"/>
        </w:rPr>
        <w:tab/>
        <w:t>A záróvizsga-bizottság elnökét és a bizottság tagjait a Főiskola rektora egy évi időtartamra bízza meg. Az elnök megbízásához a kari tanács egyetértése szükséges.</w:t>
      </w:r>
    </w:p>
    <w:p w:rsidR="00CC2621" w:rsidRPr="00D80EA4" w:rsidRDefault="00B434CC" w:rsidP="00AA1F1C">
      <w:pPr>
        <w:pStyle w:val="Bekezds"/>
        <w:spacing w:after="100" w:afterAutospacing="1"/>
        <w:rPr>
          <w:rFonts w:cs="Times New Roman"/>
        </w:rPr>
      </w:pPr>
      <w:r w:rsidRPr="00D80EA4">
        <w:rPr>
          <w:rFonts w:cs="Times New Roman"/>
        </w:rPr>
        <w:t xml:space="preserve">(16) </w:t>
      </w:r>
      <w:r w:rsidRPr="00D80EA4">
        <w:rPr>
          <w:rFonts w:cs="Times New Roman"/>
        </w:rPr>
        <w:tab/>
        <w:t xml:space="preserve">A záróvizsgára, tanári záróvizsgára a hallgató köteles elektronikus formában a tanulmányi nyilvántartó rendszerben bejelentkezni a záróvizsga-időszakot megelőző regisztrációs időszak utolsó napjáig, a szakmai vizsgára írásban és elektronikus formában </w:t>
      </w:r>
      <w:r w:rsidR="00591CBD" w:rsidRPr="00D80EA4">
        <w:rPr>
          <w:rFonts w:cs="Times New Roman"/>
        </w:rPr>
        <w:t>TO</w:t>
      </w:r>
      <w:r w:rsidRPr="00D80EA4">
        <w:rPr>
          <w:rFonts w:cs="Times New Roman"/>
        </w:rPr>
        <w:t xml:space="preserve"> </w:t>
      </w:r>
      <w:proofErr w:type="gramStart"/>
      <w:r w:rsidRPr="00D80EA4">
        <w:rPr>
          <w:rFonts w:cs="Times New Roman"/>
        </w:rPr>
        <w:t>a</w:t>
      </w:r>
      <w:proofErr w:type="gramEnd"/>
      <w:r w:rsidRPr="00D80EA4">
        <w:rPr>
          <w:rFonts w:cs="Times New Roman"/>
        </w:rPr>
        <w:t xml:space="preserve"> által közzétett időpontig.</w:t>
      </w:r>
    </w:p>
    <w:p w:rsidR="00CC2621" w:rsidRPr="00D80EA4" w:rsidRDefault="00B434CC" w:rsidP="00AA1F1C">
      <w:pPr>
        <w:pStyle w:val="Bekezds"/>
        <w:spacing w:after="100" w:afterAutospacing="1"/>
        <w:rPr>
          <w:rFonts w:cs="Times New Roman"/>
        </w:rPr>
      </w:pPr>
      <w:r w:rsidRPr="00D80EA4">
        <w:rPr>
          <w:rFonts w:cs="Times New Roman"/>
        </w:rPr>
        <w:t>(1</w:t>
      </w:r>
      <w:r w:rsidR="00591CBD" w:rsidRPr="00D80EA4">
        <w:rPr>
          <w:rFonts w:cs="Times New Roman"/>
        </w:rPr>
        <w:t>7</w:t>
      </w:r>
      <w:r w:rsidRPr="00D80EA4">
        <w:rPr>
          <w:rFonts w:cs="Times New Roman"/>
        </w:rPr>
        <w:t xml:space="preserve">) </w:t>
      </w:r>
      <w:r w:rsidRPr="00D80EA4">
        <w:rPr>
          <w:rFonts w:cs="Times New Roman"/>
        </w:rPr>
        <w:tab/>
        <w:t>A záróvizsga és a tanári záróvizsga sikertelen, ha bármely részét a bizottság elégtelenre minősíti.</w:t>
      </w:r>
    </w:p>
    <w:p w:rsidR="00CC2621" w:rsidRPr="00D80EA4" w:rsidRDefault="00B434CC" w:rsidP="00AA1F1C">
      <w:pPr>
        <w:pStyle w:val="Bekezds"/>
        <w:spacing w:after="100" w:afterAutospacing="1"/>
        <w:rPr>
          <w:rFonts w:cs="Times New Roman"/>
        </w:rPr>
      </w:pPr>
      <w:r w:rsidRPr="00D80EA4">
        <w:rPr>
          <w:rFonts w:cs="Times New Roman"/>
        </w:rPr>
        <w:t xml:space="preserve">(18) </w:t>
      </w:r>
      <w:r w:rsidRPr="00D80EA4">
        <w:rPr>
          <w:rFonts w:cs="Times New Roman"/>
        </w:rPr>
        <w:tab/>
        <w:t>Újabb záróvizsga, tanári záróvizsga a következő záróvizsga-időszakban, illetve szeptember 1. és 10. között – a rektor által kijelölt időpontban – tehető, a sikertelen részvizsga javításával.</w:t>
      </w:r>
    </w:p>
    <w:p w:rsidR="00CC2621" w:rsidRPr="00D80EA4" w:rsidRDefault="00B434CC" w:rsidP="00AA1F1C">
      <w:pPr>
        <w:pStyle w:val="Bekezds"/>
        <w:spacing w:after="100" w:afterAutospacing="1"/>
        <w:rPr>
          <w:rFonts w:cs="Times New Roman"/>
        </w:rPr>
      </w:pPr>
      <w:r w:rsidRPr="00D80EA4">
        <w:rPr>
          <w:rFonts w:cs="Times New Roman"/>
        </w:rPr>
        <w:t>(</w:t>
      </w:r>
      <w:r w:rsidR="00591CBD" w:rsidRPr="00D80EA4">
        <w:rPr>
          <w:rFonts w:cs="Times New Roman"/>
        </w:rPr>
        <w:t>19</w:t>
      </w:r>
      <w:r w:rsidRPr="00D80EA4">
        <w:rPr>
          <w:rFonts w:cs="Times New Roman"/>
        </w:rPr>
        <w:t xml:space="preserve">) </w:t>
      </w:r>
      <w:r w:rsidRPr="00D80EA4">
        <w:rPr>
          <w:rFonts w:cs="Times New Roman"/>
        </w:rPr>
        <w:tab/>
        <w:t xml:space="preserve">A modern </w:t>
      </w:r>
      <w:proofErr w:type="gramStart"/>
      <w:r w:rsidRPr="00D80EA4">
        <w:rPr>
          <w:rFonts w:cs="Times New Roman"/>
        </w:rPr>
        <w:t>filológia képzési</w:t>
      </w:r>
      <w:proofErr w:type="gramEnd"/>
      <w:r w:rsidRPr="00D80EA4">
        <w:rPr>
          <w:rFonts w:cs="Times New Roman"/>
        </w:rPr>
        <w:t xml:space="preserve"> ághoz tartozó szakokon tanulmányokat folytató hallgatóknak a záróvizsgán olyan mértékben kell az idegen nyelvet használniuk, mint a szakjukhoz tartozó egyéb vizsgákon.</w:t>
      </w:r>
    </w:p>
    <w:p w:rsidR="00B260B3" w:rsidRPr="00D80EA4" w:rsidRDefault="00B434CC" w:rsidP="00AA1F1C">
      <w:pPr>
        <w:pStyle w:val="Bekezds"/>
        <w:spacing w:after="100" w:afterAutospacing="1"/>
        <w:rPr>
          <w:rFonts w:cs="Times New Roman"/>
        </w:rPr>
      </w:pPr>
      <w:r w:rsidRPr="00D80EA4">
        <w:rPr>
          <w:rFonts w:cs="Times New Roman"/>
        </w:rPr>
        <w:t xml:space="preserve">(20) </w:t>
      </w:r>
      <w:r w:rsidRPr="00D80EA4">
        <w:rPr>
          <w:rFonts w:cs="Times New Roman"/>
        </w:rPr>
        <w:tab/>
        <w:t>Záróvizsgára, tanári záróvizsgára, szakmai vizsgára akkor bocsátható a hallgató, ha valamennyi, a Főiskola iránti anyagi kötelezettségét teljesítette, tartozását kiegyenlítette.</w:t>
      </w:r>
    </w:p>
    <w:p w:rsidR="00741248" w:rsidRPr="00D80EA4" w:rsidRDefault="006476A5" w:rsidP="00AA1F1C">
      <w:pPr>
        <w:spacing w:after="100" w:afterAutospacing="1"/>
        <w:rPr>
          <w:snapToGrid w:val="0"/>
          <w:sz w:val="24"/>
          <w:szCs w:val="24"/>
          <w:lang w:eastAsia="hu-HU"/>
        </w:rPr>
      </w:pPr>
      <w:r w:rsidRPr="00D80EA4">
        <w:rPr>
          <w:sz w:val="24"/>
          <w:szCs w:val="24"/>
        </w:rPr>
        <w:br w:type="page"/>
      </w:r>
    </w:p>
    <w:p w:rsidR="00E934D3" w:rsidRPr="00D80EA4" w:rsidRDefault="006476A5" w:rsidP="00AA1F1C">
      <w:pPr>
        <w:pStyle w:val="Cmsor3"/>
        <w:spacing w:before="0" w:after="100" w:afterAutospacing="1"/>
        <w:rPr>
          <w:b w:val="0"/>
          <w:szCs w:val="24"/>
        </w:rPr>
      </w:pPr>
      <w:bookmarkStart w:id="95" w:name="_Toc491834013"/>
      <w:bookmarkStart w:id="96" w:name="_Toc492807101"/>
      <w:bookmarkStart w:id="97" w:name="_Toc529591409"/>
      <w:r w:rsidRPr="00D80EA4">
        <w:rPr>
          <w:b w:val="0"/>
          <w:szCs w:val="24"/>
        </w:rPr>
        <w:lastRenderedPageBreak/>
        <w:t>Az oklevél</w:t>
      </w:r>
      <w:bookmarkEnd w:id="95"/>
      <w:bookmarkEnd w:id="96"/>
      <w:bookmarkEnd w:id="97"/>
      <w:r w:rsidRPr="00D80EA4">
        <w:rPr>
          <w:b w:val="0"/>
          <w:szCs w:val="24"/>
        </w:rPr>
        <w:t xml:space="preserve"> és a bizonyítvány</w:t>
      </w:r>
    </w:p>
    <w:p w:rsidR="00082294" w:rsidRPr="00D80EA4" w:rsidRDefault="006476A5" w:rsidP="00AA1F1C">
      <w:pPr>
        <w:pStyle w:val="Cmsor4"/>
        <w:spacing w:before="0" w:after="100" w:afterAutospacing="1"/>
        <w:jc w:val="center"/>
        <w:rPr>
          <w:i w:val="0"/>
          <w:sz w:val="24"/>
          <w:szCs w:val="24"/>
        </w:rPr>
      </w:pPr>
      <w:r w:rsidRPr="00D80EA4">
        <w:rPr>
          <w:i w:val="0"/>
          <w:sz w:val="24"/>
          <w:szCs w:val="24"/>
        </w:rPr>
        <w:t>23. §</w:t>
      </w:r>
    </w:p>
    <w:p w:rsidR="001066FE"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A felsőfokú tanulmányok befejezését igazoló oklevél kiadásának előfeltétele a sikeres záróvizsga, továbbá – ha törvény másképp nem rendelkezik – az előírt nyelvvizsga letétele.</w:t>
      </w:r>
    </w:p>
    <w:p w:rsidR="00D85E69" w:rsidRPr="00D80EA4" w:rsidRDefault="00B434CC" w:rsidP="00AA1F1C">
      <w:pPr>
        <w:pStyle w:val="Bekezds"/>
        <w:spacing w:after="100" w:afterAutospacing="1"/>
        <w:rPr>
          <w:rFonts w:cs="Times New Roman"/>
        </w:rPr>
      </w:pPr>
      <w:r w:rsidRPr="00D80EA4">
        <w:rPr>
          <w:rFonts w:cs="Times New Roman"/>
        </w:rPr>
        <w:t xml:space="preserve">(2) </w:t>
      </w:r>
      <w:r w:rsidRPr="00D80EA4">
        <w:rPr>
          <w:rFonts w:cs="Times New Roman"/>
        </w:rPr>
        <w:tab/>
        <w:t>Ha a képzési és kimeneti követelmény szigorúbb feltételt nem állapít meg, az oklevél kiadásához a hallgatónak be kell mutatnia azt az okiratot, amely igazolja, hogy</w:t>
      </w:r>
    </w:p>
    <w:p w:rsidR="00D85E69" w:rsidRPr="00D80EA4" w:rsidRDefault="006476A5" w:rsidP="00AA1F1C">
      <w:pPr>
        <w:pStyle w:val="Pont"/>
      </w:pPr>
      <w:bookmarkStart w:id="98" w:name="pr552"/>
      <w:bookmarkEnd w:id="98"/>
      <w:proofErr w:type="gramStart"/>
      <w:r w:rsidRPr="00D80EA4">
        <w:t>a</w:t>
      </w:r>
      <w:proofErr w:type="gramEnd"/>
      <w:r w:rsidRPr="00D80EA4">
        <w:t>) alapképzésben egy középfokú, „C” típusú általános nyelvi,</w:t>
      </w:r>
    </w:p>
    <w:p w:rsidR="00D85E69" w:rsidRPr="00D80EA4" w:rsidRDefault="006476A5" w:rsidP="00AA1F1C">
      <w:pPr>
        <w:pStyle w:val="Pont"/>
      </w:pPr>
      <w:bookmarkStart w:id="99" w:name="pr553"/>
      <w:bookmarkEnd w:id="99"/>
      <w:r w:rsidRPr="00D80EA4">
        <w:t xml:space="preserve">b) </w:t>
      </w:r>
      <w:r w:rsidRPr="00D80EA4">
        <w:tab/>
        <w:t>mesterképzésben a képzési és kimeneti követelményekben meghatározott</w:t>
      </w:r>
      <w:bookmarkStart w:id="100" w:name="pr554"/>
      <w:bookmarkEnd w:id="100"/>
      <w:r w:rsidRPr="00D80EA4">
        <w:t xml:space="preserve"> államilag elismert vagy azzal egyenértékű nyelvvizsgát tett (a továbbiakban: nyelvvizsga). A bekezdésben foglaltakat nem kell alkalmazni, ha a képzés nyelve nem a magyar nyelv.</w:t>
      </w:r>
    </w:p>
    <w:p w:rsidR="00D85E69" w:rsidRPr="00D80EA4" w:rsidRDefault="006476A5" w:rsidP="00AA1F1C">
      <w:pPr>
        <w:pStyle w:val="Bekezds"/>
        <w:spacing w:after="100" w:afterAutospacing="1"/>
        <w:rPr>
          <w:rFonts w:cs="Times New Roman"/>
        </w:rPr>
      </w:pPr>
      <w:bookmarkStart w:id="101" w:name="pr555"/>
      <w:bookmarkStart w:id="102" w:name="pr556"/>
      <w:bookmarkEnd w:id="101"/>
      <w:bookmarkEnd w:id="102"/>
      <w:r w:rsidRPr="00D80EA4">
        <w:rPr>
          <w:rFonts w:cs="Times New Roman"/>
        </w:rPr>
        <w:t xml:space="preserve">(3) </w:t>
      </w:r>
      <w:r w:rsidRPr="00D80EA4">
        <w:rPr>
          <w:rFonts w:cs="Times New Roman"/>
        </w:rPr>
        <w:tab/>
        <w:t>Sike</w:t>
      </w:r>
      <w:r w:rsidR="00283AA2" w:rsidRPr="00D80EA4">
        <w:rPr>
          <w:rFonts w:cs="Times New Roman"/>
        </w:rPr>
        <w:t>res záróvizsga alapján a Főiskola a felsőoktatási szakképzésben, az alapképzésben, a mesterképzésben, az osztatlan képzésben és a szakirányú továbbképzésben végzett hallgató számára oklevelet ad ki az előírt nyelvvizsga teljesítését igazoló okirat bemutatásától számított 30 napon belül.</w:t>
      </w:r>
    </w:p>
    <w:p w:rsidR="00D01B19"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t xml:space="preserve">Ha az oklevél kiadására azért nincs lehetőség, mert a nyelvvizsga-bizonyítványt nem tudták bemutatni, a Főiskola igazolást állít ki. Az igazolás végzettséget és szakképzettséget nem igazol, tanúsítja a záróvizsga eredményes letételét. </w:t>
      </w:r>
    </w:p>
    <w:p w:rsidR="0065343B" w:rsidRPr="00D80EA4" w:rsidRDefault="00B434CC" w:rsidP="00AA1F1C">
      <w:pPr>
        <w:pStyle w:val="Bekezds"/>
        <w:spacing w:after="100" w:afterAutospacing="1"/>
        <w:rPr>
          <w:rFonts w:cs="Times New Roman"/>
        </w:rPr>
      </w:pPr>
      <w:bookmarkStart w:id="103" w:name="63"/>
      <w:bookmarkStart w:id="104" w:name="pr561"/>
      <w:bookmarkEnd w:id="103"/>
      <w:bookmarkEnd w:id="104"/>
      <w:r w:rsidRPr="00D80EA4">
        <w:rPr>
          <w:rFonts w:cs="Times New Roman"/>
        </w:rPr>
        <w:t xml:space="preserve">(5) </w:t>
      </w:r>
      <w:r w:rsidRPr="00D80EA4">
        <w:rPr>
          <w:rFonts w:cs="Times New Roman"/>
        </w:rPr>
        <w:tab/>
        <w:t>Az oklevelet a Főiskola magyar és angol nyelven adja ki. Az oklevél a hallgató kérésére és költségére más nyelven is kiadható.</w:t>
      </w:r>
    </w:p>
    <w:p w:rsidR="00D01B19" w:rsidRPr="00D80EA4" w:rsidRDefault="00B434CC" w:rsidP="00AA1F1C">
      <w:pPr>
        <w:pStyle w:val="Bekezds"/>
        <w:spacing w:after="100" w:afterAutospacing="1"/>
        <w:rPr>
          <w:rFonts w:cs="Times New Roman"/>
        </w:rPr>
      </w:pPr>
      <w:bookmarkStart w:id="105" w:name="pr562"/>
      <w:bookmarkEnd w:id="105"/>
      <w:r w:rsidRPr="00D80EA4">
        <w:rPr>
          <w:rFonts w:cs="Times New Roman"/>
        </w:rPr>
        <w:t xml:space="preserve">(6) </w:t>
      </w:r>
      <w:r w:rsidRPr="00D80EA4">
        <w:rPr>
          <w:rFonts w:cs="Times New Roman"/>
        </w:rPr>
        <w:tab/>
        <w:t>Az alapképzésben, mesterképzésben, felsőoktatási szakképzésben illetve az osztatlan képzésben szerzett oklevél mellé a Főiskola oklevélmellékletet ad ki magyar és angol nyelven. Az oklevélmelléklet közokirat. Az oklevélmelléklet a hallgató kérésére és költségére más nyelven is kiadható.</w:t>
      </w:r>
    </w:p>
    <w:p w:rsidR="00D01B19" w:rsidRPr="00D80EA4" w:rsidRDefault="00B434CC" w:rsidP="00AA1F1C">
      <w:pPr>
        <w:pStyle w:val="Bekezds"/>
        <w:spacing w:after="100" w:afterAutospacing="1"/>
        <w:rPr>
          <w:rFonts w:cs="Times New Roman"/>
        </w:rPr>
      </w:pPr>
      <w:r w:rsidRPr="00D80EA4">
        <w:rPr>
          <w:rFonts w:cs="Times New Roman"/>
        </w:rPr>
        <w:t xml:space="preserve">(7) </w:t>
      </w:r>
      <w:r w:rsidRPr="00D80EA4">
        <w:rPr>
          <w:rFonts w:cs="Times New Roman"/>
        </w:rPr>
        <w:tab/>
        <w:t xml:space="preserve">Ha a záróvizsga időszakában a hallgató nem rendelkezik nyelvvizsgát igazoló okirattal, és ezért az oklevél kiállítására a záróvizsga vizsgaidőszakát követően kerül sor, a záróvizsga-bizottság elnöke </w:t>
      </w:r>
      <w:proofErr w:type="gramStart"/>
      <w:r w:rsidRPr="00D80EA4">
        <w:rPr>
          <w:rFonts w:cs="Times New Roman"/>
        </w:rPr>
        <w:t>helyett  a</w:t>
      </w:r>
      <w:proofErr w:type="gramEnd"/>
      <w:r w:rsidRPr="00D80EA4">
        <w:rPr>
          <w:rFonts w:cs="Times New Roman"/>
        </w:rPr>
        <w:t xml:space="preserve"> rektor által megbízott vezető (oktatási és tanulmányi ügyekért felelős </w:t>
      </w:r>
      <w:proofErr w:type="spellStart"/>
      <w:r w:rsidRPr="00D80EA4">
        <w:rPr>
          <w:rFonts w:cs="Times New Roman"/>
        </w:rPr>
        <w:t>rektorhelyettes</w:t>
      </w:r>
      <w:proofErr w:type="spellEnd"/>
      <w:r w:rsidRPr="00D80EA4">
        <w:rPr>
          <w:rFonts w:cs="Times New Roman"/>
        </w:rPr>
        <w:t xml:space="preserve"> vagy dékán vagy </w:t>
      </w:r>
      <w:proofErr w:type="spellStart"/>
      <w:r w:rsidRPr="00D80EA4">
        <w:rPr>
          <w:rFonts w:cs="Times New Roman"/>
        </w:rPr>
        <w:t>dékánhelyettes</w:t>
      </w:r>
      <w:proofErr w:type="spellEnd"/>
      <w:r w:rsidRPr="00D80EA4">
        <w:rPr>
          <w:rFonts w:cs="Times New Roman"/>
        </w:rPr>
        <w:t>) is aláírhatja az oklevelet.</w:t>
      </w:r>
    </w:p>
    <w:p w:rsidR="004B1FC8" w:rsidRPr="00D80EA4" w:rsidRDefault="00B434CC" w:rsidP="00AA1F1C">
      <w:pPr>
        <w:pStyle w:val="Bekezds"/>
        <w:spacing w:after="100" w:afterAutospacing="1"/>
        <w:rPr>
          <w:rFonts w:cs="Times New Roman"/>
        </w:rPr>
      </w:pPr>
      <w:r w:rsidRPr="00D80EA4">
        <w:rPr>
          <w:rFonts w:cs="Times New Roman"/>
        </w:rPr>
        <w:t xml:space="preserve">(8) </w:t>
      </w:r>
      <w:r w:rsidRPr="00D80EA4">
        <w:rPr>
          <w:rFonts w:cs="Times New Roman"/>
        </w:rPr>
        <w:tab/>
        <w:t>A Főiskola a felsőfokú szakképzés sikeres szakmai vizsgája alapján a hallgatónak az Országos Képzési Jegyzékben meghatározott szakképesítést igazoló bizonyítványt ad ki.</w:t>
      </w:r>
    </w:p>
    <w:p w:rsidR="00741248" w:rsidRPr="00D80EA4" w:rsidRDefault="006476A5" w:rsidP="00AA1F1C">
      <w:pPr>
        <w:pStyle w:val="Bekezds"/>
        <w:spacing w:after="100" w:afterAutospacing="1"/>
        <w:rPr>
          <w:rFonts w:cs="Times New Roman"/>
        </w:rPr>
      </w:pPr>
      <w:r w:rsidRPr="00D80EA4">
        <w:rPr>
          <w:rFonts w:cs="Times New Roman"/>
        </w:rPr>
        <w:t xml:space="preserve">(9) </w:t>
      </w:r>
      <w:r w:rsidRPr="00D80EA4">
        <w:rPr>
          <w:rFonts w:cs="Times New Roman"/>
        </w:rPr>
        <w:tab/>
        <w:t>Az oklevél minősítését felsőo</w:t>
      </w:r>
      <w:r w:rsidR="00283AA2" w:rsidRPr="00D80EA4">
        <w:rPr>
          <w:rFonts w:cs="Times New Roman"/>
        </w:rPr>
        <w:t>ktatási szakképzésben, alap- és mesterképzésben, osztatlan képzésben, valamint szakirányú továbbképzésben a tanulmányok idejére számított súlyozott tanulmányi átlagnak és a záróvizsga eredményének számtani átlaga adja. Az átlageredmény kiszámításakor az eredménytelen vizsgák osztályzatát</w:t>
      </w:r>
      <w:r w:rsidR="00B434CC" w:rsidRPr="00D80EA4">
        <w:rPr>
          <w:rFonts w:cs="Times New Roman"/>
        </w:rPr>
        <w:t xml:space="preserve"> figyelmen kívül kell hagyni. A kiszámított átlageredmény alapján az oklevelet a következők szerint kell minősíteni:</w:t>
      </w:r>
    </w:p>
    <w:p w:rsidR="00335F52" w:rsidRPr="00D80EA4" w:rsidRDefault="006476A5" w:rsidP="00AA1F1C">
      <w:pPr>
        <w:pStyle w:val="Pont"/>
      </w:pPr>
      <w:proofErr w:type="gramStart"/>
      <w:r w:rsidRPr="00D80EA4">
        <w:lastRenderedPageBreak/>
        <w:t>kiváló</w:t>
      </w:r>
      <w:proofErr w:type="gramEnd"/>
      <w:r w:rsidRPr="00D80EA4">
        <w:t>:</w:t>
      </w:r>
      <w:r w:rsidRPr="00D80EA4">
        <w:tab/>
        <w:t>4,51–5,00</w:t>
      </w:r>
    </w:p>
    <w:p w:rsidR="00335F52" w:rsidRPr="00D80EA4" w:rsidRDefault="006476A5" w:rsidP="00AA1F1C">
      <w:pPr>
        <w:pStyle w:val="Pont"/>
      </w:pPr>
      <w:proofErr w:type="gramStart"/>
      <w:r w:rsidRPr="00D80EA4">
        <w:t>jó</w:t>
      </w:r>
      <w:proofErr w:type="gramEnd"/>
      <w:r w:rsidRPr="00D80EA4">
        <w:t>:</w:t>
      </w:r>
      <w:r w:rsidRPr="00D80EA4">
        <w:tab/>
        <w:t>3,51–4,50</w:t>
      </w:r>
    </w:p>
    <w:p w:rsidR="00335F52" w:rsidRPr="00D80EA4" w:rsidRDefault="006476A5" w:rsidP="00AA1F1C">
      <w:pPr>
        <w:pStyle w:val="Pont"/>
      </w:pPr>
      <w:proofErr w:type="gramStart"/>
      <w:r w:rsidRPr="00D80EA4">
        <w:t>közepes</w:t>
      </w:r>
      <w:proofErr w:type="gramEnd"/>
      <w:r w:rsidRPr="00D80EA4">
        <w:t>:</w:t>
      </w:r>
      <w:r w:rsidRPr="00D80EA4">
        <w:tab/>
        <w:t>2,51–3,50</w:t>
      </w:r>
    </w:p>
    <w:p w:rsidR="00335F52" w:rsidRPr="00D80EA4" w:rsidRDefault="006476A5" w:rsidP="00AA1F1C">
      <w:pPr>
        <w:pStyle w:val="Pont"/>
      </w:pPr>
      <w:proofErr w:type="gramStart"/>
      <w:r w:rsidRPr="00D80EA4">
        <w:t>elégséges</w:t>
      </w:r>
      <w:proofErr w:type="gramEnd"/>
      <w:r w:rsidRPr="00D80EA4">
        <w:t>:</w:t>
      </w:r>
      <w:r w:rsidRPr="00D80EA4">
        <w:tab/>
        <w:t>2,00–2,50</w:t>
      </w:r>
    </w:p>
    <w:p w:rsidR="00DB0E39" w:rsidRDefault="00DB0E39" w:rsidP="00DB0E39">
      <w:pPr>
        <w:pStyle w:val="Bekezds"/>
        <w:spacing w:after="100" w:afterAutospacing="1"/>
        <w:rPr>
          <w:rFonts w:cs="Times New Roman"/>
        </w:rPr>
      </w:pPr>
      <w:bookmarkStart w:id="106" w:name="_Toc491834017"/>
    </w:p>
    <w:p w:rsidR="00DB0E39" w:rsidRDefault="00DB0E39" w:rsidP="00DB0E39">
      <w:pPr>
        <w:pStyle w:val="Bekezds"/>
        <w:spacing w:after="100" w:afterAutospacing="1"/>
        <w:jc w:val="center"/>
        <w:rPr>
          <w:rFonts w:cs="Times New Roman"/>
        </w:rPr>
      </w:pPr>
      <w:r>
        <w:rPr>
          <w:rFonts w:cs="Times New Roman"/>
        </w:rPr>
        <w:t>24. §</w:t>
      </w:r>
    </w:p>
    <w:p w:rsidR="00DB0E39" w:rsidRPr="00DB0E39" w:rsidRDefault="00DB0E39" w:rsidP="00DB0E39">
      <w:pPr>
        <w:pStyle w:val="Bekezds"/>
        <w:spacing w:after="100" w:afterAutospacing="1"/>
        <w:rPr>
          <w:rFonts w:cs="Times New Roman"/>
        </w:rPr>
      </w:pPr>
      <w:r w:rsidRPr="00DB0E39">
        <w:rPr>
          <w:rFonts w:cs="Times New Roman"/>
        </w:rPr>
        <w:t xml:space="preserve">(1) A tanulmányokat érintő kérelmeket elektronikusan a Neptun kérvénykezelő modul útján, illetőleg kivételként indokolt esetben postai úton (levélben) kell benyújtani a Szabályzatban meghatározott szervhez. Az elektronikus úton benyújtandó kérvényeknél a döntést is elektronikus úton kell közzé tenni. Az elektronikus kérvények esetén a kérvénykezelő modulban hozott határozat </w:t>
      </w:r>
      <w:proofErr w:type="spellStart"/>
      <w:r w:rsidRPr="00DB0E39">
        <w:rPr>
          <w:rFonts w:cs="Times New Roman"/>
        </w:rPr>
        <w:t>neptun</w:t>
      </w:r>
      <w:proofErr w:type="spellEnd"/>
      <w:r w:rsidRPr="00DB0E39">
        <w:rPr>
          <w:rFonts w:cs="Times New Roman"/>
        </w:rPr>
        <w:t xml:space="preserve"> üzenetben való közlése hivatalos tájékoztatásnak minősül. </w:t>
      </w:r>
    </w:p>
    <w:p w:rsidR="00DB0E39" w:rsidRPr="00DB0E39" w:rsidRDefault="00DB0E39" w:rsidP="00DB0E39">
      <w:pPr>
        <w:pStyle w:val="Bekezds"/>
        <w:spacing w:after="100" w:afterAutospacing="1"/>
        <w:rPr>
          <w:rFonts w:cs="Times New Roman"/>
        </w:rPr>
      </w:pPr>
      <w:r w:rsidRPr="00DB0E39">
        <w:rPr>
          <w:rFonts w:cs="Times New Roman"/>
        </w:rPr>
        <w:t>(2) Az elektronikusan benyújtandó kérelmekhez a mellékleteket is elektronikus úton (</w:t>
      </w:r>
      <w:proofErr w:type="spellStart"/>
      <w:r w:rsidRPr="00DB0E39">
        <w:rPr>
          <w:rFonts w:cs="Times New Roman"/>
        </w:rPr>
        <w:t>szkennelve</w:t>
      </w:r>
      <w:proofErr w:type="spellEnd"/>
      <w:r w:rsidRPr="00DB0E39">
        <w:rPr>
          <w:rFonts w:cs="Times New Roman"/>
        </w:rPr>
        <w:t xml:space="preserve">) kell benyújtani. </w:t>
      </w:r>
    </w:p>
    <w:p w:rsidR="00DB0E39" w:rsidRPr="00DB0E39" w:rsidRDefault="00DB0E39" w:rsidP="00DB0E39">
      <w:pPr>
        <w:pStyle w:val="Bekezds"/>
        <w:spacing w:after="100" w:afterAutospacing="1"/>
        <w:rPr>
          <w:rFonts w:cs="Times New Roman"/>
        </w:rPr>
      </w:pPr>
      <w:r w:rsidRPr="00DB0E39">
        <w:rPr>
          <w:rFonts w:cs="Times New Roman"/>
        </w:rPr>
        <w:t xml:space="preserve">(3) Sem az elektronikusan, sem a papír alapon benyújtott kérelem vissza nem vonható, és nem törölhető. </w:t>
      </w:r>
    </w:p>
    <w:p w:rsidR="00DB0E39" w:rsidRDefault="00DB0E39" w:rsidP="00DB0E39">
      <w:pPr>
        <w:pStyle w:val="Bekezds"/>
        <w:spacing w:after="100" w:afterAutospacing="1"/>
        <w:rPr>
          <w:rFonts w:cs="Times New Roman"/>
        </w:rPr>
      </w:pPr>
      <w:r w:rsidRPr="00DB0E39">
        <w:rPr>
          <w:rFonts w:cs="Times New Roman"/>
        </w:rPr>
        <w:t xml:space="preserve">(4) Amennyiben az elektronikus úton benyújtandó kérelemhez mellékletek csatolására szükséges, azt a kérelem kitöltésétől számítottan két órán belül lehet megtenni. Azon kérelmek esetén, ahol mellékletek csatolása kötelező, és a hallgató a rendelkezésre álló időn belül nem csatolta a mellékletet, a kérelem formai hiba miatt automatikusan elutasításra kerül. A formai hiba miatt elutasított kérelem esetén nincs fellebbezésre lehetőség, hanem a kérelem a beadási határidővégéig újra beadható. </w:t>
      </w:r>
    </w:p>
    <w:p w:rsidR="00DB0E39" w:rsidRDefault="00DB0E39" w:rsidP="00DB0E39">
      <w:pPr>
        <w:pStyle w:val="Bekezds"/>
        <w:spacing w:after="100" w:afterAutospacing="1"/>
        <w:rPr>
          <w:b/>
        </w:rPr>
      </w:pPr>
    </w:p>
    <w:p w:rsidR="000F7764" w:rsidRPr="00D80EA4" w:rsidRDefault="006476A5" w:rsidP="00AA1F1C">
      <w:pPr>
        <w:pStyle w:val="Cmsor1"/>
        <w:spacing w:before="0" w:after="100" w:afterAutospacing="1"/>
        <w:rPr>
          <w:b w:val="0"/>
          <w:szCs w:val="24"/>
        </w:rPr>
      </w:pPr>
      <w:r w:rsidRPr="00D80EA4">
        <w:rPr>
          <w:b w:val="0"/>
          <w:szCs w:val="24"/>
        </w:rPr>
        <w:t>4. fejezet</w:t>
      </w:r>
    </w:p>
    <w:p w:rsidR="000F7764" w:rsidRPr="00D80EA4" w:rsidRDefault="006476A5" w:rsidP="00AA1F1C">
      <w:pPr>
        <w:pStyle w:val="Cmsor1"/>
        <w:spacing w:before="0" w:after="100" w:afterAutospacing="1"/>
        <w:rPr>
          <w:b w:val="0"/>
          <w:szCs w:val="24"/>
        </w:rPr>
      </w:pPr>
      <w:r w:rsidRPr="00D80EA4">
        <w:rPr>
          <w:b w:val="0"/>
          <w:szCs w:val="24"/>
        </w:rPr>
        <w:t>ÁTMENETI RENDELKEZÉSEK</w:t>
      </w:r>
    </w:p>
    <w:p w:rsidR="002B2A9E" w:rsidRPr="00D80EA4" w:rsidRDefault="006476A5" w:rsidP="00AA1F1C">
      <w:pPr>
        <w:spacing w:after="100" w:afterAutospacing="1"/>
        <w:jc w:val="center"/>
        <w:rPr>
          <w:sz w:val="24"/>
          <w:szCs w:val="24"/>
        </w:rPr>
      </w:pPr>
      <w:r w:rsidRPr="00D80EA4">
        <w:rPr>
          <w:sz w:val="24"/>
          <w:szCs w:val="24"/>
        </w:rPr>
        <w:t>2</w:t>
      </w:r>
      <w:r w:rsidR="00DB0E39">
        <w:rPr>
          <w:sz w:val="24"/>
          <w:szCs w:val="24"/>
        </w:rPr>
        <w:t>5</w:t>
      </w:r>
      <w:r w:rsidRPr="00D80EA4">
        <w:rPr>
          <w:sz w:val="24"/>
          <w:szCs w:val="24"/>
        </w:rPr>
        <w:t>. §</w:t>
      </w:r>
    </w:p>
    <w:p w:rsidR="00514EC2"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Azok a hallgatók, akik a Főiskolán az 1993. évi vagy a 2005. évi felsőoktatásról szóló törvény alapján kezdték meg tanulmányaikat – folyamatos képzésben – változatlan tanulmányi követelmények, változatlan vizsgarend keretében, változatlan oklevél kiadásával a jelen Szabályzat fenti rendelkezé</w:t>
      </w:r>
      <w:r w:rsidR="00283AA2" w:rsidRPr="00D80EA4">
        <w:rPr>
          <w:rFonts w:cs="Times New Roman"/>
        </w:rPr>
        <w:t>sei és átmeneti rendelkezései szerint fejezhetik be tanulmányaikat.</w:t>
      </w:r>
    </w:p>
    <w:p w:rsidR="00025D6A" w:rsidRPr="00D80EA4" w:rsidRDefault="00B434CC" w:rsidP="00AA1F1C">
      <w:pPr>
        <w:pStyle w:val="Bekezds"/>
        <w:spacing w:after="100" w:afterAutospacing="1"/>
        <w:rPr>
          <w:rFonts w:cs="Times New Roman"/>
        </w:rPr>
      </w:pPr>
      <w:r w:rsidRPr="00D80EA4">
        <w:rPr>
          <w:rFonts w:cs="Times New Roman"/>
        </w:rPr>
        <w:t xml:space="preserve">(2) </w:t>
      </w:r>
      <w:r w:rsidRPr="00D80EA4">
        <w:rPr>
          <w:rFonts w:cs="Times New Roman"/>
        </w:rPr>
        <w:tab/>
        <w:t xml:space="preserve">Azok a hallgatók, akik a felsőoktatásban a tanulmányaikat 2006. szeptember </w:t>
      </w:r>
      <w:proofErr w:type="gramStart"/>
      <w:r w:rsidRPr="00D80EA4">
        <w:rPr>
          <w:rFonts w:cs="Times New Roman"/>
        </w:rPr>
        <w:t>1-je előtt</w:t>
      </w:r>
      <w:proofErr w:type="gramEnd"/>
      <w:r w:rsidRPr="00D80EA4">
        <w:rPr>
          <w:rFonts w:cs="Times New Roman"/>
        </w:rPr>
        <w:t xml:space="preserve"> kezdték meg, azt az elfogadott tantervi követelmények alapján a korábbi képesítési követelmények szerint fejezhetik be, és az 1993. évi felsőoktatásról szóló </w:t>
      </w:r>
      <w:proofErr w:type="gramStart"/>
      <w:r w:rsidRPr="00D80EA4">
        <w:rPr>
          <w:rFonts w:cs="Times New Roman"/>
        </w:rPr>
        <w:t>törvény</w:t>
      </w:r>
      <w:proofErr w:type="gramEnd"/>
      <w:r w:rsidRPr="00D80EA4">
        <w:rPr>
          <w:rFonts w:cs="Times New Roman"/>
        </w:rPr>
        <w:t xml:space="preserve"> rendelkezései alapján főiskolai szintű végzettséget tanúsító, illetve egyetemi szintű végzettséget tanúsító oklevelet szereznek.</w:t>
      </w:r>
    </w:p>
    <w:p w:rsidR="00764D06" w:rsidRPr="00D80EA4" w:rsidRDefault="00B434CC" w:rsidP="00AA1F1C">
      <w:pPr>
        <w:pStyle w:val="Bekezds"/>
        <w:spacing w:after="100" w:afterAutospacing="1"/>
        <w:rPr>
          <w:rFonts w:cs="Times New Roman"/>
        </w:rPr>
      </w:pPr>
      <w:r w:rsidRPr="00D80EA4">
        <w:rPr>
          <w:rFonts w:cs="Times New Roman"/>
        </w:rPr>
        <w:lastRenderedPageBreak/>
        <w:t xml:space="preserve">(3) </w:t>
      </w:r>
      <w:r w:rsidRPr="00D80EA4">
        <w:rPr>
          <w:rFonts w:cs="Times New Roman"/>
        </w:rPr>
        <w:tab/>
        <w:t xml:space="preserve">A 2006. szeptember </w:t>
      </w:r>
      <w:proofErr w:type="gramStart"/>
      <w:r w:rsidRPr="00D80EA4">
        <w:rPr>
          <w:rFonts w:cs="Times New Roman"/>
        </w:rPr>
        <w:t>1-je előtt</w:t>
      </w:r>
      <w:proofErr w:type="gramEnd"/>
      <w:r w:rsidRPr="00D80EA4">
        <w:rPr>
          <w:rFonts w:cs="Times New Roman"/>
        </w:rPr>
        <w:t xml:space="preserve"> főiskolai vagy egyetemi alapképzésre beiratkozott hallgatók számára a Főiskola a képesítési követelményekben meghatározott képzési időt követően további 4 félévig biztosítja az adott képzésen a tanulmányok befejezését. Annak a hallgatónak, aki az optimális rendtől eltérő ütemben folytat tanulmányokat, a kötelező tanegységek teljesítését a Főiskola egyéni felkészüléssel vagy a BA</w:t>
      </w:r>
      <w:proofErr w:type="gramStart"/>
      <w:r w:rsidRPr="00D80EA4">
        <w:rPr>
          <w:rFonts w:cs="Times New Roman"/>
        </w:rPr>
        <w:t>.,</w:t>
      </w:r>
      <w:proofErr w:type="gramEnd"/>
      <w:r w:rsidRPr="00D80EA4">
        <w:rPr>
          <w:rFonts w:cs="Times New Roman"/>
        </w:rPr>
        <w:t xml:space="preserve"> </w:t>
      </w:r>
      <w:proofErr w:type="spellStart"/>
      <w:r w:rsidRPr="00D80EA4">
        <w:rPr>
          <w:rFonts w:cs="Times New Roman"/>
        </w:rPr>
        <w:t>BSc</w:t>
      </w:r>
      <w:proofErr w:type="spellEnd"/>
      <w:r w:rsidRPr="00D80EA4">
        <w:rPr>
          <w:rFonts w:cs="Times New Roman"/>
        </w:rPr>
        <w:t xml:space="preserve">. </w:t>
      </w:r>
      <w:proofErr w:type="gramStart"/>
      <w:r w:rsidRPr="00D80EA4">
        <w:rPr>
          <w:rFonts w:cs="Times New Roman"/>
        </w:rPr>
        <w:t>képzéshez</w:t>
      </w:r>
      <w:proofErr w:type="gramEnd"/>
      <w:r w:rsidRPr="00D80EA4">
        <w:rPr>
          <w:rFonts w:cs="Times New Roman"/>
        </w:rPr>
        <w:t xml:space="preserve"> tartozó megfelelő tanórák látogatásával biztosítja.</w:t>
      </w:r>
    </w:p>
    <w:p w:rsidR="001C33A7" w:rsidRPr="00D80EA4" w:rsidRDefault="006476A5" w:rsidP="00AA1F1C">
      <w:pPr>
        <w:pStyle w:val="Bekezds"/>
        <w:spacing w:after="100" w:afterAutospacing="1"/>
        <w:rPr>
          <w:rFonts w:cs="Times New Roman"/>
        </w:rPr>
      </w:pPr>
      <w:r w:rsidRPr="00D80EA4">
        <w:rPr>
          <w:rFonts w:cs="Times New Roman"/>
        </w:rPr>
        <w:t>(4)</w:t>
      </w:r>
      <w:r w:rsidRPr="00D80EA4">
        <w:rPr>
          <w:rFonts w:cs="Times New Roman"/>
        </w:rPr>
        <w:tab/>
        <w:t>A felsőoktatásról szóló 2005. évi CXXXIX. törvény alapján alapképzésben megkezdett tanulmányokat – folyamatos képzésben – végzők a felsőoktatási alap- és mesterképzésről, valamint a szakindítás eljárási rendjéről szóló 289/2005. (XII. 22.) Korm. rendelet és az alap- és mesterképzés képzési és kimeneti követelményeiről szóló 15/2006. (IV. 3.) OM rendelettel meghatározott követelmények alapján folytathatják tanulmányaikat tanári mesterszakon.</w:t>
      </w:r>
    </w:p>
    <w:p w:rsidR="003E7A0C" w:rsidRPr="00D80EA4" w:rsidRDefault="006476A5" w:rsidP="00AA1F1C">
      <w:pPr>
        <w:pStyle w:val="Bekezds"/>
        <w:spacing w:after="100" w:afterAutospacing="1"/>
        <w:rPr>
          <w:rFonts w:cs="Times New Roman"/>
        </w:rPr>
      </w:pPr>
      <w:r w:rsidRPr="00D80EA4">
        <w:rPr>
          <w:rFonts w:cs="Times New Roman"/>
        </w:rPr>
        <w:t>(5) Jogszabályi változások miatt megszűnő képzéseken a Főiskola a képzés befejezését követő két évben szervez záróvizsgát, illetve szakmai vizs</w:t>
      </w:r>
      <w:r w:rsidR="00283AA2" w:rsidRPr="00D80EA4">
        <w:rPr>
          <w:rFonts w:cs="Times New Roman"/>
        </w:rPr>
        <w:t>gát.</w:t>
      </w:r>
    </w:p>
    <w:p w:rsidR="00172880"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 xml:space="preserve">Azok a hallgatók, akik tanulmányaikat 2006. szeptember </w:t>
      </w:r>
      <w:proofErr w:type="gramStart"/>
      <w:r w:rsidRPr="00D80EA4">
        <w:rPr>
          <w:rFonts w:cs="Times New Roman"/>
        </w:rPr>
        <w:t>1-je előtt</w:t>
      </w:r>
      <w:proofErr w:type="gramEnd"/>
      <w:r w:rsidRPr="00D80EA4">
        <w:rPr>
          <w:rFonts w:cs="Times New Roman"/>
        </w:rPr>
        <w:t xml:space="preserve"> kezdték meg, de tanulmányaikat – a jelen Szabályzat átmeneti rendelkezéseinek figyelembevételével – az 1993. évi felsőoktatásról szóló törvény rendelkezései szerint nem fejezik be, a tanulmányok és vizsgák beszámítási rendje szerint a jelen Szabályzat rendelkezései alapján folytathatják tanulmányaikat.</w:t>
      </w:r>
    </w:p>
    <w:p w:rsidR="001F1D7C" w:rsidRPr="00D80EA4" w:rsidRDefault="00B434CC" w:rsidP="00AA1F1C">
      <w:pPr>
        <w:pStyle w:val="Bekezds"/>
        <w:spacing w:after="100" w:afterAutospacing="1"/>
        <w:rPr>
          <w:rFonts w:cs="Times New Roman"/>
        </w:rPr>
      </w:pPr>
      <w:r w:rsidRPr="00D80EA4">
        <w:rPr>
          <w:rFonts w:cs="Times New Roman"/>
        </w:rPr>
        <w:t xml:space="preserve">(7) </w:t>
      </w:r>
      <w:r w:rsidRPr="00D80EA4">
        <w:rPr>
          <w:rFonts w:cs="Times New Roman"/>
        </w:rPr>
        <w:tab/>
        <w:t xml:space="preserve">Nem növeli a mulasztott órák számát, ha a tanár szakos hallgató a kötelező tanítási gyakorlat teljesítése miatt nem vesz részt a foglalkozásokon. </w:t>
      </w:r>
    </w:p>
    <w:p w:rsidR="0074374D" w:rsidRPr="00D80EA4" w:rsidRDefault="00B434CC" w:rsidP="00AA1F1C">
      <w:pPr>
        <w:pStyle w:val="Bekezds"/>
        <w:spacing w:after="100" w:afterAutospacing="1"/>
        <w:rPr>
          <w:rFonts w:cs="Times New Roman"/>
        </w:rPr>
      </w:pPr>
      <w:r w:rsidRPr="00D80EA4">
        <w:rPr>
          <w:rFonts w:cs="Times New Roman"/>
        </w:rPr>
        <w:t xml:space="preserve">(8) </w:t>
      </w:r>
      <w:r w:rsidRPr="00D80EA4">
        <w:rPr>
          <w:rFonts w:cs="Times New Roman"/>
        </w:rPr>
        <w:tab/>
        <w:t xml:space="preserve">A </w:t>
      </w:r>
      <w:proofErr w:type="spellStart"/>
      <w:r w:rsidRPr="00D80EA4">
        <w:rPr>
          <w:rFonts w:cs="Times New Roman"/>
        </w:rPr>
        <w:t>zárótanítás</w:t>
      </w:r>
      <w:proofErr w:type="spellEnd"/>
      <w:r w:rsidRPr="00D80EA4">
        <w:rPr>
          <w:rFonts w:cs="Times New Roman"/>
        </w:rPr>
        <w:t xml:space="preserve"> az iskolai gyakorlatok befejezését jelentő tanulmányi kötelezettség. Ennek keretében arról kell meggyőződni, hogy a hallgató milyen önállósági fokra jutott el a tanításra való felkészülésben, az óra vezetésében, és milyen mértékben tudja tevékenységében a szaktudományos, általános pedagógiai, pszichológiai, illetve tantárgy-pedagógiai meggondolásokat érvényesíteni. A </w:t>
      </w:r>
      <w:proofErr w:type="spellStart"/>
      <w:r w:rsidRPr="00D80EA4">
        <w:rPr>
          <w:rFonts w:cs="Times New Roman"/>
        </w:rPr>
        <w:t>zárótanítás</w:t>
      </w:r>
      <w:proofErr w:type="spellEnd"/>
      <w:r w:rsidRPr="00D80EA4">
        <w:rPr>
          <w:rFonts w:cs="Times New Roman"/>
        </w:rPr>
        <w:t xml:space="preserve"> értékelése ötfokozatú.</w:t>
      </w:r>
    </w:p>
    <w:p w:rsidR="0074374D" w:rsidRPr="00D80EA4" w:rsidRDefault="00B434CC" w:rsidP="00AA1F1C">
      <w:pPr>
        <w:pStyle w:val="Bekezds"/>
        <w:spacing w:after="100" w:afterAutospacing="1"/>
        <w:rPr>
          <w:rFonts w:cs="Times New Roman"/>
        </w:rPr>
      </w:pPr>
      <w:r w:rsidRPr="00D80EA4">
        <w:rPr>
          <w:rFonts w:cs="Times New Roman"/>
        </w:rPr>
        <w:t xml:space="preserve">(9) </w:t>
      </w:r>
      <w:r w:rsidRPr="00D80EA4">
        <w:rPr>
          <w:rFonts w:cs="Times New Roman"/>
        </w:rPr>
        <w:tab/>
        <w:t xml:space="preserve">Az elégtelen </w:t>
      </w:r>
      <w:proofErr w:type="spellStart"/>
      <w:r w:rsidRPr="00D80EA4">
        <w:rPr>
          <w:rFonts w:cs="Times New Roman"/>
        </w:rPr>
        <w:t>zárótanítást</w:t>
      </w:r>
      <w:proofErr w:type="spellEnd"/>
      <w:r w:rsidRPr="00D80EA4">
        <w:rPr>
          <w:rFonts w:cs="Times New Roman"/>
        </w:rPr>
        <w:t xml:space="preserve"> ugyanabban a félévben megismételni nem lehet.</w:t>
      </w:r>
    </w:p>
    <w:p w:rsidR="0096588E" w:rsidRPr="00D80EA4" w:rsidRDefault="00B434CC" w:rsidP="00AA1F1C">
      <w:pPr>
        <w:pStyle w:val="Bekezds"/>
        <w:spacing w:after="100" w:afterAutospacing="1"/>
        <w:rPr>
          <w:rFonts w:cs="Times New Roman"/>
        </w:rPr>
      </w:pPr>
      <w:r w:rsidRPr="00D80EA4">
        <w:rPr>
          <w:rFonts w:cs="Times New Roman"/>
        </w:rPr>
        <w:t xml:space="preserve">(10) </w:t>
      </w:r>
      <w:r w:rsidRPr="00D80EA4">
        <w:rPr>
          <w:rFonts w:cs="Times New Roman"/>
        </w:rPr>
        <w:tab/>
        <w:t xml:space="preserve">A 289/2005. (XII.22.) sz. Korm. rendelet 16.§ (2) bekezdése alapján az a főiskolai vagy egyetemi szintű képzésben </w:t>
      </w:r>
      <w:proofErr w:type="gramStart"/>
      <w:r w:rsidRPr="00D80EA4">
        <w:rPr>
          <w:rFonts w:cs="Times New Roman"/>
        </w:rPr>
        <w:t>résztvevő hallgató</w:t>
      </w:r>
      <w:proofErr w:type="gramEnd"/>
      <w:r w:rsidRPr="00D80EA4">
        <w:rPr>
          <w:rFonts w:cs="Times New Roman"/>
        </w:rPr>
        <w:t>, aki 2006. szeptember 1. előtt szakpáron kezdte meg tanulmányait, a képzési és kimeneti követelményekben megfogalmazottaktól eltérően akkor is záróvizsgázhat és – egyéb követelmények teljesítése után – oklevelet kaphat egy szakon, ha a másik szakon nem szerzett végbizonyítványt.</w:t>
      </w:r>
    </w:p>
    <w:p w:rsidR="00001069" w:rsidRPr="00D80EA4" w:rsidRDefault="00B434CC" w:rsidP="00AA1F1C">
      <w:pPr>
        <w:pStyle w:val="Bekezds"/>
        <w:spacing w:after="100" w:afterAutospacing="1"/>
        <w:rPr>
          <w:rFonts w:cs="Times New Roman"/>
        </w:rPr>
      </w:pPr>
      <w:r w:rsidRPr="00D80EA4">
        <w:rPr>
          <w:rFonts w:cs="Times New Roman"/>
        </w:rPr>
        <w:t xml:space="preserve">(11) </w:t>
      </w:r>
      <w:r w:rsidRPr="00D80EA4">
        <w:rPr>
          <w:rFonts w:cs="Times New Roman"/>
        </w:rPr>
        <w:tab/>
        <w:t>Tanári képesítést nyújtó szakon a záróvizsga része a tanári képesítővizsga.</w:t>
      </w:r>
    </w:p>
    <w:p w:rsidR="00001069" w:rsidRPr="00D80EA4" w:rsidRDefault="00B434CC" w:rsidP="00AA1F1C">
      <w:pPr>
        <w:pStyle w:val="Bekezds"/>
        <w:spacing w:after="100" w:afterAutospacing="1"/>
        <w:rPr>
          <w:rFonts w:cs="Times New Roman"/>
        </w:rPr>
      </w:pPr>
      <w:r w:rsidRPr="00D80EA4">
        <w:rPr>
          <w:rFonts w:cs="Times New Roman"/>
        </w:rPr>
        <w:t xml:space="preserve">(12) </w:t>
      </w:r>
      <w:r w:rsidRPr="00D80EA4">
        <w:rPr>
          <w:rFonts w:cs="Times New Roman"/>
        </w:rPr>
        <w:tab/>
        <w:t>A tanári képesítővizsga az általános pedagógiai és pszichológiai, valamint szakmódszertani ismeretek komplex számonkérése. A tanári képesítővizsgát legalább háromtagú vizsgabizottság előtt kell letenni. A bizottság elnöke: a záróvizsga-bizottság elnöke.</w:t>
      </w:r>
    </w:p>
    <w:p w:rsidR="00BB1E47" w:rsidRPr="00D80EA4" w:rsidRDefault="00B434CC" w:rsidP="00AA1F1C">
      <w:pPr>
        <w:pStyle w:val="Bekezds"/>
        <w:spacing w:after="100" w:afterAutospacing="1"/>
        <w:rPr>
          <w:rFonts w:cs="Times New Roman"/>
        </w:rPr>
      </w:pPr>
      <w:r w:rsidRPr="00D80EA4">
        <w:rPr>
          <w:rFonts w:cs="Times New Roman"/>
        </w:rPr>
        <w:t xml:space="preserve">(13) </w:t>
      </w:r>
      <w:r w:rsidRPr="00D80EA4">
        <w:rPr>
          <w:rFonts w:cs="Times New Roman"/>
        </w:rPr>
        <w:tab/>
        <w:t xml:space="preserve">A tanári képesítővizsga eredményét </w:t>
      </w:r>
      <w:proofErr w:type="gramStart"/>
      <w:r w:rsidRPr="00D80EA4">
        <w:rPr>
          <w:rFonts w:cs="Times New Roman"/>
        </w:rPr>
        <w:t>a</w:t>
      </w:r>
      <w:proofErr w:type="gramEnd"/>
    </w:p>
    <w:p w:rsidR="00BB1E47" w:rsidRPr="00D80EA4" w:rsidRDefault="006476A5" w:rsidP="00AA1F1C">
      <w:pPr>
        <w:pStyle w:val="Pont"/>
      </w:pPr>
      <w:proofErr w:type="gramStart"/>
      <w:r w:rsidRPr="00D80EA4">
        <w:lastRenderedPageBreak/>
        <w:t>a</w:t>
      </w:r>
      <w:proofErr w:type="gramEnd"/>
      <w:r w:rsidRPr="00D80EA4">
        <w:t xml:space="preserve">) </w:t>
      </w:r>
      <w:r w:rsidRPr="00D80EA4">
        <w:tab/>
        <w:t>pedagógia és pszichológia komplex szigorlat osztályzatának,</w:t>
      </w:r>
    </w:p>
    <w:p w:rsidR="00BB1E47" w:rsidRPr="00D80EA4" w:rsidRDefault="006476A5" w:rsidP="00AA1F1C">
      <w:pPr>
        <w:pStyle w:val="Pont"/>
      </w:pPr>
      <w:r w:rsidRPr="00D80EA4">
        <w:t xml:space="preserve">b) </w:t>
      </w:r>
      <w:r w:rsidRPr="00D80EA4">
        <w:tab/>
        <w:t>az iskolai gyakorlatokat összegző osztályzatnak (</w:t>
      </w:r>
      <w:proofErr w:type="spellStart"/>
      <w:r w:rsidRPr="00D80EA4">
        <w:t>zárótanítás</w:t>
      </w:r>
      <w:proofErr w:type="spellEnd"/>
      <w:r w:rsidRPr="00D80EA4">
        <w:t>),</w:t>
      </w:r>
    </w:p>
    <w:p w:rsidR="00BB1E47" w:rsidRPr="00D80EA4" w:rsidRDefault="006476A5" w:rsidP="00AA1F1C">
      <w:pPr>
        <w:pStyle w:val="Pont"/>
      </w:pPr>
      <w:r w:rsidRPr="00D80EA4">
        <w:t xml:space="preserve">c) </w:t>
      </w:r>
      <w:r w:rsidRPr="00D80EA4">
        <w:tab/>
        <w:t>a szakdolgozat és védése átlageredményének,</w:t>
      </w:r>
    </w:p>
    <w:p w:rsidR="00BB1E47" w:rsidRPr="00D80EA4" w:rsidRDefault="006476A5" w:rsidP="00AA1F1C">
      <w:pPr>
        <w:pStyle w:val="Pont"/>
      </w:pPr>
      <w:r w:rsidRPr="00D80EA4">
        <w:t xml:space="preserve">d) </w:t>
      </w:r>
      <w:r w:rsidRPr="00D80EA4">
        <w:tab/>
        <w:t>a komplex szóbeli vizsga osztályzatának</w:t>
      </w:r>
    </w:p>
    <w:p w:rsidR="00BB1E47" w:rsidRPr="00D80EA4" w:rsidRDefault="006476A5" w:rsidP="00AA1F1C">
      <w:pPr>
        <w:pStyle w:val="Bekezds"/>
        <w:spacing w:after="100" w:afterAutospacing="1"/>
        <w:ind w:firstLine="0"/>
        <w:rPr>
          <w:rFonts w:cs="Times New Roman"/>
        </w:rPr>
      </w:pPr>
      <w:proofErr w:type="gramStart"/>
      <w:r w:rsidRPr="00D80EA4">
        <w:rPr>
          <w:rFonts w:cs="Times New Roman"/>
        </w:rPr>
        <w:t>egészre</w:t>
      </w:r>
      <w:proofErr w:type="gramEnd"/>
      <w:r w:rsidRPr="00D80EA4">
        <w:rPr>
          <w:rFonts w:cs="Times New Roman"/>
        </w:rPr>
        <w:t xml:space="preserve"> kerekített átlaga adja.</w:t>
      </w:r>
    </w:p>
    <w:p w:rsidR="00DE0BA7" w:rsidRPr="00D80EA4" w:rsidRDefault="00283AA2" w:rsidP="00AA1F1C">
      <w:pPr>
        <w:pStyle w:val="Bekezds"/>
        <w:spacing w:after="100" w:afterAutospacing="1"/>
        <w:rPr>
          <w:rFonts w:cs="Times New Roman"/>
        </w:rPr>
      </w:pPr>
      <w:r w:rsidRPr="00D80EA4">
        <w:rPr>
          <w:rFonts w:cs="Times New Roman"/>
        </w:rPr>
        <w:t xml:space="preserve">(14) </w:t>
      </w:r>
      <w:r w:rsidRPr="00D80EA4">
        <w:rPr>
          <w:rFonts w:cs="Times New Roman"/>
        </w:rPr>
        <w:tab/>
        <w:t xml:space="preserve">Az oklevél minősítését a záróvizsga eredményének, valamint a szigorlatok és tanári szakokon a </w:t>
      </w:r>
      <w:proofErr w:type="spellStart"/>
      <w:r w:rsidRPr="00D80EA4">
        <w:rPr>
          <w:rFonts w:cs="Times New Roman"/>
        </w:rPr>
        <w:t>zárótanítások</w:t>
      </w:r>
      <w:proofErr w:type="spellEnd"/>
      <w:r w:rsidRPr="00D80EA4">
        <w:rPr>
          <w:rFonts w:cs="Times New Roman"/>
        </w:rPr>
        <w:t xml:space="preserve"> osztályzatának számtani átlaga adja.</w:t>
      </w:r>
    </w:p>
    <w:p w:rsidR="00873C9B" w:rsidRPr="00D80EA4" w:rsidRDefault="00B434CC" w:rsidP="00AA1F1C">
      <w:pPr>
        <w:pStyle w:val="Bekezds"/>
        <w:spacing w:after="100" w:afterAutospacing="1"/>
        <w:rPr>
          <w:rFonts w:cs="Times New Roman"/>
        </w:rPr>
      </w:pPr>
      <w:r w:rsidRPr="00D80EA4">
        <w:rPr>
          <w:rFonts w:cs="Times New Roman"/>
        </w:rPr>
        <w:t xml:space="preserve">(15) </w:t>
      </w:r>
      <w:r w:rsidRPr="00D80EA4">
        <w:rPr>
          <w:rFonts w:cs="Times New Roman"/>
        </w:rPr>
        <w:tab/>
        <w:t>Kitüntetéses oklevelet kap az, akinek a záróvizsgán szerzett összes érdemjegye és valamennyi szigorlatának osztályzata jeles, összes többi vizsgájának és gyakorlati jegyének súlyozott átlaga legalább 4,51, továbbá osztályzatai között közepesnél alacsonyabb nincs.</w:t>
      </w:r>
    </w:p>
    <w:p w:rsidR="00873C9B" w:rsidRPr="00D80EA4" w:rsidRDefault="00873C9B" w:rsidP="00AA1F1C">
      <w:pPr>
        <w:pStyle w:val="Bekezds"/>
        <w:spacing w:after="100" w:afterAutospacing="1"/>
        <w:rPr>
          <w:rFonts w:cs="Times New Roman"/>
        </w:rPr>
      </w:pPr>
    </w:p>
    <w:p w:rsidR="00FC4ED9" w:rsidRPr="00D80EA4" w:rsidRDefault="00B434CC" w:rsidP="00AA1F1C">
      <w:pPr>
        <w:pStyle w:val="Bekezds"/>
        <w:spacing w:after="100" w:afterAutospacing="1"/>
        <w:rPr>
          <w:rFonts w:cs="Times New Roman"/>
        </w:rPr>
      </w:pPr>
      <w:r w:rsidRPr="00D80EA4">
        <w:rPr>
          <w:rFonts w:cs="Times New Roman"/>
        </w:rPr>
        <w:t xml:space="preserve">(16) </w:t>
      </w:r>
      <w:r w:rsidRPr="00D80EA4">
        <w:rPr>
          <w:rFonts w:cs="Times New Roman"/>
        </w:rPr>
        <w:tab/>
        <w:t>Tanári szakon a szakdolgozat olyan szakterületi vagy oktatási-nevelési témájú szakmai feladat megoldása, amelyben a hallgatónak tanúsítania kell, hogy tanulmányaira alapozva, a témájához kapcsolódó szakirodalom, illetve empirikus vizsgálatok vagy tapasztalatok feldolgozásával önállóan képes az adott szak tanításával, valamint a neveléssel összefüggő ismeretanyag szintetizálására és alkotó alkalmazására. A szakdolgozat azonos lehet a szakterületen elfogadott szakdolgozattal, ha a fenti követelményeknek megfelel.</w:t>
      </w:r>
    </w:p>
    <w:p w:rsidR="00BA7B19" w:rsidRPr="00D80EA4" w:rsidRDefault="00B434CC" w:rsidP="00AA1F1C">
      <w:pPr>
        <w:pStyle w:val="Bekezds"/>
        <w:spacing w:after="100" w:afterAutospacing="1"/>
        <w:rPr>
          <w:rFonts w:cs="Times New Roman"/>
        </w:rPr>
      </w:pPr>
      <w:r w:rsidRPr="00D80EA4">
        <w:rPr>
          <w:rFonts w:cs="Times New Roman"/>
        </w:rPr>
        <w:t xml:space="preserve">(17) </w:t>
      </w:r>
      <w:r w:rsidRPr="00D80EA4">
        <w:rPr>
          <w:rFonts w:cs="Times New Roman"/>
        </w:rPr>
        <w:tab/>
        <w:t>Az újabb, főiskolai vagy egyetemi oklevél megszerzésére irányuló képzésben az oklevél kiadásának feltétele az azonos vagy magasabb képzési szinten korábban megszerzett oklevél nyelvi követelményeinek teljesítése, feltéve, hogy az újabb szak képesítési követelménye az oklevél kiadásának feltételeként általános nyelvvizsgát határozott meg.</w:t>
      </w:r>
    </w:p>
    <w:p w:rsidR="00C07047" w:rsidRPr="00D80EA4" w:rsidRDefault="00B434CC" w:rsidP="00AA1F1C">
      <w:pPr>
        <w:pStyle w:val="Bekezds"/>
        <w:spacing w:after="100" w:afterAutospacing="1"/>
        <w:rPr>
          <w:rFonts w:cs="Times New Roman"/>
        </w:rPr>
      </w:pPr>
      <w:r w:rsidRPr="00D80EA4">
        <w:rPr>
          <w:rFonts w:cs="Times New Roman"/>
        </w:rPr>
        <w:t>(18) A Comenius Karon a 2013/2014-es tanév őszi félévében a 2013. szeptember 1. előtt tanulmányaikat az adott szakon megkezdő hallgatók számára a képzés a tanulmányok megkezdésekor érvényben lévő Tanulmányi és Vizsgaszabályzat szerint zajlik.</w:t>
      </w:r>
    </w:p>
    <w:p w:rsidR="00B82DA6" w:rsidRPr="00D80EA4" w:rsidRDefault="00B82DA6" w:rsidP="00AA1F1C">
      <w:pPr>
        <w:pStyle w:val="Bekezds"/>
        <w:spacing w:after="100" w:afterAutospacing="1"/>
        <w:rPr>
          <w:rFonts w:cs="Times New Roman"/>
        </w:rPr>
      </w:pPr>
      <w:r w:rsidRPr="00D80EA4">
        <w:rPr>
          <w:rFonts w:cs="Times New Roman"/>
        </w:rPr>
        <w:t>(19) 2013 szeptembere előtt a Comenius Karon tanulmányaikat megkezdő hallgatóknak a záróvizsga érdemjegyét az alábbi osztályzatok számtani átlagaként kell meghatározni:</w:t>
      </w:r>
    </w:p>
    <w:p w:rsidR="00B82DA6" w:rsidRPr="00D80EA4" w:rsidRDefault="00B82DA6" w:rsidP="00AA1F1C">
      <w:pPr>
        <w:pStyle w:val="Bekezds"/>
        <w:numPr>
          <w:ilvl w:val="0"/>
          <w:numId w:val="10"/>
        </w:numPr>
        <w:spacing w:after="100" w:afterAutospacing="1"/>
        <w:rPr>
          <w:rFonts w:cs="Times New Roman"/>
        </w:rPr>
      </w:pPr>
      <w:r w:rsidRPr="00D80EA4">
        <w:rPr>
          <w:rFonts w:cs="Times New Roman"/>
        </w:rPr>
        <w:t>szakdolgozat ajánlott és védett jegye,</w:t>
      </w:r>
    </w:p>
    <w:p w:rsidR="00B82DA6" w:rsidRPr="00D80EA4" w:rsidRDefault="00B82DA6" w:rsidP="00AA1F1C">
      <w:pPr>
        <w:pStyle w:val="Bekezds"/>
        <w:numPr>
          <w:ilvl w:val="0"/>
          <w:numId w:val="10"/>
        </w:numPr>
        <w:spacing w:after="100" w:afterAutospacing="1"/>
        <w:rPr>
          <w:rFonts w:cs="Times New Roman"/>
        </w:rPr>
      </w:pPr>
      <w:r w:rsidRPr="00D80EA4">
        <w:rPr>
          <w:rFonts w:cs="Times New Roman"/>
        </w:rPr>
        <w:t>záróvizsga szóbeli felelete,</w:t>
      </w:r>
    </w:p>
    <w:p w:rsidR="00B82DA6" w:rsidRPr="00D80EA4" w:rsidRDefault="00B82DA6" w:rsidP="00AA1F1C">
      <w:pPr>
        <w:pStyle w:val="Bekezds"/>
        <w:numPr>
          <w:ilvl w:val="0"/>
          <w:numId w:val="10"/>
        </w:numPr>
        <w:spacing w:after="100" w:afterAutospacing="1"/>
        <w:rPr>
          <w:rFonts w:cs="Times New Roman"/>
        </w:rPr>
      </w:pPr>
      <w:proofErr w:type="spellStart"/>
      <w:r w:rsidRPr="00D80EA4">
        <w:rPr>
          <w:rFonts w:cs="Times New Roman"/>
        </w:rPr>
        <w:t>zárótanítás</w:t>
      </w:r>
      <w:proofErr w:type="spellEnd"/>
      <w:r w:rsidRPr="00D80EA4">
        <w:rPr>
          <w:rFonts w:cs="Times New Roman"/>
        </w:rPr>
        <w:t xml:space="preserve"> vagy </w:t>
      </w:r>
      <w:proofErr w:type="spellStart"/>
      <w:r w:rsidRPr="00D80EA4">
        <w:rPr>
          <w:rFonts w:cs="Times New Roman"/>
        </w:rPr>
        <w:t>zárófoglalkozás</w:t>
      </w:r>
      <w:proofErr w:type="spellEnd"/>
      <w:r w:rsidRPr="00D80EA4">
        <w:rPr>
          <w:rFonts w:cs="Times New Roman"/>
        </w:rPr>
        <w:t xml:space="preserve"> érdemjegye.</w:t>
      </w:r>
    </w:p>
    <w:p w:rsidR="00B82DA6" w:rsidRPr="00D80EA4" w:rsidRDefault="00B82DA6" w:rsidP="00AA1F1C">
      <w:pPr>
        <w:pStyle w:val="Bekezds"/>
        <w:spacing w:after="100" w:afterAutospacing="1"/>
        <w:rPr>
          <w:rFonts w:cs="Times New Roman"/>
        </w:rPr>
      </w:pPr>
      <w:r w:rsidRPr="00D80EA4">
        <w:rPr>
          <w:rFonts w:cs="Times New Roman"/>
        </w:rPr>
        <w:t>(20) Az oklevél minősítését a Comenius Karon 2013 szeptembere előtt tanulmányaikat megkezdő hallgatók esetében a szigorlatok és a záróvizsga eredményének számtani átlaga adja.</w:t>
      </w:r>
    </w:p>
    <w:p w:rsidR="00E934D3" w:rsidRPr="00D80EA4" w:rsidRDefault="006476A5" w:rsidP="00AA1F1C">
      <w:pPr>
        <w:pStyle w:val="Cmsor1"/>
        <w:spacing w:before="0" w:after="100" w:afterAutospacing="1"/>
        <w:rPr>
          <w:b w:val="0"/>
          <w:szCs w:val="24"/>
        </w:rPr>
      </w:pPr>
      <w:bookmarkStart w:id="107" w:name="_Toc492807102"/>
      <w:bookmarkStart w:id="108" w:name="_Toc529591410"/>
      <w:r w:rsidRPr="00D80EA4">
        <w:rPr>
          <w:b w:val="0"/>
          <w:szCs w:val="24"/>
        </w:rPr>
        <w:lastRenderedPageBreak/>
        <w:t>5. fejezet</w:t>
      </w:r>
      <w:bookmarkEnd w:id="106"/>
      <w:bookmarkEnd w:id="107"/>
      <w:bookmarkEnd w:id="108"/>
    </w:p>
    <w:p w:rsidR="00E934D3" w:rsidRPr="00D80EA4" w:rsidRDefault="006476A5" w:rsidP="00AA1F1C">
      <w:pPr>
        <w:pStyle w:val="Cmsor2"/>
        <w:spacing w:before="0" w:after="100" w:afterAutospacing="1"/>
        <w:rPr>
          <w:szCs w:val="24"/>
        </w:rPr>
      </w:pPr>
      <w:bookmarkStart w:id="109" w:name="_Toc492807103"/>
      <w:bookmarkStart w:id="110" w:name="_Toc529591411"/>
      <w:r w:rsidRPr="00D80EA4">
        <w:rPr>
          <w:szCs w:val="24"/>
        </w:rPr>
        <w:t>ZÁRÓ RENDELKEZÉSEK</w:t>
      </w:r>
      <w:bookmarkEnd w:id="109"/>
      <w:bookmarkEnd w:id="110"/>
    </w:p>
    <w:p w:rsidR="00E934D3" w:rsidRPr="00D80EA4" w:rsidRDefault="006476A5" w:rsidP="00AA1F1C">
      <w:pPr>
        <w:pStyle w:val="Cmsor3"/>
        <w:spacing w:before="0" w:after="100" w:afterAutospacing="1"/>
        <w:rPr>
          <w:b w:val="0"/>
          <w:szCs w:val="24"/>
        </w:rPr>
      </w:pPr>
      <w:bookmarkStart w:id="111" w:name="_Toc492807104"/>
      <w:bookmarkStart w:id="112" w:name="_Toc529591412"/>
      <w:r w:rsidRPr="00D80EA4">
        <w:rPr>
          <w:b w:val="0"/>
          <w:szCs w:val="24"/>
        </w:rPr>
        <w:t>Hatálybalépés</w:t>
      </w:r>
      <w:bookmarkEnd w:id="111"/>
      <w:bookmarkEnd w:id="112"/>
    </w:p>
    <w:p w:rsidR="00082294" w:rsidRPr="00D80EA4" w:rsidRDefault="00DB0E39" w:rsidP="00AA1F1C">
      <w:pPr>
        <w:pStyle w:val="Cmsor4"/>
        <w:spacing w:before="0" w:after="100" w:afterAutospacing="1"/>
        <w:jc w:val="center"/>
        <w:rPr>
          <w:i w:val="0"/>
          <w:sz w:val="24"/>
          <w:szCs w:val="24"/>
        </w:rPr>
      </w:pPr>
      <w:r>
        <w:rPr>
          <w:i w:val="0"/>
          <w:sz w:val="24"/>
          <w:szCs w:val="24"/>
        </w:rPr>
        <w:t>26</w:t>
      </w:r>
      <w:r w:rsidR="006476A5" w:rsidRPr="00D80EA4">
        <w:rPr>
          <w:i w:val="0"/>
          <w:sz w:val="24"/>
          <w:szCs w:val="24"/>
        </w:rPr>
        <w:t>. §</w:t>
      </w:r>
    </w:p>
    <w:p w:rsidR="00E934D3" w:rsidRPr="00D80EA4" w:rsidRDefault="006476A5" w:rsidP="00AA1F1C">
      <w:pPr>
        <w:pStyle w:val="Bekezds"/>
        <w:spacing w:after="100" w:afterAutospacing="1"/>
        <w:rPr>
          <w:rFonts w:cs="Times New Roman"/>
        </w:rPr>
      </w:pPr>
      <w:r w:rsidRPr="00D80EA4">
        <w:rPr>
          <w:rFonts w:cs="Times New Roman"/>
        </w:rPr>
        <w:t xml:space="preserve">(1) </w:t>
      </w:r>
      <w:r w:rsidRPr="00D80EA4">
        <w:rPr>
          <w:rFonts w:cs="Times New Roman"/>
        </w:rPr>
        <w:tab/>
        <w:t>Ez a Szabályzat 2006. szeptember 1-jén lép hatályba, és a Főiskola valamennyi hallgatójára vonatkozik.</w:t>
      </w:r>
    </w:p>
    <w:p w:rsidR="00E934D3" w:rsidRPr="00D80EA4" w:rsidRDefault="00B434CC" w:rsidP="00AA1F1C">
      <w:pPr>
        <w:pStyle w:val="Bekezds"/>
        <w:spacing w:after="100" w:afterAutospacing="1"/>
        <w:rPr>
          <w:rFonts w:cs="Times New Roman"/>
        </w:rPr>
      </w:pPr>
      <w:r w:rsidRPr="00D80EA4">
        <w:rPr>
          <w:rFonts w:cs="Times New Roman"/>
        </w:rPr>
        <w:t xml:space="preserve">(2) </w:t>
      </w:r>
      <w:r w:rsidRPr="00D80EA4">
        <w:rPr>
          <w:rFonts w:cs="Times New Roman"/>
        </w:rPr>
        <w:tab/>
        <w:t>A szabályzatot a Szenátus az 52/2006. (VI.28.) sz. határozatával a 2006. június 28-i ülésén elfogadta.</w:t>
      </w:r>
    </w:p>
    <w:p w:rsidR="00E934D3" w:rsidRPr="00D80EA4" w:rsidRDefault="00B434CC" w:rsidP="00AA1F1C">
      <w:pPr>
        <w:pStyle w:val="Bekezds"/>
        <w:spacing w:after="100" w:afterAutospacing="1"/>
        <w:rPr>
          <w:rFonts w:cs="Times New Roman"/>
        </w:rPr>
      </w:pPr>
      <w:r w:rsidRPr="00D80EA4">
        <w:rPr>
          <w:rFonts w:cs="Times New Roman"/>
        </w:rPr>
        <w:t xml:space="preserve">(3) </w:t>
      </w:r>
      <w:r w:rsidRPr="00D80EA4">
        <w:rPr>
          <w:rFonts w:cs="Times New Roman"/>
        </w:rPr>
        <w:tab/>
        <w:t>A Szenátus a 87/2006. (</w:t>
      </w:r>
      <w:proofErr w:type="gramStart"/>
      <w:r w:rsidRPr="00D80EA4">
        <w:rPr>
          <w:rFonts w:cs="Times New Roman"/>
        </w:rPr>
        <w:t>XI.15.) sz. határozatával módosította a 4.§ (8) bekezdés a), b), e) pontját, a 6.§ (10), 14.§ (5), 16.§ (3) és 18.§ (2) bekezdéseket és megalkotta a 4.§ (16), 7.§ (3), 19.§ (2) bekezdéseket.</w:t>
      </w:r>
      <w:proofErr w:type="gramEnd"/>
      <w:r w:rsidRPr="00D80EA4">
        <w:rPr>
          <w:rFonts w:cs="Times New Roman"/>
        </w:rPr>
        <w:t xml:space="preserve"> A módosított és új bekezdések - a 16.§ (3) bekezdés kivételével - 2006. november 15-én lépnek hatályba. A 16.§ (3) bekezdés a 2006/07-es tanév tavaszi félévének első napjától valamennyi hallgatóra vonatkozik.</w:t>
      </w:r>
    </w:p>
    <w:p w:rsidR="00EB1061" w:rsidRPr="00D80EA4" w:rsidRDefault="00B434CC" w:rsidP="00AA1F1C">
      <w:pPr>
        <w:pStyle w:val="Bekezds"/>
        <w:spacing w:after="100" w:afterAutospacing="1"/>
        <w:rPr>
          <w:rFonts w:cs="Times New Roman"/>
        </w:rPr>
      </w:pPr>
      <w:r w:rsidRPr="00D80EA4">
        <w:rPr>
          <w:rFonts w:cs="Times New Roman"/>
        </w:rPr>
        <w:t xml:space="preserve">(4) </w:t>
      </w:r>
      <w:r w:rsidRPr="00D80EA4">
        <w:rPr>
          <w:rFonts w:cs="Times New Roman"/>
        </w:rPr>
        <w:tab/>
      </w:r>
      <w:proofErr w:type="gramStart"/>
      <w:r w:rsidRPr="00D80EA4">
        <w:rPr>
          <w:rFonts w:cs="Times New Roman"/>
        </w:rPr>
        <w:t>A Szenátus a 2007. június 6-i ülésén megalkotta a 2.§ (5) bekezdés új d) pontját, a 3.§ (10), (12), (14) bekezdését, a 13.§ (3), (4), (5) bekezdéseket, a 21.§ (16) bekezdését és a 23.§ (14) bekezdését, módosította a 3.§ (13) bekezdését, az 5.§ (7) bekezdését, a 6.§ (16) bekezdését,a 22.§ (9), (10) bekezdését, a 23.§ (12) bekezdését, valamint törölte a 22.§ (11) bekezdését.</w:t>
      </w:r>
      <w:proofErr w:type="gramEnd"/>
    </w:p>
    <w:p w:rsidR="00A91736" w:rsidRPr="00D80EA4" w:rsidRDefault="00B434CC" w:rsidP="00AA1F1C">
      <w:pPr>
        <w:pStyle w:val="Bekezds"/>
        <w:spacing w:after="100" w:afterAutospacing="1"/>
        <w:rPr>
          <w:rFonts w:cs="Times New Roman"/>
        </w:rPr>
      </w:pPr>
      <w:r w:rsidRPr="00D80EA4">
        <w:rPr>
          <w:rFonts w:cs="Times New Roman"/>
        </w:rPr>
        <w:t xml:space="preserve">(5) </w:t>
      </w:r>
      <w:r w:rsidRPr="00D80EA4">
        <w:rPr>
          <w:rFonts w:cs="Times New Roman"/>
        </w:rPr>
        <w:tab/>
        <w:t>A Szenátus a 7/2008. (</w:t>
      </w:r>
      <w:proofErr w:type="gramStart"/>
      <w:r w:rsidRPr="00D80EA4">
        <w:rPr>
          <w:rFonts w:cs="Times New Roman"/>
        </w:rPr>
        <w:t>II.6.) sz. határozatával módosította a 7.§ (1), 11.§ (2), 18.§ (1) bekezdését, a 18.§ (1) bekezdésének b), pontját, és a (2) bekezdését, megalkotta a 4.§ (14), (19), (20), (21), (22), (23), (24), (25), 5.§ (4), (5), (6), (7), (12), 6.§ (12), (14), 7.§ (4), (11), 14.§ (6), 15.§ (23), 16.§ (17), bekezdéseket, a 18.§ (1) bekezdésének a), d) pontját és a (3) bekezdést.</w:t>
      </w:r>
      <w:proofErr w:type="gramEnd"/>
    </w:p>
    <w:p w:rsidR="00244A58" w:rsidRPr="00D80EA4" w:rsidRDefault="00B434CC" w:rsidP="00AA1F1C">
      <w:pPr>
        <w:pStyle w:val="Bekezds"/>
        <w:spacing w:after="100" w:afterAutospacing="1"/>
        <w:rPr>
          <w:rFonts w:cs="Times New Roman"/>
        </w:rPr>
      </w:pPr>
      <w:r w:rsidRPr="00D80EA4">
        <w:rPr>
          <w:rFonts w:cs="Times New Roman"/>
        </w:rPr>
        <w:t xml:space="preserve">(6) </w:t>
      </w:r>
      <w:r w:rsidRPr="00D80EA4">
        <w:rPr>
          <w:rFonts w:cs="Times New Roman"/>
        </w:rPr>
        <w:tab/>
        <w:t xml:space="preserve">A Szenátus a 40/2008. (VI.04.). </w:t>
      </w:r>
      <w:proofErr w:type="gramStart"/>
      <w:r w:rsidRPr="00D80EA4">
        <w:rPr>
          <w:rFonts w:cs="Times New Roman"/>
        </w:rPr>
        <w:t>sz. határozatával megalkotta a 16.§ (10); 20.§ (4); 21.§ (8), (9), (12); 22.§ (10) bekezdéseket, kiegészítette a 21.§ (1), (6), (11), (13), (15), (16), (17), (19); 22.§ (9) pontokat, valamint a tanári mesterképzés szakdolgozati követelményeit beépítette az 1. sz. mellékletbe.</w:t>
      </w:r>
      <w:proofErr w:type="gramEnd"/>
    </w:p>
    <w:p w:rsidR="003B7512" w:rsidRPr="00D80EA4" w:rsidRDefault="00B434CC" w:rsidP="00AA1F1C">
      <w:pPr>
        <w:pStyle w:val="Bekezds"/>
        <w:spacing w:after="100" w:afterAutospacing="1"/>
        <w:rPr>
          <w:rFonts w:cs="Times New Roman"/>
        </w:rPr>
      </w:pPr>
      <w:r w:rsidRPr="00D80EA4">
        <w:rPr>
          <w:rFonts w:cs="Times New Roman"/>
        </w:rPr>
        <w:t xml:space="preserve">(7) </w:t>
      </w:r>
      <w:r w:rsidRPr="00D80EA4">
        <w:rPr>
          <w:rFonts w:cs="Times New Roman"/>
        </w:rPr>
        <w:tab/>
        <w:t>A Szenátus az 54/2008. (VII.17.) sz. határozatával megalkotta a 6.§ (18) bekezdést és módosította a 6.§ (19) sorszámúra változott, korábbi (18) bekezdést.</w:t>
      </w:r>
    </w:p>
    <w:p w:rsidR="009F1D59" w:rsidRPr="00D80EA4" w:rsidRDefault="00B434CC" w:rsidP="00AA1F1C">
      <w:pPr>
        <w:pStyle w:val="Bekezds"/>
        <w:spacing w:after="100" w:afterAutospacing="1"/>
        <w:rPr>
          <w:rFonts w:cs="Times New Roman"/>
        </w:rPr>
      </w:pPr>
      <w:r w:rsidRPr="00D80EA4">
        <w:rPr>
          <w:rFonts w:cs="Times New Roman"/>
        </w:rPr>
        <w:t xml:space="preserve">(8) </w:t>
      </w:r>
      <w:r w:rsidRPr="00D80EA4">
        <w:rPr>
          <w:rFonts w:cs="Times New Roman"/>
        </w:rPr>
        <w:tab/>
        <w:t>A Szenátus a 68/2008. (IX.24.) sz. határozatával módosította 4.§ (2), (4), (8); az 5.§ (11) bekezdéseket és megalkotta a 6.§ (21), (22) bekezdéseket, valamint a 19.§ (2) bekezdés b) pontját.</w:t>
      </w:r>
    </w:p>
    <w:p w:rsidR="00612DEF" w:rsidRPr="00D80EA4" w:rsidRDefault="00B434CC" w:rsidP="00AA1F1C">
      <w:pPr>
        <w:pStyle w:val="Bekezds"/>
        <w:spacing w:after="100" w:afterAutospacing="1"/>
        <w:rPr>
          <w:rFonts w:cs="Times New Roman"/>
        </w:rPr>
      </w:pPr>
      <w:r w:rsidRPr="00D80EA4">
        <w:rPr>
          <w:rFonts w:cs="Times New Roman"/>
        </w:rPr>
        <w:t xml:space="preserve">(9) </w:t>
      </w:r>
      <w:r w:rsidRPr="00D80EA4">
        <w:rPr>
          <w:rFonts w:cs="Times New Roman"/>
        </w:rPr>
        <w:tab/>
        <w:t>A Szenátus a 92/2008. (</w:t>
      </w:r>
      <w:proofErr w:type="gramStart"/>
      <w:r w:rsidRPr="00D80EA4">
        <w:rPr>
          <w:rFonts w:cs="Times New Roman"/>
        </w:rPr>
        <w:t>XII.10.) sz. határozatával módosította a 4.§ (7), (10); 5.§ (</w:t>
      </w:r>
      <w:proofErr w:type="spellStart"/>
      <w:r w:rsidRPr="00D80EA4">
        <w:rPr>
          <w:rFonts w:cs="Times New Roman"/>
        </w:rPr>
        <w:t>5</w:t>
      </w:r>
      <w:proofErr w:type="spellEnd"/>
      <w:r w:rsidRPr="00D80EA4">
        <w:rPr>
          <w:rFonts w:cs="Times New Roman"/>
        </w:rPr>
        <w:t>), (9), (16); 6.§ (7), (10); 9.§ (2), (3), (8); 10.§ (2), (3), (5), (6), (9); 14.§ (3) bekezdéseket, a 4.§ (8), bekezdésének i), valamint 10.§ (2) bekezdésének a) pontját és megalkotta a 10.§ (12); és a 24.§ (9) bekezdéseket.</w:t>
      </w:r>
      <w:proofErr w:type="gramEnd"/>
    </w:p>
    <w:p w:rsidR="006660D1" w:rsidRPr="00D80EA4" w:rsidRDefault="006476A5" w:rsidP="00AA1F1C">
      <w:pPr>
        <w:pStyle w:val="Bekezds"/>
        <w:spacing w:after="100" w:afterAutospacing="1"/>
        <w:rPr>
          <w:rFonts w:cs="Times New Roman"/>
        </w:rPr>
      </w:pPr>
      <w:r w:rsidRPr="00D80EA4">
        <w:rPr>
          <w:rFonts w:cs="Times New Roman"/>
        </w:rPr>
        <w:t xml:space="preserve">(10) </w:t>
      </w:r>
      <w:r w:rsidRPr="00D80EA4">
        <w:rPr>
          <w:rFonts w:cs="Times New Roman"/>
        </w:rPr>
        <w:tab/>
        <w:t>A Szenátus a 6/2009. (I.21.) sz. határozatával megalkotta a 6.§ (23) bekezdését.</w:t>
      </w:r>
    </w:p>
    <w:p w:rsidR="00AD19C7" w:rsidRPr="00D80EA4" w:rsidRDefault="00283AA2" w:rsidP="00AA1F1C">
      <w:pPr>
        <w:pStyle w:val="Bekezds"/>
        <w:spacing w:after="100" w:afterAutospacing="1"/>
        <w:rPr>
          <w:rFonts w:cs="Times New Roman"/>
        </w:rPr>
      </w:pPr>
      <w:r w:rsidRPr="00D80EA4">
        <w:rPr>
          <w:rFonts w:cs="Times New Roman"/>
        </w:rPr>
        <w:lastRenderedPageBreak/>
        <w:t xml:space="preserve">(11) </w:t>
      </w:r>
      <w:r w:rsidRPr="00D80EA4">
        <w:rPr>
          <w:rFonts w:cs="Times New Roman"/>
        </w:rPr>
        <w:tab/>
        <w:t>A Szenátus a 31/2009. (</w:t>
      </w:r>
      <w:proofErr w:type="gramStart"/>
      <w:r w:rsidRPr="00D80EA4">
        <w:rPr>
          <w:rFonts w:cs="Times New Roman"/>
        </w:rPr>
        <w:t xml:space="preserve">IV.8.) sz. határozatával módosította a 3.§ (8), 6.§ (10), 17.§ (1), (2), (7), 19.§ (2), 20.§ (5), (14), 21.§ (15) bekezdéseket, törölte az 5.§ (16), (17) és 14.§ (6) bekezdéseket és megalkotta a 2.§ (5) bekezdés e) pontját, valamint </w:t>
      </w:r>
      <w:r w:rsidR="00B434CC" w:rsidRPr="00D80EA4">
        <w:rPr>
          <w:rFonts w:cs="Times New Roman"/>
        </w:rPr>
        <w:t>az 5.§ (16) bekezdést.</w:t>
      </w:r>
      <w:proofErr w:type="gramEnd"/>
    </w:p>
    <w:p w:rsidR="00495260" w:rsidRPr="00D80EA4" w:rsidRDefault="00B434CC" w:rsidP="00AA1F1C">
      <w:pPr>
        <w:pStyle w:val="Bekezds"/>
        <w:spacing w:after="100" w:afterAutospacing="1"/>
        <w:rPr>
          <w:rFonts w:cs="Times New Roman"/>
        </w:rPr>
      </w:pPr>
      <w:r w:rsidRPr="00D80EA4">
        <w:rPr>
          <w:rFonts w:cs="Times New Roman"/>
        </w:rPr>
        <w:t xml:space="preserve">(12) </w:t>
      </w:r>
      <w:r w:rsidRPr="00D80EA4">
        <w:rPr>
          <w:rFonts w:cs="Times New Roman"/>
        </w:rPr>
        <w:tab/>
        <w:t>A Szenátus a 66/2009. (VI.10.) sz. határozatával megalkotta a 18.§ új (3) bekezdését, a 22.§ (11) bekezdését áthelyezte az Átmeneti rendelkezések 23.§ (13) bekezdésébe.</w:t>
      </w:r>
    </w:p>
    <w:p w:rsidR="00E41AE2" w:rsidRPr="00D80EA4" w:rsidRDefault="006476A5" w:rsidP="00AA1F1C">
      <w:pPr>
        <w:pStyle w:val="Bekezds"/>
        <w:spacing w:after="100" w:afterAutospacing="1"/>
        <w:rPr>
          <w:rFonts w:cs="Times New Roman"/>
        </w:rPr>
      </w:pPr>
      <w:r w:rsidRPr="00D80EA4">
        <w:rPr>
          <w:rFonts w:cs="Times New Roman"/>
        </w:rPr>
        <w:t xml:space="preserve">(13) </w:t>
      </w:r>
      <w:r w:rsidRPr="00D80EA4">
        <w:rPr>
          <w:rFonts w:cs="Times New Roman"/>
        </w:rPr>
        <w:tab/>
        <w:t xml:space="preserve">A Szenátus a 76/2009. (IX.23.) sz. határozatával megalkotta a 10.§ (4) bekezdésének d) pontját és a 20.§ (4), (6), (7) bekezdését, valamint módosította a 20.§ (1), (21), </w:t>
      </w:r>
      <w:proofErr w:type="spellStart"/>
      <w:r w:rsidRPr="00D80EA4">
        <w:rPr>
          <w:rFonts w:cs="Times New Roman"/>
        </w:rPr>
        <w:t>21</w:t>
      </w:r>
      <w:proofErr w:type="spellEnd"/>
      <w:r w:rsidRPr="00D80EA4">
        <w:rPr>
          <w:rFonts w:cs="Times New Roman"/>
        </w:rPr>
        <w:t>.§ (6), (11), és a 22.§ (9), (10) bekezdéseket.</w:t>
      </w:r>
    </w:p>
    <w:p w:rsidR="00025487" w:rsidRPr="00D80EA4" w:rsidRDefault="006476A5" w:rsidP="00AA1F1C">
      <w:pPr>
        <w:pStyle w:val="Bekezds"/>
        <w:spacing w:after="100" w:afterAutospacing="1"/>
        <w:rPr>
          <w:rFonts w:cs="Times New Roman"/>
        </w:rPr>
      </w:pPr>
      <w:r w:rsidRPr="00D80EA4">
        <w:rPr>
          <w:rFonts w:cs="Times New Roman"/>
        </w:rPr>
        <w:t>(14) A Szenátus a 39/2010. (</w:t>
      </w:r>
      <w:proofErr w:type="gramStart"/>
      <w:r w:rsidRPr="00D80EA4">
        <w:rPr>
          <w:rFonts w:cs="Times New Roman"/>
        </w:rPr>
        <w:t>VI.2.) sz. határozatával módosította az 5.§ (3), az új 18.§ (1), (2), 21.§ (5), (7) bekezdéseket, törölte az 5.§ (4)-(7) és (16)-(18), 16.§ (11) bekezdéseket, valamint megalkotta a 4.§ (8) bekezdés k) pontját, az 5.§ (12) bekezdést, a 6.§</w:t>
      </w:r>
      <w:proofErr w:type="spellStart"/>
      <w:r w:rsidRPr="00D80EA4">
        <w:rPr>
          <w:rFonts w:cs="Times New Roman"/>
        </w:rPr>
        <w:t>-t</w:t>
      </w:r>
      <w:proofErr w:type="spellEnd"/>
      <w:r w:rsidRPr="00D80EA4">
        <w:rPr>
          <w:rFonts w:cs="Times New Roman"/>
        </w:rPr>
        <w:t>, az új számozású 7.§ (24), 10.§ (3), 16.§ (11)-(14), 21.§ (6), 22.§ (7), 24.§ (4) bekezdéseket.</w:t>
      </w:r>
      <w:proofErr w:type="gramEnd"/>
    </w:p>
    <w:p w:rsidR="00303973" w:rsidRPr="00D80EA4" w:rsidRDefault="00B434CC" w:rsidP="00AA1F1C">
      <w:pPr>
        <w:pStyle w:val="Bekezds"/>
        <w:spacing w:after="100" w:afterAutospacing="1"/>
        <w:rPr>
          <w:rFonts w:cs="Times New Roman"/>
        </w:rPr>
      </w:pPr>
      <w:r w:rsidRPr="00D80EA4">
        <w:rPr>
          <w:rFonts w:cs="Times New Roman"/>
        </w:rPr>
        <w:t>(15) A Szenátus az 57/2010. (</w:t>
      </w:r>
      <w:proofErr w:type="gramStart"/>
      <w:r w:rsidRPr="00D80EA4">
        <w:rPr>
          <w:rFonts w:cs="Times New Roman"/>
        </w:rPr>
        <w:t>X.6.) sz. határozatával módosította a 2.§ (4), (8), (12); 4.§ (10), (16), (19), (20); 5.§ (8), (9); 6.§ (2); 7.§ (19); 8.§ (5); 12.§ (3); 13.§ (4); 14.§ (2), (5); 16.§ (3), (4), (23); 19.§ (1), (4); 21.§ (4), (9), (10), (13), (17); 22.§ (16); 23.§ (9); az 1. sz. melléklet IV. fejezet 1. pontját.</w:t>
      </w:r>
      <w:proofErr w:type="gramEnd"/>
      <w:r w:rsidRPr="00D80EA4">
        <w:rPr>
          <w:rFonts w:cs="Times New Roman"/>
        </w:rPr>
        <w:t xml:space="preserve"> Törölte a 4.§ (11) és a 6.§ (8) </w:t>
      </w:r>
      <w:r w:rsidR="006631FC">
        <w:rPr>
          <w:rFonts w:cs="Times New Roman"/>
        </w:rPr>
        <w:t>b</w:t>
      </w:r>
      <w:r w:rsidRPr="00D80EA4">
        <w:rPr>
          <w:rFonts w:cs="Times New Roman"/>
        </w:rPr>
        <w:t>ekezdéseket, valamint megalkotta a 6.§ (</w:t>
      </w:r>
      <w:proofErr w:type="spellStart"/>
      <w:r w:rsidRPr="00D80EA4">
        <w:rPr>
          <w:rFonts w:cs="Times New Roman"/>
        </w:rPr>
        <w:t>6</w:t>
      </w:r>
      <w:proofErr w:type="spellEnd"/>
      <w:r w:rsidRPr="00D80EA4">
        <w:rPr>
          <w:rFonts w:cs="Times New Roman"/>
        </w:rPr>
        <w:t>) f) pontot, és a 15.§ (7) bekezdést.</w:t>
      </w:r>
    </w:p>
    <w:p w:rsidR="005364CE" w:rsidRPr="00D80EA4" w:rsidRDefault="00B434CC" w:rsidP="00AA1F1C">
      <w:pPr>
        <w:pStyle w:val="Bekezds"/>
        <w:spacing w:after="100" w:afterAutospacing="1"/>
        <w:rPr>
          <w:rFonts w:cs="Times New Roman"/>
        </w:rPr>
      </w:pPr>
      <w:r w:rsidRPr="00D80EA4">
        <w:rPr>
          <w:rFonts w:cs="Times New Roman"/>
        </w:rPr>
        <w:t xml:space="preserve">(16) A Szenátus a 43/2011. (VI.(8.) sz. határozatával megalkotta a 2.§ új (1) és 7.§ (18) bekezdését, módosította a 7.§ (14) a) pontját, az új sorszámozású (19) és (20) </w:t>
      </w:r>
      <w:r w:rsidR="006631FC">
        <w:rPr>
          <w:rFonts w:cs="Times New Roman"/>
        </w:rPr>
        <w:t>b</w:t>
      </w:r>
      <w:r w:rsidRPr="00D80EA4">
        <w:rPr>
          <w:rFonts w:cs="Times New Roman"/>
        </w:rPr>
        <w:t>ekezdését, a 22.§ (16) bekezdését, valamint az 1. sz. melléklet IV. pontját.</w:t>
      </w:r>
    </w:p>
    <w:p w:rsidR="005D0388" w:rsidRPr="00D80EA4" w:rsidRDefault="00B434CC" w:rsidP="00AA1F1C">
      <w:pPr>
        <w:pStyle w:val="Bekezds"/>
        <w:spacing w:after="100" w:afterAutospacing="1"/>
        <w:rPr>
          <w:rFonts w:cs="Times New Roman"/>
        </w:rPr>
      </w:pPr>
      <w:r w:rsidRPr="00D80EA4">
        <w:rPr>
          <w:rFonts w:cs="Times New Roman"/>
        </w:rPr>
        <w:t>(17) A Szenátus a 89/2011. (XII.14.) sz. határozatával módosította a szabályzat 1. sz. mellékletét, a Szakdolgozati szabályzatot.</w:t>
      </w:r>
    </w:p>
    <w:p w:rsidR="005D0388" w:rsidRPr="00D80EA4" w:rsidRDefault="00B434CC" w:rsidP="00AA1F1C">
      <w:pPr>
        <w:pStyle w:val="Bekezds"/>
        <w:spacing w:after="100" w:afterAutospacing="1"/>
        <w:rPr>
          <w:rFonts w:cs="Times New Roman"/>
        </w:rPr>
      </w:pPr>
      <w:r w:rsidRPr="00D80EA4">
        <w:rPr>
          <w:rFonts w:cs="Times New Roman"/>
        </w:rPr>
        <w:t xml:space="preserve">(18) A Szenátus a 29/2012. (VI.27.) sz. határozatával módosította a 3.§ (12), 4.§ (8), </w:t>
      </w:r>
      <w:proofErr w:type="spellStart"/>
      <w:r w:rsidRPr="00D80EA4">
        <w:rPr>
          <w:rFonts w:cs="Times New Roman"/>
        </w:rPr>
        <w:t>8</w:t>
      </w:r>
      <w:proofErr w:type="spellEnd"/>
      <w:r w:rsidRPr="00D80EA4">
        <w:rPr>
          <w:rFonts w:cs="Times New Roman"/>
        </w:rPr>
        <w:t>.§ (11), 18.§ (3) bekezdéseket és megalkotta a 3.§ (15), 4.§ új (9), (11), (21), 5.§ új (5) bekezdéseket.</w:t>
      </w:r>
    </w:p>
    <w:p w:rsidR="00796ED3" w:rsidRPr="00D80EA4" w:rsidRDefault="00B434CC" w:rsidP="00AA1F1C">
      <w:pPr>
        <w:pStyle w:val="Bekezds"/>
        <w:spacing w:after="100" w:afterAutospacing="1"/>
        <w:rPr>
          <w:rFonts w:cs="Times New Roman"/>
        </w:rPr>
      </w:pPr>
      <w:r w:rsidRPr="00D80EA4">
        <w:rPr>
          <w:rFonts w:cs="Times New Roman"/>
        </w:rPr>
        <w:t>(19) A Szenátus a 45/2012. (IX.26.) sz. határozatával megalkotta a 2.§ új (3) és (4) bekezdéseket és módosította a 22.§ (14) bekezdést.</w:t>
      </w:r>
    </w:p>
    <w:p w:rsidR="00AA4085" w:rsidRPr="00D80EA4" w:rsidRDefault="00B434CC" w:rsidP="00AA1F1C">
      <w:pPr>
        <w:pStyle w:val="Bekezds"/>
        <w:spacing w:after="100" w:afterAutospacing="1"/>
        <w:rPr>
          <w:rFonts w:cs="Times New Roman"/>
        </w:rPr>
      </w:pPr>
      <w:r w:rsidRPr="00D80EA4">
        <w:rPr>
          <w:rFonts w:cs="Times New Roman"/>
        </w:rPr>
        <w:t>(20) A Szenátus az 51/2013. (</w:t>
      </w:r>
      <w:proofErr w:type="gramStart"/>
      <w:r w:rsidRPr="00D80EA4">
        <w:rPr>
          <w:rFonts w:cs="Times New Roman"/>
        </w:rPr>
        <w:t>VI.19.) sz. határozatával módosította az 1.§ (</w:t>
      </w:r>
      <w:proofErr w:type="spellStart"/>
      <w:r w:rsidRPr="00D80EA4">
        <w:rPr>
          <w:rFonts w:cs="Times New Roman"/>
        </w:rPr>
        <w:t>1</w:t>
      </w:r>
      <w:proofErr w:type="spellEnd"/>
      <w:r w:rsidRPr="00D80EA4">
        <w:rPr>
          <w:rFonts w:cs="Times New Roman"/>
        </w:rPr>
        <w:t>), 7.§ (18) és az új (22) és (24) bekezdéseket, a 17.§ (13), 18.§ (3), (6), 20.§ (2) a), 21.§ (1), (5), (7), az új (8)-(10), (22) bekezdéseket, 22.§ (1), (13), 23.§ (3), (6), (9) bekezdéseket és az 1. sz. melléklet V. fejezetének 1. pontját.</w:t>
      </w:r>
      <w:proofErr w:type="gramEnd"/>
      <w:r w:rsidRPr="00D80EA4">
        <w:rPr>
          <w:rFonts w:cs="Times New Roman"/>
        </w:rPr>
        <w:t xml:space="preserve"> Megalkotta a 2.§ (6) bekezdés e) és f) pontját, a 7.§ (15)-(17) és (24) bekezdéseit, a 21.§ (8) és 24.§ (4) bekezdését, valamint a 2. sz. mellékletet az osztatlan tanári szakpárokról, és egyúttal törölte a 23. (10) bekezdést.</w:t>
      </w:r>
    </w:p>
    <w:p w:rsidR="00563C82" w:rsidRPr="00D80EA4" w:rsidRDefault="006476A5" w:rsidP="00AA1F1C">
      <w:pPr>
        <w:spacing w:after="100" w:afterAutospacing="1"/>
        <w:ind w:left="567" w:hanging="567"/>
        <w:jc w:val="both"/>
        <w:rPr>
          <w:sz w:val="24"/>
          <w:szCs w:val="24"/>
        </w:rPr>
      </w:pPr>
      <w:r w:rsidRPr="00D80EA4">
        <w:rPr>
          <w:sz w:val="24"/>
          <w:szCs w:val="24"/>
        </w:rPr>
        <w:t>(21) A Szenátus a 67/2013. (</w:t>
      </w:r>
      <w:proofErr w:type="gramStart"/>
      <w:r w:rsidRPr="00D80EA4">
        <w:rPr>
          <w:sz w:val="24"/>
          <w:szCs w:val="24"/>
        </w:rPr>
        <w:t>VIII.23.) sz. határozatával törölte a 4.§ (18) és (19) bekezdéseket, illetve módosította az 1.§ (1); a 2.§ (13); a 3.§ (13), (14); a 4.§ (3), (14), (24); az 5.§ (4), a 6.§ (8) c); a 7.§ (3) és (23); a 8.§ (5); a 10.§ (3); a 11.§ (7); a 15.§ (7); a 17.§ (18); a 22.§ (4);  23.§ (7) bekezdéseket.</w:t>
      </w:r>
      <w:proofErr w:type="gramEnd"/>
    </w:p>
    <w:p w:rsidR="005F5550" w:rsidRPr="00D80EA4" w:rsidRDefault="006476A5" w:rsidP="00AA1F1C">
      <w:pPr>
        <w:tabs>
          <w:tab w:val="left" w:pos="5670"/>
        </w:tabs>
        <w:spacing w:after="100" w:afterAutospacing="1"/>
        <w:ind w:left="426" w:hanging="426"/>
        <w:jc w:val="both"/>
        <w:rPr>
          <w:sz w:val="24"/>
          <w:szCs w:val="24"/>
        </w:rPr>
      </w:pPr>
      <w:r w:rsidRPr="00D80EA4">
        <w:rPr>
          <w:sz w:val="24"/>
          <w:szCs w:val="24"/>
        </w:rPr>
        <w:lastRenderedPageBreak/>
        <w:t>(22) A Szenátus a 79/2013. (</w:t>
      </w:r>
      <w:proofErr w:type="gramStart"/>
      <w:r w:rsidRPr="00D80EA4">
        <w:rPr>
          <w:sz w:val="24"/>
          <w:szCs w:val="24"/>
        </w:rPr>
        <w:t>X.16.) sz. határozatával módosította az 1.§ (1) és (2); 3.§ (12); 4.§ (18); 5§. (10); 14.§ (5); 16.§ (4) és (23); 19.§ (4); 21.§ (4), (10), (11), (14), és (18) bekezdését; az Átmeneti rendelkezések 24.§</w:t>
      </w:r>
      <w:proofErr w:type="spellStart"/>
      <w:r w:rsidRPr="00D80EA4">
        <w:rPr>
          <w:sz w:val="24"/>
          <w:szCs w:val="24"/>
        </w:rPr>
        <w:t>-a</w:t>
      </w:r>
      <w:proofErr w:type="spellEnd"/>
      <w:r w:rsidRPr="00D80EA4">
        <w:rPr>
          <w:sz w:val="24"/>
          <w:szCs w:val="24"/>
        </w:rPr>
        <w:t xml:space="preserve"> kibővült a (18) bekezdéssel.</w:t>
      </w:r>
      <w:proofErr w:type="gramEnd"/>
    </w:p>
    <w:p w:rsidR="00B82DA6" w:rsidRDefault="00B82DA6" w:rsidP="00AA1F1C">
      <w:pPr>
        <w:spacing w:after="100" w:afterAutospacing="1"/>
        <w:jc w:val="both"/>
        <w:rPr>
          <w:sz w:val="24"/>
          <w:szCs w:val="24"/>
        </w:rPr>
      </w:pPr>
      <w:r w:rsidRPr="00D80EA4">
        <w:rPr>
          <w:sz w:val="24"/>
          <w:szCs w:val="24"/>
        </w:rPr>
        <w:t xml:space="preserve">(23) A Szenátus a </w:t>
      </w:r>
      <w:r w:rsidR="00E15984">
        <w:rPr>
          <w:sz w:val="24"/>
          <w:szCs w:val="24"/>
        </w:rPr>
        <w:t>18/2014.</w:t>
      </w:r>
      <w:r w:rsidRPr="00D80EA4">
        <w:rPr>
          <w:sz w:val="24"/>
          <w:szCs w:val="24"/>
        </w:rPr>
        <w:t xml:space="preserve"> (IV.16.) sz. határozatával módosította a 2.§ (6) g), 3. § (14), 4. § (11), (12) és (13)</w:t>
      </w:r>
      <w:r w:rsidR="00C07F3F" w:rsidRPr="00D80EA4">
        <w:rPr>
          <w:sz w:val="24"/>
          <w:szCs w:val="24"/>
        </w:rPr>
        <w:t>, 5.§ (5)</w:t>
      </w:r>
      <w:r w:rsidR="00D80EA4" w:rsidRPr="00D80EA4">
        <w:rPr>
          <w:sz w:val="24"/>
          <w:szCs w:val="24"/>
        </w:rPr>
        <w:t xml:space="preserve">, 6. §(2) és (3), 7.§ (23), 19. § (1) e) és (4), 21. § (11), 22. §(1), (6) és (16), 23. § (6) bekezdését, </w:t>
      </w:r>
      <w:r w:rsidRPr="00D80EA4">
        <w:rPr>
          <w:sz w:val="24"/>
          <w:szCs w:val="24"/>
        </w:rPr>
        <w:t>törölte a 2. § (9) b)</w:t>
      </w:r>
      <w:r w:rsidR="00C07F3F" w:rsidRPr="00D80EA4">
        <w:rPr>
          <w:sz w:val="24"/>
          <w:szCs w:val="24"/>
        </w:rPr>
        <w:t>, 4. § (13) c),</w:t>
      </w:r>
      <w:r w:rsidRPr="00D80EA4">
        <w:rPr>
          <w:sz w:val="24"/>
          <w:szCs w:val="24"/>
        </w:rPr>
        <w:t xml:space="preserve"> (14)</w:t>
      </w:r>
      <w:r w:rsidR="00D80EA4" w:rsidRPr="00D80EA4">
        <w:rPr>
          <w:sz w:val="24"/>
          <w:szCs w:val="24"/>
        </w:rPr>
        <w:t xml:space="preserve"> és (23), 6. § (8) c). Ezen határozattal megalkotta a</w:t>
      </w:r>
      <w:r w:rsidRPr="00D80EA4">
        <w:rPr>
          <w:sz w:val="24"/>
          <w:szCs w:val="24"/>
        </w:rPr>
        <w:t xml:space="preserve"> 2. § (10)</w:t>
      </w:r>
      <w:r w:rsidR="00D80EA4" w:rsidRPr="00D80EA4">
        <w:rPr>
          <w:sz w:val="24"/>
          <w:szCs w:val="24"/>
        </w:rPr>
        <w:t>, 21. § (12), (20) és (25) bekezdéseket és az</w:t>
      </w:r>
      <w:r w:rsidRPr="00D80EA4">
        <w:rPr>
          <w:sz w:val="24"/>
          <w:szCs w:val="24"/>
        </w:rPr>
        <w:t xml:space="preserve"> Átmeneti rendelkezések 24. §</w:t>
      </w:r>
      <w:proofErr w:type="spellStart"/>
      <w:r w:rsidRPr="00D80EA4">
        <w:rPr>
          <w:sz w:val="24"/>
          <w:szCs w:val="24"/>
        </w:rPr>
        <w:t>-a</w:t>
      </w:r>
      <w:proofErr w:type="spellEnd"/>
      <w:r w:rsidRPr="00D80EA4">
        <w:rPr>
          <w:sz w:val="24"/>
          <w:szCs w:val="24"/>
        </w:rPr>
        <w:t xml:space="preserve"> kibővült a (19), (20) bekezdéssel.</w:t>
      </w:r>
    </w:p>
    <w:p w:rsidR="00DB0E39" w:rsidRPr="00D80EA4" w:rsidRDefault="00DB0E39" w:rsidP="00AA1F1C">
      <w:pPr>
        <w:spacing w:after="100" w:afterAutospacing="1"/>
        <w:jc w:val="both"/>
        <w:rPr>
          <w:sz w:val="24"/>
          <w:szCs w:val="24"/>
        </w:rPr>
      </w:pPr>
      <w:r>
        <w:rPr>
          <w:sz w:val="24"/>
          <w:szCs w:val="24"/>
        </w:rPr>
        <w:t xml:space="preserve">(24) A Szenátus 67/2014. (VI.11.) sz. határozatával módosította </w:t>
      </w:r>
      <w:proofErr w:type="gramStart"/>
      <w:r>
        <w:rPr>
          <w:sz w:val="24"/>
          <w:szCs w:val="24"/>
        </w:rPr>
        <w:t>a</w:t>
      </w:r>
      <w:proofErr w:type="gramEnd"/>
      <w:r>
        <w:rPr>
          <w:sz w:val="24"/>
          <w:szCs w:val="24"/>
        </w:rPr>
        <w:t xml:space="preserve"> 5. § (11) bekezdését. Ezen határozattal megalkotta a 4. § (11), 5. § (9) és a 24. § </w:t>
      </w:r>
      <w:r w:rsidR="00A60ECC">
        <w:rPr>
          <w:sz w:val="24"/>
          <w:szCs w:val="24"/>
        </w:rPr>
        <w:t>(1), (2), (3), (4) bekezdéseket.</w:t>
      </w:r>
    </w:p>
    <w:p w:rsidR="000874BB" w:rsidRDefault="006476A5" w:rsidP="00AA1F1C">
      <w:pPr>
        <w:spacing w:after="100" w:afterAutospacing="1"/>
        <w:jc w:val="both"/>
        <w:rPr>
          <w:sz w:val="24"/>
          <w:szCs w:val="24"/>
        </w:rPr>
      </w:pPr>
      <w:r w:rsidRPr="00D80EA4">
        <w:rPr>
          <w:sz w:val="24"/>
          <w:szCs w:val="24"/>
        </w:rPr>
        <w:t xml:space="preserve">Eger, </w:t>
      </w:r>
      <w:r w:rsidR="00B82DA6" w:rsidRPr="00D80EA4">
        <w:rPr>
          <w:sz w:val="24"/>
          <w:szCs w:val="24"/>
        </w:rPr>
        <w:t xml:space="preserve">2014. </w:t>
      </w:r>
      <w:r w:rsidR="00A60ECC">
        <w:rPr>
          <w:sz w:val="24"/>
          <w:szCs w:val="24"/>
        </w:rPr>
        <w:t>június 11.</w:t>
      </w:r>
    </w:p>
    <w:p w:rsidR="00A60ECC" w:rsidRPr="00D80EA4" w:rsidRDefault="00A60ECC" w:rsidP="00AA1F1C">
      <w:pPr>
        <w:spacing w:after="100" w:afterAutospacing="1"/>
        <w:jc w:val="both"/>
        <w:rPr>
          <w:sz w:val="24"/>
          <w:szCs w:val="24"/>
        </w:rPr>
      </w:pPr>
    </w:p>
    <w:p w:rsidR="00E934D3" w:rsidRPr="00D80EA4" w:rsidRDefault="006476A5" w:rsidP="00AA1F1C">
      <w:pPr>
        <w:tabs>
          <w:tab w:val="left" w:pos="5670"/>
        </w:tabs>
        <w:spacing w:after="100" w:afterAutospacing="1"/>
        <w:jc w:val="both"/>
        <w:rPr>
          <w:sz w:val="24"/>
          <w:szCs w:val="24"/>
        </w:rPr>
      </w:pPr>
      <w:r w:rsidRPr="00D80EA4">
        <w:rPr>
          <w:sz w:val="24"/>
          <w:szCs w:val="24"/>
        </w:rPr>
        <w:tab/>
        <w:t>Dr. Liptai Kálmán Csaba</w:t>
      </w:r>
    </w:p>
    <w:p w:rsidR="00D15AD1" w:rsidRPr="00D80EA4" w:rsidRDefault="006476A5" w:rsidP="00AA1F1C">
      <w:pPr>
        <w:tabs>
          <w:tab w:val="left" w:pos="5670"/>
        </w:tabs>
        <w:spacing w:after="100" w:afterAutospacing="1"/>
        <w:jc w:val="both"/>
        <w:rPr>
          <w:sz w:val="24"/>
          <w:szCs w:val="24"/>
        </w:rPr>
      </w:pPr>
      <w:r w:rsidRPr="00D80EA4">
        <w:rPr>
          <w:sz w:val="24"/>
          <w:szCs w:val="24"/>
        </w:rPr>
        <w:tab/>
      </w:r>
      <w:proofErr w:type="gramStart"/>
      <w:r w:rsidRPr="00D80EA4">
        <w:rPr>
          <w:sz w:val="24"/>
          <w:szCs w:val="24"/>
        </w:rPr>
        <w:t>rektor</w:t>
      </w:r>
      <w:proofErr w:type="gramEnd"/>
    </w:p>
    <w:p w:rsidR="00C07047" w:rsidRPr="00D80EA4" w:rsidRDefault="00C07047" w:rsidP="00AA1F1C">
      <w:pPr>
        <w:tabs>
          <w:tab w:val="left" w:pos="5670"/>
        </w:tabs>
        <w:spacing w:after="100" w:afterAutospacing="1"/>
        <w:jc w:val="both"/>
        <w:rPr>
          <w:sz w:val="24"/>
          <w:szCs w:val="24"/>
        </w:rPr>
      </w:pPr>
    </w:p>
    <w:p w:rsidR="005D0388" w:rsidRPr="00D80EA4" w:rsidRDefault="006476A5" w:rsidP="00AA1F1C">
      <w:pPr>
        <w:pStyle w:val="Listaszerbekezds"/>
        <w:numPr>
          <w:ilvl w:val="0"/>
          <w:numId w:val="7"/>
        </w:numPr>
        <w:spacing w:after="100" w:afterAutospacing="1"/>
        <w:jc w:val="both"/>
        <w:rPr>
          <w:rFonts w:cs="Times New Roman"/>
          <w:szCs w:val="24"/>
        </w:rPr>
      </w:pPr>
      <w:r w:rsidRPr="00D80EA4">
        <w:rPr>
          <w:rFonts w:cs="Times New Roman"/>
          <w:szCs w:val="24"/>
        </w:rPr>
        <w:br w:type="page"/>
      </w:r>
      <w:r w:rsidRPr="00D80EA4">
        <w:rPr>
          <w:rFonts w:cs="Times New Roman"/>
          <w:szCs w:val="24"/>
        </w:rPr>
        <w:lastRenderedPageBreak/>
        <w:t xml:space="preserve">sz. melléklet a Tanulmányi és vizsgaszabályzathoz </w:t>
      </w:r>
    </w:p>
    <w:p w:rsidR="005D0388" w:rsidRPr="00D80EA4" w:rsidRDefault="005D0388" w:rsidP="00AA1F1C">
      <w:pPr>
        <w:spacing w:after="100" w:afterAutospacing="1"/>
        <w:jc w:val="both"/>
        <w:rPr>
          <w:sz w:val="24"/>
          <w:szCs w:val="24"/>
        </w:rPr>
      </w:pPr>
    </w:p>
    <w:p w:rsidR="005D0388" w:rsidRPr="00D80EA4" w:rsidRDefault="006476A5" w:rsidP="00AA1F1C">
      <w:pPr>
        <w:spacing w:after="100" w:afterAutospacing="1"/>
        <w:jc w:val="center"/>
        <w:rPr>
          <w:sz w:val="24"/>
          <w:szCs w:val="24"/>
        </w:rPr>
      </w:pPr>
      <w:r w:rsidRPr="00D80EA4">
        <w:rPr>
          <w:sz w:val="24"/>
          <w:szCs w:val="24"/>
        </w:rPr>
        <w:t>Szakdolgozati szabályzat</w:t>
      </w:r>
    </w:p>
    <w:p w:rsidR="005D0388" w:rsidRPr="00D80EA4" w:rsidRDefault="006476A5" w:rsidP="00AA1F1C">
      <w:pPr>
        <w:pStyle w:val="Cmsor3"/>
        <w:spacing w:before="0" w:after="100" w:afterAutospacing="1"/>
        <w:rPr>
          <w:b w:val="0"/>
          <w:szCs w:val="24"/>
        </w:rPr>
      </w:pPr>
      <w:r w:rsidRPr="00D80EA4">
        <w:rPr>
          <w:b w:val="0"/>
          <w:szCs w:val="24"/>
        </w:rPr>
        <w:t xml:space="preserve">I. </w:t>
      </w:r>
      <w:proofErr w:type="gramStart"/>
      <w:r w:rsidRPr="00D80EA4">
        <w:rPr>
          <w:b w:val="0"/>
          <w:szCs w:val="24"/>
        </w:rPr>
        <w:t>A</w:t>
      </w:r>
      <w:proofErr w:type="gramEnd"/>
      <w:r w:rsidRPr="00D80EA4">
        <w:rPr>
          <w:b w:val="0"/>
          <w:szCs w:val="24"/>
        </w:rPr>
        <w:t xml:space="preserve"> szakdolgozat célja</w:t>
      </w:r>
    </w:p>
    <w:p w:rsidR="005D0388" w:rsidRPr="00D80EA4" w:rsidRDefault="006476A5" w:rsidP="00AA1F1C">
      <w:pPr>
        <w:pStyle w:val="Szvegtrzs"/>
        <w:spacing w:after="100" w:afterAutospacing="1"/>
        <w:rPr>
          <w:szCs w:val="24"/>
        </w:rPr>
      </w:pPr>
      <w:r w:rsidRPr="00D80EA4">
        <w:rPr>
          <w:szCs w:val="24"/>
        </w:rPr>
        <w:t>A szakdolgozat készítésének célja, hogy tanúsítsa a hallgató tudását és szakértelmét valamely általa választott témában, a választott témához kapcsolódó tudományos adatgyűjtésben, rendszerezésben, elemzésben és feldolgozásban, a témául választott jelenség vagy probléma tárgyalásában, a hipotézisalkotásban, a problémamegoldásban, alternatív hipotézisek elemzésében, az érvelésben és az ellenérvek cáfolatában, gondolatainak, nézeteinek, álláspontjának, mondanivalójának koherens, konzisztens, nyelvhasználati szempontból gondozott írásbeli kifejtésében.</w:t>
      </w:r>
    </w:p>
    <w:p w:rsidR="005D0388" w:rsidRPr="00D80EA4" w:rsidRDefault="006476A5" w:rsidP="00AA1F1C">
      <w:pPr>
        <w:pStyle w:val="Szvegtrzs"/>
        <w:spacing w:after="100" w:afterAutospacing="1"/>
        <w:rPr>
          <w:szCs w:val="24"/>
        </w:rPr>
      </w:pPr>
      <w:r w:rsidRPr="00D80EA4">
        <w:rPr>
          <w:szCs w:val="24"/>
        </w:rPr>
        <w:t>Tanári mesterképzésben a szakdolgozat célja annak bizonyítása, hogy a hallgató képes a képzés különböző területein elsajátított tudást integrálni és tanári munkájában alkalmazni. Képes a szakma szempontjából lényeges tudományos-szakirodalmi eredményeket összegyűjteni, azok alapján tanári munkáját önállóan megtervezni és a tanítás vagy pedagógiai feladat eredményességét értékelni. Képes a tanulók teljesítményeiről és fejlődéséről, valamint a tanulási-tanítási folyamatról módszeresen gyakorlati tapasztalatokat gyűjteni és a tényszerű adatokat elemezni, következtetéseket megfogalmazni, valamint az eredményeket saját tanári munkájában alkalmazni.</w:t>
      </w:r>
    </w:p>
    <w:p w:rsidR="005D0388" w:rsidRPr="00D80EA4" w:rsidRDefault="006476A5" w:rsidP="00AA1F1C">
      <w:pPr>
        <w:pStyle w:val="Cmsor3"/>
        <w:spacing w:before="0" w:after="100" w:afterAutospacing="1"/>
        <w:rPr>
          <w:b w:val="0"/>
          <w:szCs w:val="24"/>
        </w:rPr>
      </w:pPr>
      <w:r w:rsidRPr="00D80EA4">
        <w:rPr>
          <w:b w:val="0"/>
          <w:szCs w:val="24"/>
        </w:rPr>
        <w:t xml:space="preserve">II. </w:t>
      </w:r>
      <w:proofErr w:type="gramStart"/>
      <w:r w:rsidRPr="00D80EA4">
        <w:rPr>
          <w:b w:val="0"/>
          <w:szCs w:val="24"/>
        </w:rPr>
        <w:t>A</w:t>
      </w:r>
      <w:proofErr w:type="gramEnd"/>
      <w:r w:rsidRPr="00D80EA4">
        <w:rPr>
          <w:b w:val="0"/>
          <w:szCs w:val="24"/>
        </w:rPr>
        <w:t xml:space="preserve"> szakdolgozati témák választása</w:t>
      </w:r>
    </w:p>
    <w:p w:rsidR="005D0388" w:rsidRPr="00D80EA4" w:rsidRDefault="006476A5" w:rsidP="00AA1F1C">
      <w:pPr>
        <w:spacing w:after="100" w:afterAutospacing="1"/>
        <w:ind w:left="567" w:hanging="567"/>
        <w:jc w:val="both"/>
        <w:rPr>
          <w:strike/>
          <w:sz w:val="24"/>
          <w:szCs w:val="24"/>
        </w:rPr>
      </w:pPr>
      <w:r w:rsidRPr="00D80EA4">
        <w:rPr>
          <w:sz w:val="24"/>
          <w:szCs w:val="24"/>
        </w:rPr>
        <w:t xml:space="preserve">1. </w:t>
      </w:r>
      <w:r w:rsidRPr="00D80EA4">
        <w:rPr>
          <w:sz w:val="24"/>
          <w:szCs w:val="24"/>
        </w:rPr>
        <w:tab/>
        <w:t xml:space="preserve">Szakdolgozatot szakonként kell írni. </w:t>
      </w:r>
    </w:p>
    <w:p w:rsidR="005D0388" w:rsidRPr="00D80EA4" w:rsidRDefault="006476A5" w:rsidP="00AA1F1C">
      <w:pPr>
        <w:spacing w:after="100" w:afterAutospacing="1"/>
        <w:ind w:left="567" w:hanging="567"/>
        <w:jc w:val="both"/>
        <w:rPr>
          <w:sz w:val="24"/>
          <w:szCs w:val="24"/>
        </w:rPr>
      </w:pPr>
      <w:r w:rsidRPr="00D80EA4">
        <w:rPr>
          <w:sz w:val="24"/>
          <w:szCs w:val="24"/>
        </w:rPr>
        <w:t xml:space="preserve">2. </w:t>
      </w:r>
      <w:r w:rsidRPr="00D80EA4">
        <w:rPr>
          <w:sz w:val="24"/>
          <w:szCs w:val="24"/>
        </w:rPr>
        <w:tab/>
        <w:t>Főiskolai és egyetemi képzésben tanári szakon a szakdolgozat olyan szakterületi vagy oktatási-nevelési témájú feladat megoldása, amelyben a hallgatóknak tanúsítaniuk kell, hogy tanulmányaikra alapozva, a témájukhoz kapcsolódó szakirodalom, illetve empirikus vizsgálatok és tapasztalatok feldolgozásával önállóan képesek az adott szak tanításával, valamint a neveléssel összefüggő ismeretanyag szintetizálására és alkalmazására. A szakdolgozat azonos lehet a szakterületen elfogadott szakdolgozattal, amennyiben az a fenti követelménynek megfelel.</w:t>
      </w:r>
    </w:p>
    <w:p w:rsidR="005D0388" w:rsidRPr="00D80EA4" w:rsidRDefault="006476A5" w:rsidP="00AA1F1C">
      <w:pPr>
        <w:pStyle w:val="Cmsor3"/>
        <w:spacing w:before="0" w:after="100" w:afterAutospacing="1"/>
        <w:rPr>
          <w:b w:val="0"/>
          <w:szCs w:val="24"/>
        </w:rPr>
      </w:pPr>
      <w:r w:rsidRPr="00D80EA4">
        <w:rPr>
          <w:b w:val="0"/>
          <w:szCs w:val="24"/>
        </w:rPr>
        <w:t>II./</w:t>
      </w:r>
      <w:proofErr w:type="gramStart"/>
      <w:r w:rsidRPr="00D80EA4">
        <w:rPr>
          <w:b w:val="0"/>
          <w:szCs w:val="24"/>
        </w:rPr>
        <w:t>A</w:t>
      </w:r>
      <w:proofErr w:type="gramEnd"/>
      <w:r w:rsidRPr="00D80EA4">
        <w:rPr>
          <w:b w:val="0"/>
          <w:szCs w:val="24"/>
        </w:rPr>
        <w:t xml:space="preserve"> A szakdolgozat összetevői tanári mesterképzésben</w:t>
      </w:r>
    </w:p>
    <w:p w:rsidR="005D0388" w:rsidRPr="00D80EA4" w:rsidRDefault="006476A5" w:rsidP="00AA1F1C">
      <w:pPr>
        <w:spacing w:after="100" w:afterAutospacing="1"/>
        <w:jc w:val="both"/>
        <w:rPr>
          <w:sz w:val="24"/>
          <w:szCs w:val="24"/>
        </w:rPr>
      </w:pPr>
      <w:r w:rsidRPr="00D80EA4">
        <w:rPr>
          <w:sz w:val="24"/>
          <w:szCs w:val="24"/>
        </w:rPr>
        <w:t>A mestertanári szakdolgozatnak két összetevője van:</w:t>
      </w:r>
    </w:p>
    <w:p w:rsidR="005D0388" w:rsidRPr="00D80EA4" w:rsidRDefault="006476A5" w:rsidP="00AA1F1C">
      <w:pPr>
        <w:spacing w:after="100" w:afterAutospacing="1"/>
        <w:ind w:left="567" w:hanging="567"/>
        <w:jc w:val="both"/>
        <w:rPr>
          <w:sz w:val="24"/>
          <w:szCs w:val="24"/>
        </w:rPr>
      </w:pPr>
      <w:r w:rsidRPr="00D80EA4">
        <w:rPr>
          <w:sz w:val="24"/>
          <w:szCs w:val="24"/>
        </w:rPr>
        <w:t xml:space="preserve">1. </w:t>
      </w:r>
      <w:r w:rsidRPr="00D80EA4">
        <w:rPr>
          <w:sz w:val="24"/>
          <w:szCs w:val="24"/>
        </w:rPr>
        <w:tab/>
        <w:t>A pedagóguspálya és pedagógusi feladatok megismerésére irányuló és a vezetőtanár irányításával végzett gyakorlat tapasztalatainak, valamint az összefüggő, szakképzettségenkénti egyéni gyakorlatok során gyűjtött, illetve a tanítást, gyakorlatot kísérő szeminárium tapasztalatainak a rendszeres összegezése (portfolió).</w:t>
      </w:r>
    </w:p>
    <w:p w:rsidR="005D0388" w:rsidRPr="00D80EA4" w:rsidRDefault="006476A5" w:rsidP="00AA1F1C">
      <w:pPr>
        <w:spacing w:after="100" w:afterAutospacing="1"/>
        <w:ind w:left="567" w:hanging="567"/>
        <w:jc w:val="both"/>
        <w:rPr>
          <w:sz w:val="24"/>
          <w:szCs w:val="24"/>
        </w:rPr>
      </w:pPr>
      <w:r w:rsidRPr="00D80EA4">
        <w:rPr>
          <w:sz w:val="24"/>
          <w:szCs w:val="24"/>
        </w:rPr>
        <w:t xml:space="preserve">2. </w:t>
      </w:r>
      <w:r w:rsidRPr="00D80EA4">
        <w:rPr>
          <w:sz w:val="24"/>
          <w:szCs w:val="24"/>
        </w:rPr>
        <w:tab/>
        <w:t xml:space="preserve">E tapasztalatoknak vagy a szaktárgy egy részterülete tanításának valamely szakpedagógiai, illetve általános neveléstudományi szempont szerinti, tudományos alaposságú bemutatása, elemzése, értékelése vagy tanításához szükséges segédlet készítése. A tanulmánynak tükröznie kell, hogy a hallgató a szakmai témát </w:t>
      </w:r>
      <w:r w:rsidRPr="00D80EA4">
        <w:rPr>
          <w:sz w:val="24"/>
          <w:szCs w:val="24"/>
        </w:rPr>
        <w:lastRenderedPageBreak/>
        <w:t>szakmódszertani, neveléstudományi és pszichológiai ismereteire támaszkodva az alap- és középfokú oktatás szintjein, illetve a szakképzés vagy a felnőttoktatás céljainak megfelelően képes dolgozni.</w:t>
      </w:r>
    </w:p>
    <w:p w:rsidR="005D0388" w:rsidRPr="00D80EA4" w:rsidRDefault="006476A5" w:rsidP="00AA1F1C">
      <w:pPr>
        <w:pStyle w:val="Cmsor3"/>
        <w:spacing w:before="0" w:after="100" w:afterAutospacing="1"/>
        <w:rPr>
          <w:b w:val="0"/>
          <w:szCs w:val="24"/>
        </w:rPr>
      </w:pPr>
      <w:r w:rsidRPr="00D80EA4">
        <w:rPr>
          <w:b w:val="0"/>
          <w:szCs w:val="24"/>
        </w:rPr>
        <w:t xml:space="preserve">III. </w:t>
      </w:r>
      <w:proofErr w:type="gramStart"/>
      <w:r w:rsidRPr="00D80EA4">
        <w:rPr>
          <w:b w:val="0"/>
          <w:szCs w:val="24"/>
        </w:rPr>
        <w:t>A</w:t>
      </w:r>
      <w:proofErr w:type="gramEnd"/>
      <w:r w:rsidRPr="00D80EA4">
        <w:rPr>
          <w:b w:val="0"/>
          <w:szCs w:val="24"/>
        </w:rPr>
        <w:t xml:space="preserve"> konzulens feladatai</w:t>
      </w:r>
    </w:p>
    <w:p w:rsidR="005D0388" w:rsidRPr="00D80EA4" w:rsidRDefault="006476A5" w:rsidP="00AA1F1C">
      <w:pPr>
        <w:spacing w:after="100" w:afterAutospacing="1"/>
        <w:ind w:left="567" w:hanging="567"/>
        <w:jc w:val="both"/>
        <w:rPr>
          <w:sz w:val="24"/>
          <w:szCs w:val="24"/>
        </w:rPr>
      </w:pPr>
      <w:r w:rsidRPr="00D80EA4">
        <w:rPr>
          <w:sz w:val="24"/>
          <w:szCs w:val="24"/>
        </w:rPr>
        <w:t xml:space="preserve">1. </w:t>
      </w:r>
      <w:r w:rsidRPr="00D80EA4">
        <w:rPr>
          <w:sz w:val="24"/>
          <w:szCs w:val="24"/>
        </w:rPr>
        <w:tab/>
        <w:t>A szakdolgozat benyújtásáig a konzulens feladata a szakdolgozó hallgatók szakmai, módszertani irányítása, ösztönzése és segítése a téma önálló feldolgozásában.</w:t>
      </w:r>
    </w:p>
    <w:p w:rsidR="005D0388" w:rsidRPr="00D80EA4" w:rsidRDefault="006476A5" w:rsidP="00AA1F1C">
      <w:pPr>
        <w:spacing w:after="100" w:afterAutospacing="1"/>
        <w:ind w:left="567" w:hanging="567"/>
        <w:jc w:val="both"/>
        <w:rPr>
          <w:sz w:val="24"/>
          <w:szCs w:val="24"/>
        </w:rPr>
      </w:pPr>
      <w:r w:rsidRPr="00D80EA4">
        <w:rPr>
          <w:sz w:val="24"/>
          <w:szCs w:val="24"/>
        </w:rPr>
        <w:t xml:space="preserve">2. </w:t>
      </w:r>
      <w:r w:rsidRPr="00D80EA4">
        <w:rPr>
          <w:sz w:val="24"/>
          <w:szCs w:val="24"/>
        </w:rPr>
        <w:tab/>
        <w:t>Ennek érdekében a konzulens tanár a következő részfeladatokat végeztesse el a hallgatókkal:</w:t>
      </w:r>
    </w:p>
    <w:p w:rsidR="005D0388" w:rsidRPr="00D80EA4" w:rsidRDefault="006476A5" w:rsidP="00AA1F1C">
      <w:pPr>
        <w:spacing w:after="100" w:afterAutospacing="1"/>
        <w:ind w:left="851" w:hanging="284"/>
        <w:jc w:val="both"/>
        <w:rPr>
          <w:sz w:val="24"/>
          <w:szCs w:val="24"/>
        </w:rPr>
      </w:pPr>
      <w:proofErr w:type="gramStart"/>
      <w:r w:rsidRPr="00D80EA4">
        <w:rPr>
          <w:sz w:val="24"/>
          <w:szCs w:val="24"/>
        </w:rPr>
        <w:t>a</w:t>
      </w:r>
      <w:proofErr w:type="gramEnd"/>
      <w:r w:rsidRPr="00D80EA4">
        <w:rPr>
          <w:sz w:val="24"/>
          <w:szCs w:val="24"/>
        </w:rPr>
        <w:t>.)</w:t>
      </w:r>
      <w:r w:rsidRPr="00D80EA4">
        <w:rPr>
          <w:sz w:val="24"/>
          <w:szCs w:val="24"/>
        </w:rPr>
        <w:tab/>
        <w:t>a kiadott szakirodalom tanulmányozása után a hallgató készítsen önállóan vázlatot,</w:t>
      </w:r>
    </w:p>
    <w:p w:rsidR="005D0388" w:rsidRPr="00D80EA4" w:rsidRDefault="006476A5" w:rsidP="00AA1F1C">
      <w:pPr>
        <w:spacing w:after="100" w:afterAutospacing="1"/>
        <w:ind w:left="851" w:hanging="284"/>
        <w:jc w:val="both"/>
        <w:rPr>
          <w:sz w:val="24"/>
          <w:szCs w:val="24"/>
        </w:rPr>
      </w:pPr>
      <w:r w:rsidRPr="00D80EA4">
        <w:rPr>
          <w:sz w:val="24"/>
          <w:szCs w:val="24"/>
        </w:rPr>
        <w:t>b.)</w:t>
      </w:r>
      <w:r w:rsidRPr="00D80EA4">
        <w:rPr>
          <w:sz w:val="24"/>
          <w:szCs w:val="24"/>
        </w:rPr>
        <w:tab/>
        <w:t>az elfogadott vázlat az utolsó két félévben kérje számon a hallgatótól az adatgyűjtést, az elvégzett kísérleti és egyéb szakmai munkákat,</w:t>
      </w:r>
    </w:p>
    <w:p w:rsidR="005D0388" w:rsidRPr="00D80EA4" w:rsidRDefault="006476A5" w:rsidP="00AA1F1C">
      <w:pPr>
        <w:pStyle w:val="Szvegtrzsbehzssal3"/>
        <w:spacing w:after="100" w:afterAutospacing="1"/>
        <w:ind w:left="851" w:hanging="284"/>
        <w:rPr>
          <w:sz w:val="24"/>
          <w:szCs w:val="24"/>
        </w:rPr>
      </w:pPr>
      <w:proofErr w:type="gramStart"/>
      <w:r w:rsidRPr="00D80EA4">
        <w:rPr>
          <w:sz w:val="24"/>
          <w:szCs w:val="24"/>
        </w:rPr>
        <w:t>c.</w:t>
      </w:r>
      <w:proofErr w:type="gramEnd"/>
      <w:r w:rsidRPr="00D80EA4">
        <w:rPr>
          <w:sz w:val="24"/>
          <w:szCs w:val="24"/>
        </w:rPr>
        <w:t>)</w:t>
      </w:r>
      <w:r w:rsidRPr="00D80EA4">
        <w:rPr>
          <w:sz w:val="24"/>
          <w:szCs w:val="24"/>
        </w:rPr>
        <w:tab/>
        <w:t>a szakdolgozat benyújtásáig adjon meg minden segítséget ahhoz, hogy a hallgató elkezdhesse szakdolgozatának konkrét összeállítását, végleges formába öntését.</w:t>
      </w:r>
    </w:p>
    <w:p w:rsidR="005D0388" w:rsidRPr="00D80EA4" w:rsidRDefault="006476A5" w:rsidP="00AA1F1C">
      <w:pPr>
        <w:spacing w:after="100" w:afterAutospacing="1"/>
        <w:ind w:left="567" w:hanging="567"/>
        <w:jc w:val="both"/>
        <w:rPr>
          <w:sz w:val="24"/>
          <w:szCs w:val="24"/>
        </w:rPr>
      </w:pPr>
      <w:r w:rsidRPr="00D80EA4">
        <w:rPr>
          <w:sz w:val="24"/>
          <w:szCs w:val="24"/>
        </w:rPr>
        <w:t xml:space="preserve">3. </w:t>
      </w:r>
      <w:r w:rsidRPr="00D80EA4">
        <w:rPr>
          <w:sz w:val="24"/>
          <w:szCs w:val="24"/>
        </w:rPr>
        <w:tab/>
        <w:t>A konzulens a szakdolgozatot értékeli, az értékelőlapot az erre kialakított elektronikus felületre feltölti és egy aláírt példányt az illetékes dékáni hivatalba eljuttat.</w:t>
      </w:r>
    </w:p>
    <w:p w:rsidR="005D0388" w:rsidRPr="00D80EA4" w:rsidRDefault="006476A5" w:rsidP="00AA1F1C">
      <w:pPr>
        <w:pStyle w:val="Cmsor3"/>
        <w:spacing w:before="0" w:after="100" w:afterAutospacing="1"/>
        <w:rPr>
          <w:b w:val="0"/>
          <w:szCs w:val="24"/>
        </w:rPr>
      </w:pPr>
      <w:r w:rsidRPr="00D80EA4">
        <w:rPr>
          <w:b w:val="0"/>
          <w:szCs w:val="24"/>
        </w:rPr>
        <w:t xml:space="preserve">IV. </w:t>
      </w:r>
      <w:proofErr w:type="gramStart"/>
      <w:r w:rsidRPr="00D80EA4">
        <w:rPr>
          <w:b w:val="0"/>
          <w:szCs w:val="24"/>
        </w:rPr>
        <w:t>A</w:t>
      </w:r>
      <w:proofErr w:type="gramEnd"/>
      <w:r w:rsidRPr="00D80EA4">
        <w:rPr>
          <w:b w:val="0"/>
          <w:szCs w:val="24"/>
        </w:rPr>
        <w:t xml:space="preserve"> szakdolgozatíró feladatai</w:t>
      </w:r>
    </w:p>
    <w:p w:rsidR="005D0388" w:rsidRPr="00D80EA4" w:rsidRDefault="006476A5" w:rsidP="00AA1F1C">
      <w:pPr>
        <w:spacing w:after="100" w:afterAutospacing="1"/>
        <w:ind w:left="567" w:hanging="567"/>
        <w:jc w:val="both"/>
        <w:rPr>
          <w:sz w:val="24"/>
          <w:szCs w:val="24"/>
        </w:rPr>
      </w:pPr>
      <w:r w:rsidRPr="00D80EA4">
        <w:rPr>
          <w:sz w:val="24"/>
          <w:szCs w:val="24"/>
        </w:rPr>
        <w:t xml:space="preserve">1. </w:t>
      </w:r>
      <w:r w:rsidRPr="00D80EA4">
        <w:rPr>
          <w:sz w:val="24"/>
          <w:szCs w:val="24"/>
        </w:rPr>
        <w:tab/>
        <w:t>Minden főiskolai hallgató a II. pontban meghatározottak szerint szakdolgozati témát választ. A témaválasztást igazoló adatlapot saját kezűleg aláírja, majd a témavezető és az illetékes a tanszékvezető által is aláírt adatlapot leadja a Dékáni Hivatalba a TVSz-ben meghatározott időpontig.</w:t>
      </w:r>
    </w:p>
    <w:p w:rsidR="005D0388" w:rsidRPr="00D80EA4" w:rsidRDefault="006476A5" w:rsidP="00AA1F1C">
      <w:pPr>
        <w:spacing w:after="100" w:afterAutospacing="1"/>
        <w:ind w:left="567" w:hanging="567"/>
        <w:jc w:val="both"/>
        <w:rPr>
          <w:sz w:val="24"/>
          <w:szCs w:val="24"/>
        </w:rPr>
      </w:pPr>
      <w:r w:rsidRPr="00D80EA4">
        <w:rPr>
          <w:sz w:val="24"/>
          <w:szCs w:val="24"/>
        </w:rPr>
        <w:t xml:space="preserve">2. </w:t>
      </w:r>
      <w:r w:rsidRPr="00D80EA4">
        <w:rPr>
          <w:sz w:val="24"/>
          <w:szCs w:val="24"/>
        </w:rPr>
        <w:tab/>
        <w:t>A témaválasztást követően két félévben a hallgató a számítógépes nyilvántartó rendszerben szakdolgozati konzultációra jelentkezik, felveszi a kapcsolatot konzulensével, kéri a szakdolgozat elkészítéséhez szükséges útmutatásokat.</w:t>
      </w:r>
    </w:p>
    <w:p w:rsidR="005D0388" w:rsidRPr="00D80EA4" w:rsidRDefault="006476A5" w:rsidP="00AA1F1C">
      <w:pPr>
        <w:spacing w:after="100" w:afterAutospacing="1"/>
        <w:ind w:left="567" w:hanging="567"/>
        <w:jc w:val="both"/>
        <w:rPr>
          <w:sz w:val="24"/>
          <w:szCs w:val="24"/>
        </w:rPr>
      </w:pPr>
      <w:r w:rsidRPr="00D80EA4">
        <w:rPr>
          <w:sz w:val="24"/>
          <w:szCs w:val="24"/>
        </w:rPr>
        <w:t xml:space="preserve">3. </w:t>
      </w:r>
      <w:r w:rsidRPr="00D80EA4">
        <w:rPr>
          <w:sz w:val="24"/>
          <w:szCs w:val="24"/>
        </w:rPr>
        <w:tab/>
        <w:t xml:space="preserve">A hallgató témaköri vázlatot készít, és azt bemutatja a konzulensének. A következő időszakban a vázlat alapján és az egyéb útmutatásokat figyelembe véve elvégzi az adatgyűjtést, a szükséges kísérleteket, az anyagfeldolgozást, összeállítja a felhasznált irodalom jegyzékét, és erről legalább két féléven át folyamatosan konzultál témavezetőjével. </w:t>
      </w:r>
    </w:p>
    <w:p w:rsidR="005D0388" w:rsidRPr="00D80EA4" w:rsidRDefault="006476A5" w:rsidP="00AA1F1C">
      <w:pPr>
        <w:spacing w:after="100" w:afterAutospacing="1"/>
        <w:ind w:left="567" w:hanging="567"/>
        <w:jc w:val="both"/>
        <w:rPr>
          <w:sz w:val="24"/>
          <w:szCs w:val="24"/>
        </w:rPr>
      </w:pPr>
      <w:r w:rsidRPr="00D80EA4">
        <w:rPr>
          <w:sz w:val="24"/>
          <w:szCs w:val="24"/>
        </w:rPr>
        <w:t xml:space="preserve">4. </w:t>
      </w:r>
      <w:r w:rsidRPr="00D80EA4">
        <w:rPr>
          <w:sz w:val="24"/>
          <w:szCs w:val="24"/>
        </w:rPr>
        <w:tab/>
        <w:t>A hallgató a szakdolgozatot április 15-ig (keresztfélévben november 15-ig) elkészíti, és az adott formai követelményeknek is megfelelő, kész szakdolgozatot a tanszéken – ha a szakfelelős másként nem rendelkezik – egy bekötött példányban leadja. A szakdolgozatot pdf formátumban az erre a célra kialakított tárhelyre a fenti határidőig feltölti.</w:t>
      </w:r>
    </w:p>
    <w:p w:rsidR="005D0388" w:rsidRPr="00D80EA4" w:rsidRDefault="006476A5" w:rsidP="00AA1F1C">
      <w:pPr>
        <w:spacing w:after="100" w:afterAutospacing="1"/>
        <w:ind w:left="567" w:hanging="567"/>
        <w:jc w:val="both"/>
        <w:rPr>
          <w:sz w:val="24"/>
          <w:szCs w:val="24"/>
        </w:rPr>
      </w:pPr>
      <w:r w:rsidRPr="00D80EA4">
        <w:rPr>
          <w:sz w:val="24"/>
          <w:szCs w:val="24"/>
        </w:rPr>
        <w:t>5. A hallgató nyilatkozik arról, hogy a papíralapú és az elektronikusan feltöltött szakdolgozat mindenben megegyezik.</w:t>
      </w:r>
    </w:p>
    <w:p w:rsidR="005D0388" w:rsidRPr="00D80EA4" w:rsidRDefault="006476A5" w:rsidP="00AA1F1C">
      <w:pPr>
        <w:pStyle w:val="Default"/>
        <w:spacing w:after="100" w:afterAutospacing="1"/>
        <w:jc w:val="center"/>
        <w:rPr>
          <w:bCs/>
          <w:color w:val="auto"/>
        </w:rPr>
      </w:pPr>
      <w:r w:rsidRPr="00D80EA4">
        <w:rPr>
          <w:bCs/>
          <w:color w:val="auto"/>
        </w:rPr>
        <w:lastRenderedPageBreak/>
        <w:t>V. fejezet</w:t>
      </w:r>
    </w:p>
    <w:p w:rsidR="005D0388" w:rsidRPr="00D80EA4" w:rsidRDefault="006476A5" w:rsidP="00AA1F1C">
      <w:pPr>
        <w:pStyle w:val="Default"/>
        <w:spacing w:after="100" w:afterAutospacing="1"/>
        <w:jc w:val="center"/>
        <w:rPr>
          <w:bCs/>
          <w:smallCaps/>
          <w:color w:val="auto"/>
        </w:rPr>
      </w:pPr>
      <w:r w:rsidRPr="00D80EA4">
        <w:rPr>
          <w:bCs/>
          <w:smallCaps/>
          <w:color w:val="auto"/>
        </w:rPr>
        <w:t>Formai követelmények</w:t>
      </w:r>
    </w:p>
    <w:p w:rsidR="005D0388" w:rsidRPr="00D80EA4" w:rsidRDefault="006476A5" w:rsidP="00AA1F1C">
      <w:pPr>
        <w:pStyle w:val="Default"/>
        <w:spacing w:after="100" w:afterAutospacing="1"/>
        <w:ind w:left="539" w:hanging="539"/>
        <w:jc w:val="both"/>
        <w:rPr>
          <w:color w:val="auto"/>
        </w:rPr>
      </w:pPr>
      <w:r w:rsidRPr="00D80EA4">
        <w:rPr>
          <w:color w:val="auto"/>
        </w:rPr>
        <w:t>1.</w:t>
      </w:r>
      <w:r w:rsidRPr="00D80EA4">
        <w:rPr>
          <w:color w:val="auto"/>
        </w:rPr>
        <w:tab/>
      </w:r>
      <w:r w:rsidRPr="00D80EA4">
        <w:rPr>
          <w:bCs/>
          <w:color w:val="auto"/>
        </w:rPr>
        <w:t xml:space="preserve">A szakdolgozat szöveges részének formai követelményei </w:t>
      </w:r>
    </w:p>
    <w:p w:rsidR="005D0388" w:rsidRPr="00D80EA4" w:rsidRDefault="006476A5" w:rsidP="00AA1F1C">
      <w:pPr>
        <w:pStyle w:val="Default"/>
        <w:numPr>
          <w:ilvl w:val="0"/>
          <w:numId w:val="2"/>
        </w:numPr>
        <w:tabs>
          <w:tab w:val="clear" w:pos="720"/>
        </w:tabs>
        <w:spacing w:after="100" w:afterAutospacing="1"/>
        <w:ind w:left="896" w:hanging="357"/>
        <w:jc w:val="both"/>
        <w:rPr>
          <w:color w:val="auto"/>
        </w:rPr>
      </w:pPr>
      <w:r w:rsidRPr="00D80EA4">
        <w:rPr>
          <w:color w:val="auto"/>
        </w:rPr>
        <w:t xml:space="preserve"> A szakdolgozat terjedelme írásos munka esetén – ha a szakfelelős másképp nem rendelkezik - minimum 25 gépelt oldal (legalább 50 ezer karakter, szóköz nélkül) – amelybe a mellékletek, a jegyzetapparátus és az irodalomjegyzék nem tartoznak bele.</w:t>
      </w:r>
    </w:p>
    <w:p w:rsidR="005D0388" w:rsidRPr="00D80EA4" w:rsidRDefault="006476A5" w:rsidP="00AA1F1C">
      <w:pPr>
        <w:pStyle w:val="Default"/>
        <w:numPr>
          <w:ilvl w:val="0"/>
          <w:numId w:val="2"/>
        </w:numPr>
        <w:tabs>
          <w:tab w:val="clear" w:pos="720"/>
        </w:tabs>
        <w:spacing w:after="100" w:afterAutospacing="1"/>
        <w:ind w:left="896" w:hanging="357"/>
        <w:jc w:val="both"/>
        <w:rPr>
          <w:color w:val="auto"/>
        </w:rPr>
      </w:pPr>
      <w:r w:rsidRPr="00D80EA4">
        <w:rPr>
          <w:color w:val="auto"/>
        </w:rPr>
        <w:t xml:space="preserve">A szakdolgozatot szövegszerkesztővel kell készíteni, </w:t>
      </w:r>
      <w:proofErr w:type="gramStart"/>
      <w:r w:rsidRPr="00D80EA4">
        <w:rPr>
          <w:color w:val="auto"/>
        </w:rPr>
        <w:t>A</w:t>
      </w:r>
      <w:proofErr w:type="gramEnd"/>
      <w:r w:rsidRPr="00D80EA4">
        <w:rPr>
          <w:color w:val="auto"/>
        </w:rPr>
        <w:t>/4-es fehér papírra.</w:t>
      </w:r>
    </w:p>
    <w:p w:rsidR="005D0388" w:rsidRPr="00D80EA4" w:rsidRDefault="006476A5" w:rsidP="00AA1F1C">
      <w:pPr>
        <w:pStyle w:val="Default"/>
        <w:numPr>
          <w:ilvl w:val="0"/>
          <w:numId w:val="2"/>
        </w:numPr>
        <w:tabs>
          <w:tab w:val="clear" w:pos="720"/>
        </w:tabs>
        <w:spacing w:after="100" w:afterAutospacing="1"/>
        <w:ind w:left="896" w:hanging="357"/>
        <w:jc w:val="both"/>
        <w:rPr>
          <w:color w:val="auto"/>
        </w:rPr>
      </w:pPr>
      <w:r w:rsidRPr="00D80EA4">
        <w:rPr>
          <w:color w:val="auto"/>
        </w:rPr>
        <w:t xml:space="preserve"> Betűtipus: Times New Roman betűtípus.</w:t>
      </w:r>
    </w:p>
    <w:p w:rsidR="005D0388" w:rsidRPr="00D80EA4" w:rsidRDefault="006476A5" w:rsidP="00AA1F1C">
      <w:pPr>
        <w:pStyle w:val="Default"/>
        <w:numPr>
          <w:ilvl w:val="0"/>
          <w:numId w:val="2"/>
        </w:numPr>
        <w:tabs>
          <w:tab w:val="clear" w:pos="720"/>
        </w:tabs>
        <w:spacing w:after="100" w:afterAutospacing="1"/>
        <w:ind w:left="896" w:hanging="357"/>
        <w:jc w:val="both"/>
        <w:rPr>
          <w:color w:val="auto"/>
        </w:rPr>
      </w:pPr>
      <w:r w:rsidRPr="00D80EA4">
        <w:rPr>
          <w:color w:val="auto"/>
        </w:rPr>
        <w:t xml:space="preserve"> Betűméret: a szöveg 12-es, a jegyzet 10-es betűméretű.</w:t>
      </w:r>
    </w:p>
    <w:p w:rsidR="005D0388" w:rsidRPr="00D80EA4" w:rsidRDefault="006476A5" w:rsidP="00AA1F1C">
      <w:pPr>
        <w:pStyle w:val="Default"/>
        <w:numPr>
          <w:ilvl w:val="0"/>
          <w:numId w:val="2"/>
        </w:numPr>
        <w:tabs>
          <w:tab w:val="clear" w:pos="720"/>
        </w:tabs>
        <w:spacing w:after="100" w:afterAutospacing="1"/>
        <w:ind w:left="896" w:hanging="357"/>
        <w:jc w:val="both"/>
        <w:rPr>
          <w:color w:val="auto"/>
        </w:rPr>
      </w:pPr>
      <w:r w:rsidRPr="00D80EA4">
        <w:rPr>
          <w:color w:val="auto"/>
        </w:rPr>
        <w:t xml:space="preserve"> Sortávolság: másfeles sortávolság. </w:t>
      </w:r>
    </w:p>
    <w:p w:rsidR="005D0388" w:rsidRPr="00D80EA4" w:rsidRDefault="006476A5" w:rsidP="00AA1F1C">
      <w:pPr>
        <w:pStyle w:val="Default"/>
        <w:numPr>
          <w:ilvl w:val="0"/>
          <w:numId w:val="2"/>
        </w:numPr>
        <w:tabs>
          <w:tab w:val="clear" w:pos="720"/>
        </w:tabs>
        <w:spacing w:after="100" w:afterAutospacing="1"/>
        <w:ind w:left="896" w:hanging="357"/>
        <w:jc w:val="both"/>
        <w:rPr>
          <w:color w:val="auto"/>
        </w:rPr>
      </w:pPr>
      <w:r w:rsidRPr="00D80EA4">
        <w:rPr>
          <w:color w:val="auto"/>
        </w:rPr>
        <w:t xml:space="preserve">Margó: baloldalon 3 cm-es margó, a többi </w:t>
      </w:r>
      <w:smartTag w:uri="urn:schemas-microsoft-com:office:smarttags" w:element="metricconverter">
        <w:smartTagPr>
          <w:attr w:name="ProductID" w:val="2,5 cm"/>
        </w:smartTagPr>
        <w:r w:rsidRPr="00D80EA4">
          <w:rPr>
            <w:color w:val="auto"/>
          </w:rPr>
          <w:t>2,5 cm</w:t>
        </w:r>
      </w:smartTag>
      <w:r w:rsidRPr="00D80EA4">
        <w:rPr>
          <w:color w:val="auto"/>
        </w:rPr>
        <w:t>.</w:t>
      </w:r>
    </w:p>
    <w:p w:rsidR="005D0388" w:rsidRPr="00D80EA4" w:rsidRDefault="006476A5" w:rsidP="00AA1F1C">
      <w:pPr>
        <w:pStyle w:val="Default"/>
        <w:numPr>
          <w:ilvl w:val="0"/>
          <w:numId w:val="2"/>
        </w:numPr>
        <w:tabs>
          <w:tab w:val="clear" w:pos="720"/>
        </w:tabs>
        <w:spacing w:after="100" w:afterAutospacing="1"/>
        <w:ind w:left="896" w:hanging="357"/>
        <w:jc w:val="both"/>
        <w:rPr>
          <w:color w:val="auto"/>
        </w:rPr>
      </w:pPr>
      <w:r w:rsidRPr="00D80EA4">
        <w:rPr>
          <w:color w:val="auto"/>
        </w:rPr>
        <w:t xml:space="preserve"> Szöveg igazítása: sorkizárt. A fejezetek címe középre, a többi cím a baloldalra kerüljön.</w:t>
      </w:r>
    </w:p>
    <w:p w:rsidR="005D0388" w:rsidRPr="00D80EA4" w:rsidRDefault="006476A5" w:rsidP="00AA1F1C">
      <w:pPr>
        <w:pStyle w:val="Default"/>
        <w:tabs>
          <w:tab w:val="left" w:pos="993"/>
        </w:tabs>
        <w:spacing w:after="100" w:afterAutospacing="1"/>
        <w:ind w:left="539"/>
        <w:jc w:val="both"/>
        <w:rPr>
          <w:color w:val="auto"/>
        </w:rPr>
      </w:pPr>
      <w:proofErr w:type="gramStart"/>
      <w:r w:rsidRPr="00D80EA4">
        <w:rPr>
          <w:color w:val="auto"/>
        </w:rPr>
        <w:t>g</w:t>
      </w:r>
      <w:proofErr w:type="gramEnd"/>
      <w:r w:rsidRPr="00D80EA4">
        <w:rPr>
          <w:color w:val="auto"/>
        </w:rPr>
        <w:t xml:space="preserve">) </w:t>
      </w:r>
      <w:r w:rsidRPr="00D80EA4">
        <w:rPr>
          <w:color w:val="auto"/>
        </w:rPr>
        <w:tab/>
        <w:t>A fejezetek, alfejezetek stb. élesen különüljenek el a szövegrésztől (pl. a betűnagyság megváltoztatásán túl, félkövér, vagy dőlt szedés, stb.) előttük és utánuk egy-egy sor maradjon üresen.</w:t>
      </w:r>
    </w:p>
    <w:p w:rsidR="005D0388" w:rsidRPr="00D80EA4" w:rsidRDefault="006476A5" w:rsidP="00AA1F1C">
      <w:pPr>
        <w:pStyle w:val="Default"/>
        <w:spacing w:after="100" w:afterAutospacing="1"/>
        <w:jc w:val="both"/>
        <w:rPr>
          <w:color w:val="auto"/>
        </w:rPr>
      </w:pPr>
      <w:r w:rsidRPr="00D80EA4">
        <w:rPr>
          <w:color w:val="auto"/>
        </w:rPr>
        <w:t>2.</w:t>
      </w:r>
      <w:r w:rsidRPr="00D80EA4">
        <w:rPr>
          <w:color w:val="auto"/>
        </w:rPr>
        <w:tab/>
        <w:t>A</w:t>
      </w:r>
      <w:r w:rsidRPr="00D80EA4">
        <w:rPr>
          <w:bCs/>
          <w:color w:val="auto"/>
        </w:rPr>
        <w:t xml:space="preserve"> szakdolgozat külső megjelenésének formai követelményei</w:t>
      </w:r>
    </w:p>
    <w:p w:rsidR="005D0388" w:rsidRPr="00D80EA4" w:rsidRDefault="006476A5" w:rsidP="00AA1F1C">
      <w:pPr>
        <w:pStyle w:val="Default"/>
        <w:numPr>
          <w:ilvl w:val="0"/>
          <w:numId w:val="3"/>
        </w:numPr>
        <w:spacing w:after="100" w:afterAutospacing="1"/>
        <w:ind w:left="896" w:hanging="357"/>
        <w:jc w:val="both"/>
        <w:rPr>
          <w:color w:val="auto"/>
        </w:rPr>
      </w:pPr>
      <w:r w:rsidRPr="00D80EA4">
        <w:rPr>
          <w:color w:val="auto"/>
        </w:rPr>
        <w:t>A szakdolgozatot – ha a szakfelelős másképp nem rendelkezik - egy nyomtatott példányban kell benyújtani, illetve feltölteni az erre kialakított elektronikus felületre. A nyomtatott példányt a védés után visszakapja a hallgató.</w:t>
      </w:r>
    </w:p>
    <w:p w:rsidR="005D0388" w:rsidRPr="00D80EA4" w:rsidRDefault="006476A5" w:rsidP="00AA1F1C">
      <w:pPr>
        <w:pStyle w:val="Default"/>
        <w:numPr>
          <w:ilvl w:val="0"/>
          <w:numId w:val="3"/>
        </w:numPr>
        <w:spacing w:after="100" w:afterAutospacing="1"/>
        <w:ind w:left="896" w:hanging="357"/>
        <w:jc w:val="both"/>
        <w:rPr>
          <w:color w:val="auto"/>
        </w:rPr>
      </w:pPr>
      <w:r w:rsidRPr="00D80EA4">
        <w:rPr>
          <w:color w:val="auto"/>
        </w:rPr>
        <w:t xml:space="preserve">A </w:t>
      </w:r>
      <w:r w:rsidRPr="00D80EA4">
        <w:rPr>
          <w:bCs/>
          <w:color w:val="auto"/>
        </w:rPr>
        <w:t xml:space="preserve">kötött példányt </w:t>
      </w:r>
      <w:r w:rsidRPr="00D80EA4">
        <w:rPr>
          <w:color w:val="auto"/>
        </w:rPr>
        <w:t>fekete színű kemény kötésben kell benyújtani. A fekete kötésen középen a „SZAKDOLGOZAT” felirat, jobb oldalt alul a szerző neve, alatta benyújtás éve.</w:t>
      </w:r>
    </w:p>
    <w:p w:rsidR="005D0388" w:rsidRPr="00D80EA4" w:rsidRDefault="006476A5" w:rsidP="00AA1F1C">
      <w:pPr>
        <w:pStyle w:val="Cmsor3"/>
        <w:spacing w:before="0" w:after="100" w:afterAutospacing="1"/>
        <w:rPr>
          <w:b w:val="0"/>
          <w:szCs w:val="24"/>
        </w:rPr>
      </w:pPr>
      <w:r w:rsidRPr="00D80EA4">
        <w:rPr>
          <w:b w:val="0"/>
          <w:szCs w:val="24"/>
        </w:rPr>
        <w:t xml:space="preserve">VI. </w:t>
      </w:r>
      <w:proofErr w:type="gramStart"/>
      <w:r w:rsidRPr="00D80EA4">
        <w:rPr>
          <w:b w:val="0"/>
          <w:szCs w:val="24"/>
        </w:rPr>
        <w:t>A</w:t>
      </w:r>
      <w:proofErr w:type="gramEnd"/>
      <w:r w:rsidRPr="00D80EA4">
        <w:rPr>
          <w:b w:val="0"/>
          <w:szCs w:val="24"/>
        </w:rPr>
        <w:t xml:space="preserve"> szakdolgozat értékelése</w:t>
      </w:r>
    </w:p>
    <w:p w:rsidR="005D0388" w:rsidRPr="00D80EA4" w:rsidRDefault="005D0388" w:rsidP="00AA1F1C">
      <w:pPr>
        <w:spacing w:after="100" w:afterAutospacing="1"/>
        <w:jc w:val="both"/>
        <w:rPr>
          <w:sz w:val="24"/>
          <w:szCs w:val="24"/>
          <w:lang w:eastAsia="hu-HU"/>
        </w:rPr>
      </w:pPr>
    </w:p>
    <w:p w:rsidR="005D0388" w:rsidRPr="00D80EA4" w:rsidRDefault="006476A5" w:rsidP="00AA1F1C">
      <w:pPr>
        <w:pStyle w:val="Listaszerbekezds"/>
        <w:spacing w:after="100" w:afterAutospacing="1"/>
        <w:ind w:left="0"/>
        <w:jc w:val="both"/>
        <w:rPr>
          <w:rFonts w:cs="Times New Roman"/>
          <w:szCs w:val="24"/>
        </w:rPr>
      </w:pPr>
      <w:r w:rsidRPr="00D80EA4">
        <w:rPr>
          <w:rFonts w:cs="Times New Roman"/>
          <w:szCs w:val="24"/>
        </w:rPr>
        <w:t>1.A szakdolgozat opponense a dolgozatot írásban szövegesen értékeli, - a konzulens véleményének figyelembe vételével - javaslatot tesz a szakdolgozat érdemjegyére, és bírálatát csatolja a szakdolgozathoz, egy elektronikus példányt feltölt az elektronikus rendszerbe. Opponens a szakfelelős által felkért, a témában jártas személy lehet.</w:t>
      </w:r>
    </w:p>
    <w:p w:rsidR="005D0388" w:rsidRPr="00D80EA4" w:rsidRDefault="006476A5" w:rsidP="00AA1F1C">
      <w:pPr>
        <w:pStyle w:val="Default"/>
        <w:spacing w:after="100" w:afterAutospacing="1"/>
        <w:jc w:val="both"/>
        <w:rPr>
          <w:color w:val="auto"/>
        </w:rPr>
      </w:pPr>
      <w:r w:rsidRPr="00D80EA4">
        <w:rPr>
          <w:color w:val="auto"/>
        </w:rPr>
        <w:t xml:space="preserve">2. A szakdolgozatot </w:t>
      </w:r>
      <w:r w:rsidRPr="00D80EA4">
        <w:rPr>
          <w:bCs/>
          <w:color w:val="auto"/>
        </w:rPr>
        <w:t xml:space="preserve">a konzulens is </w:t>
      </w:r>
      <w:r w:rsidRPr="00D80EA4">
        <w:rPr>
          <w:color w:val="auto"/>
        </w:rPr>
        <w:t>minősíti írásban, a szakdolgozati bírálati lapon. Ennek egyik példányát feltölti az elektronikus rendszerbe.</w:t>
      </w:r>
    </w:p>
    <w:p w:rsidR="005D0388" w:rsidRPr="00D80EA4" w:rsidRDefault="006476A5" w:rsidP="00AA1F1C">
      <w:pPr>
        <w:spacing w:after="100" w:afterAutospacing="1"/>
        <w:jc w:val="both"/>
        <w:rPr>
          <w:sz w:val="24"/>
          <w:szCs w:val="24"/>
        </w:rPr>
      </w:pPr>
      <w:r w:rsidRPr="00D80EA4">
        <w:rPr>
          <w:sz w:val="24"/>
          <w:szCs w:val="24"/>
        </w:rPr>
        <w:t>3. Nem bocsátható záróvizsgára az a hallgató, akinek szakdolgozatát elégtelenre minősítették. Sikertelen szakdolgozat javítása csak egy alkalommal, új szakdolgozat készítésével történhet. Az új szakdolgozat új címbejelentésnek minősül.</w:t>
      </w:r>
    </w:p>
    <w:p w:rsidR="005D0388" w:rsidRPr="00D80EA4" w:rsidRDefault="006476A5" w:rsidP="00AA1F1C">
      <w:pPr>
        <w:pStyle w:val="Default"/>
        <w:spacing w:after="100" w:afterAutospacing="1"/>
        <w:ind w:left="539" w:hanging="539"/>
        <w:jc w:val="both"/>
        <w:rPr>
          <w:color w:val="auto"/>
        </w:rPr>
      </w:pPr>
      <w:r w:rsidRPr="00D80EA4">
        <w:rPr>
          <w:color w:val="auto"/>
        </w:rPr>
        <w:t xml:space="preserve">4. A szakdolgozat </w:t>
      </w:r>
      <w:r w:rsidRPr="00D80EA4">
        <w:rPr>
          <w:bCs/>
          <w:color w:val="auto"/>
        </w:rPr>
        <w:t>elégtelennel való minősítését vonja maga után</w:t>
      </w:r>
      <w:r w:rsidRPr="00D80EA4">
        <w:rPr>
          <w:color w:val="auto"/>
        </w:rPr>
        <w:t>, ha:</w:t>
      </w:r>
    </w:p>
    <w:p w:rsidR="005D0388" w:rsidRPr="00D80EA4" w:rsidRDefault="006476A5" w:rsidP="00AA1F1C">
      <w:pPr>
        <w:pStyle w:val="Default"/>
        <w:numPr>
          <w:ilvl w:val="0"/>
          <w:numId w:val="4"/>
        </w:numPr>
        <w:spacing w:after="100" w:afterAutospacing="1"/>
        <w:ind w:left="896" w:hanging="357"/>
        <w:jc w:val="both"/>
        <w:rPr>
          <w:color w:val="auto"/>
        </w:rPr>
      </w:pPr>
      <w:r w:rsidRPr="00D80EA4">
        <w:rPr>
          <w:color w:val="auto"/>
        </w:rPr>
        <w:lastRenderedPageBreak/>
        <w:t>A dolgozat idegen műből építkezik, szó szerinti formában, a forrás megjelölése nélkül (plágium).</w:t>
      </w:r>
    </w:p>
    <w:p w:rsidR="005D0388" w:rsidRPr="00D80EA4" w:rsidRDefault="006476A5" w:rsidP="00AA1F1C">
      <w:pPr>
        <w:pStyle w:val="Default"/>
        <w:numPr>
          <w:ilvl w:val="0"/>
          <w:numId w:val="4"/>
        </w:numPr>
        <w:spacing w:after="100" w:afterAutospacing="1"/>
        <w:ind w:left="896" w:hanging="357"/>
        <w:jc w:val="both"/>
        <w:rPr>
          <w:color w:val="auto"/>
        </w:rPr>
      </w:pPr>
      <w:r w:rsidRPr="00D80EA4">
        <w:rPr>
          <w:color w:val="auto"/>
        </w:rPr>
        <w:t>Jogszabályt sértő adatokat, információkat tartalmaz.</w:t>
      </w:r>
    </w:p>
    <w:p w:rsidR="005D0388" w:rsidRPr="00D80EA4" w:rsidRDefault="006476A5" w:rsidP="00AA1F1C">
      <w:pPr>
        <w:pStyle w:val="Default"/>
        <w:spacing w:after="100" w:afterAutospacing="1"/>
        <w:ind w:left="539" w:hanging="539"/>
        <w:jc w:val="both"/>
        <w:rPr>
          <w:color w:val="auto"/>
        </w:rPr>
      </w:pPr>
      <w:r w:rsidRPr="00D80EA4">
        <w:rPr>
          <w:color w:val="auto"/>
        </w:rPr>
        <w:t xml:space="preserve">5. A védés előtt </w:t>
      </w:r>
      <w:r w:rsidRPr="00D80EA4">
        <w:rPr>
          <w:bCs/>
          <w:color w:val="auto"/>
        </w:rPr>
        <w:t xml:space="preserve">minimum 5 munkanappal </w:t>
      </w:r>
      <w:r w:rsidRPr="00D80EA4">
        <w:rPr>
          <w:color w:val="auto"/>
        </w:rPr>
        <w:t>a hallgatók megtekinthetik az elektronikus nyilvántartó rendszerben a bírálók véleményét és kérdéseit.</w:t>
      </w:r>
    </w:p>
    <w:p w:rsidR="005D0388" w:rsidRPr="00D80EA4" w:rsidRDefault="006476A5" w:rsidP="00AA1F1C">
      <w:pPr>
        <w:spacing w:after="100" w:afterAutospacing="1"/>
        <w:jc w:val="both"/>
        <w:rPr>
          <w:sz w:val="24"/>
          <w:szCs w:val="24"/>
        </w:rPr>
      </w:pPr>
      <w:r w:rsidRPr="00D80EA4">
        <w:rPr>
          <w:sz w:val="24"/>
          <w:szCs w:val="24"/>
        </w:rPr>
        <w:t xml:space="preserve">6. A szakdolgozat érdemjegye beszámít a záróvizsga eredményébe és az oklevél minősítésébe. A hallgatónak a szakdolgozatot bizottság előtt meg kell védenie. A szakdolgozat megvédése a záróvizsga része. Biztosítani kell a lehetőséget arra, hogy a bizottság által feltett kérdésekre a hallgató választ adjon, és a szakdolgozatban kifejtett álláspontját megvédje. </w:t>
      </w:r>
    </w:p>
    <w:p w:rsidR="005D0388" w:rsidRPr="00D80EA4" w:rsidRDefault="006476A5" w:rsidP="00AA1F1C">
      <w:pPr>
        <w:spacing w:after="100" w:afterAutospacing="1"/>
        <w:jc w:val="both"/>
        <w:rPr>
          <w:sz w:val="24"/>
          <w:szCs w:val="24"/>
        </w:rPr>
      </w:pPr>
      <w:r w:rsidRPr="00D80EA4">
        <w:rPr>
          <w:sz w:val="24"/>
          <w:szCs w:val="24"/>
        </w:rPr>
        <w:t xml:space="preserve">7. Tanári mesterképzésben a szakdolgozat </w:t>
      </w:r>
      <w:proofErr w:type="gramStart"/>
      <w:r w:rsidRPr="00D80EA4">
        <w:rPr>
          <w:sz w:val="24"/>
          <w:szCs w:val="24"/>
        </w:rPr>
        <w:t>bírálatát</w:t>
      </w:r>
      <w:proofErr w:type="gramEnd"/>
      <w:r w:rsidRPr="00D80EA4">
        <w:rPr>
          <w:sz w:val="24"/>
          <w:szCs w:val="24"/>
        </w:rPr>
        <w:t xml:space="preserve"> a pedagógiát, pszichológiát és módszertant oktató tanárok végzik. </w:t>
      </w:r>
    </w:p>
    <w:p w:rsidR="005D0388" w:rsidRPr="00D80EA4" w:rsidRDefault="006476A5" w:rsidP="00AA1F1C">
      <w:pPr>
        <w:spacing w:after="100" w:afterAutospacing="1"/>
        <w:jc w:val="both"/>
        <w:rPr>
          <w:sz w:val="24"/>
          <w:szCs w:val="24"/>
        </w:rPr>
      </w:pPr>
      <w:r w:rsidRPr="00D80EA4">
        <w:rPr>
          <w:sz w:val="24"/>
          <w:szCs w:val="24"/>
        </w:rPr>
        <w:t xml:space="preserve">Az elemzés szempontjai a témához tartozó szakirodalom feldolgozása (széleskörűsége, mélysége) és a gyakorlati tapasztalatok integrációja; az elemzések logikája, összefüggések, önálló megállapítások a témával kapcsolatban; szerkesztés; a dolgozat formai jellemzői; szaknyelv használata, nyelvhelyesség, stílus. </w:t>
      </w:r>
    </w:p>
    <w:p w:rsidR="005D0388" w:rsidRPr="00D80EA4" w:rsidRDefault="006476A5" w:rsidP="00AA1F1C">
      <w:pPr>
        <w:spacing w:after="100" w:afterAutospacing="1"/>
        <w:jc w:val="both"/>
        <w:rPr>
          <w:sz w:val="24"/>
          <w:szCs w:val="24"/>
        </w:rPr>
      </w:pPr>
      <w:r w:rsidRPr="00D80EA4">
        <w:rPr>
          <w:sz w:val="24"/>
          <w:szCs w:val="24"/>
        </w:rPr>
        <w:t>A szakdolgozatról – felkérés alapján – hivatalos bíráló készít írásos bírálatot és tesz javaslatot annak érdemjegyére. (A TZV Bizottság egyik tagja – a témavezető véleménye és a hivatalos bíráló értékelése alapján – véleményét ismerteti a TZV Bizottsággal.) A bemutatást/védést a TZVB önálló érdemjeggyel értékeli.</w:t>
      </w:r>
    </w:p>
    <w:p w:rsidR="006C496D" w:rsidRPr="00D80EA4" w:rsidRDefault="006476A5" w:rsidP="00AA1F1C">
      <w:pPr>
        <w:tabs>
          <w:tab w:val="right" w:pos="9070"/>
        </w:tabs>
        <w:spacing w:after="100" w:afterAutospacing="1"/>
        <w:jc w:val="center"/>
        <w:rPr>
          <w:sz w:val="24"/>
          <w:szCs w:val="24"/>
        </w:rPr>
      </w:pPr>
      <w:r w:rsidRPr="00D80EA4">
        <w:rPr>
          <w:sz w:val="24"/>
          <w:szCs w:val="24"/>
        </w:rPr>
        <w:t>A tanári szakdolgozat tanulmányának értékelési szempontjai</w:t>
      </w:r>
    </w:p>
    <w:p w:rsidR="006C496D" w:rsidRPr="00D80EA4" w:rsidRDefault="006C496D" w:rsidP="00AA1F1C">
      <w:pPr>
        <w:tabs>
          <w:tab w:val="right" w:pos="9070"/>
        </w:tabs>
        <w:spacing w:after="100" w:afterAutospacing="1"/>
        <w:jc w:val="center"/>
        <w:rPr>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39"/>
      </w:tblGrid>
      <w:tr w:rsidR="006C496D" w:rsidRPr="00D80EA4" w:rsidTr="00415CA3">
        <w:tc>
          <w:tcPr>
            <w:tcW w:w="9039" w:type="dxa"/>
          </w:tcPr>
          <w:p w:rsidR="006C496D" w:rsidRPr="00D80EA4" w:rsidRDefault="006476A5" w:rsidP="00AA1F1C">
            <w:pPr>
              <w:pStyle w:val="Listaszerbekezds1"/>
              <w:numPr>
                <w:ilvl w:val="0"/>
                <w:numId w:val="8"/>
              </w:numPr>
              <w:spacing w:after="100" w:afterAutospacing="1" w:line="240" w:lineRule="auto"/>
              <w:rPr>
                <w:rFonts w:ascii="Times New Roman" w:hAnsi="Times New Roman"/>
                <w:sz w:val="24"/>
                <w:szCs w:val="24"/>
              </w:rPr>
            </w:pPr>
            <w:r w:rsidRPr="00D80EA4">
              <w:rPr>
                <w:rFonts w:ascii="Times New Roman" w:hAnsi="Times New Roman"/>
                <w:sz w:val="24"/>
                <w:szCs w:val="24"/>
              </w:rPr>
              <w:t xml:space="preserve">A témaválasztás aktualitása, illeszkedése a </w:t>
            </w:r>
            <w:proofErr w:type="gramStart"/>
            <w:r w:rsidRPr="00D80EA4">
              <w:rPr>
                <w:rFonts w:ascii="Times New Roman" w:hAnsi="Times New Roman"/>
                <w:sz w:val="24"/>
                <w:szCs w:val="24"/>
              </w:rPr>
              <w:t>szak képzési</w:t>
            </w:r>
            <w:proofErr w:type="gramEnd"/>
            <w:r w:rsidRPr="00D80EA4">
              <w:rPr>
                <w:rFonts w:ascii="Times New Roman" w:hAnsi="Times New Roman"/>
                <w:sz w:val="24"/>
                <w:szCs w:val="24"/>
              </w:rPr>
              <w:t xml:space="preserve"> céljához, a dolgozat eredetisége, szakmai üzenete</w:t>
            </w:r>
          </w:p>
        </w:tc>
      </w:tr>
      <w:tr w:rsidR="006C496D" w:rsidRPr="00D80EA4" w:rsidTr="00415CA3">
        <w:tc>
          <w:tcPr>
            <w:tcW w:w="9039" w:type="dxa"/>
          </w:tcPr>
          <w:p w:rsidR="006C496D" w:rsidRPr="00D80EA4" w:rsidRDefault="006476A5" w:rsidP="00AA1F1C">
            <w:pPr>
              <w:pStyle w:val="Listaszerbekezds1"/>
              <w:numPr>
                <w:ilvl w:val="0"/>
                <w:numId w:val="8"/>
              </w:numPr>
              <w:spacing w:after="100" w:afterAutospacing="1" w:line="240" w:lineRule="auto"/>
              <w:rPr>
                <w:rFonts w:ascii="Times New Roman" w:hAnsi="Times New Roman"/>
                <w:sz w:val="24"/>
                <w:szCs w:val="24"/>
              </w:rPr>
            </w:pPr>
            <w:r w:rsidRPr="00D80EA4">
              <w:rPr>
                <w:rFonts w:ascii="Times New Roman" w:hAnsi="Times New Roman"/>
                <w:sz w:val="24"/>
                <w:szCs w:val="24"/>
              </w:rPr>
              <w:t xml:space="preserve">A probléma, megfogalmazása és a kutatási </w:t>
            </w:r>
            <w:proofErr w:type="gramStart"/>
            <w:r w:rsidRPr="00D80EA4">
              <w:rPr>
                <w:rFonts w:ascii="Times New Roman" w:hAnsi="Times New Roman"/>
                <w:sz w:val="24"/>
                <w:szCs w:val="24"/>
              </w:rPr>
              <w:t>módszer(</w:t>
            </w:r>
            <w:proofErr w:type="gramEnd"/>
            <w:r w:rsidRPr="00D80EA4">
              <w:rPr>
                <w:rFonts w:ascii="Times New Roman" w:hAnsi="Times New Roman"/>
                <w:sz w:val="24"/>
                <w:szCs w:val="24"/>
              </w:rPr>
              <w:t>ek) megválasztása, bemutatása</w:t>
            </w:r>
          </w:p>
        </w:tc>
      </w:tr>
      <w:tr w:rsidR="006C496D" w:rsidRPr="00D80EA4" w:rsidTr="00415CA3">
        <w:tc>
          <w:tcPr>
            <w:tcW w:w="9039" w:type="dxa"/>
          </w:tcPr>
          <w:p w:rsidR="006C496D" w:rsidRPr="00D80EA4" w:rsidRDefault="006476A5" w:rsidP="00AA1F1C">
            <w:pPr>
              <w:pStyle w:val="Listaszerbekezds1"/>
              <w:numPr>
                <w:ilvl w:val="0"/>
                <w:numId w:val="8"/>
              </w:numPr>
              <w:spacing w:after="100" w:afterAutospacing="1" w:line="240" w:lineRule="auto"/>
              <w:ind w:left="0" w:firstLine="426"/>
              <w:rPr>
                <w:rFonts w:ascii="Times New Roman" w:hAnsi="Times New Roman"/>
                <w:sz w:val="24"/>
                <w:szCs w:val="24"/>
              </w:rPr>
            </w:pPr>
            <w:r w:rsidRPr="00D80EA4">
              <w:rPr>
                <w:rFonts w:ascii="Times New Roman" w:hAnsi="Times New Roman"/>
                <w:sz w:val="24"/>
                <w:szCs w:val="24"/>
              </w:rPr>
              <w:t>Szakirodalmi háttér feltárása és bemutatása, szakszerűsége</w:t>
            </w:r>
          </w:p>
        </w:tc>
      </w:tr>
      <w:tr w:rsidR="006C496D" w:rsidRPr="00D80EA4" w:rsidTr="00415CA3">
        <w:tc>
          <w:tcPr>
            <w:tcW w:w="9039" w:type="dxa"/>
          </w:tcPr>
          <w:p w:rsidR="006C496D" w:rsidRPr="00D80EA4" w:rsidRDefault="006476A5" w:rsidP="00AA1F1C">
            <w:pPr>
              <w:pStyle w:val="Listaszerbekezds1"/>
              <w:numPr>
                <w:ilvl w:val="0"/>
                <w:numId w:val="8"/>
              </w:numPr>
              <w:spacing w:after="100" w:afterAutospacing="1" w:line="240" w:lineRule="auto"/>
              <w:rPr>
                <w:rFonts w:ascii="Times New Roman" w:hAnsi="Times New Roman"/>
                <w:sz w:val="24"/>
                <w:szCs w:val="24"/>
              </w:rPr>
            </w:pPr>
            <w:r w:rsidRPr="00D80EA4">
              <w:rPr>
                <w:rFonts w:ascii="Times New Roman" w:hAnsi="Times New Roman"/>
                <w:sz w:val="24"/>
                <w:szCs w:val="24"/>
              </w:rPr>
              <w:t>A vizsgált probléma ismertetése, elemzése, összefüggések megfogalmazása</w:t>
            </w:r>
          </w:p>
        </w:tc>
      </w:tr>
      <w:tr w:rsidR="006C496D" w:rsidRPr="00D80EA4" w:rsidTr="00415CA3">
        <w:tc>
          <w:tcPr>
            <w:tcW w:w="9039" w:type="dxa"/>
          </w:tcPr>
          <w:p w:rsidR="006C496D" w:rsidRPr="00D80EA4" w:rsidRDefault="006476A5" w:rsidP="00AA1F1C">
            <w:pPr>
              <w:pStyle w:val="Listaszerbekezds1"/>
              <w:numPr>
                <w:ilvl w:val="0"/>
                <w:numId w:val="8"/>
              </w:numPr>
              <w:spacing w:after="100" w:afterAutospacing="1" w:line="240" w:lineRule="auto"/>
              <w:rPr>
                <w:rFonts w:ascii="Times New Roman" w:hAnsi="Times New Roman"/>
                <w:sz w:val="24"/>
                <w:szCs w:val="24"/>
              </w:rPr>
            </w:pPr>
            <w:r w:rsidRPr="00D80EA4">
              <w:rPr>
                <w:rFonts w:ascii="Times New Roman" w:hAnsi="Times New Roman"/>
                <w:sz w:val="24"/>
                <w:szCs w:val="24"/>
              </w:rPr>
              <w:t>Önálló véleményformálás, következtetések</w:t>
            </w:r>
          </w:p>
        </w:tc>
      </w:tr>
      <w:tr w:rsidR="006C496D" w:rsidRPr="00D80EA4" w:rsidTr="00415CA3">
        <w:tc>
          <w:tcPr>
            <w:tcW w:w="9039" w:type="dxa"/>
          </w:tcPr>
          <w:p w:rsidR="006C496D" w:rsidRPr="00D80EA4" w:rsidRDefault="006476A5" w:rsidP="00AA1F1C">
            <w:pPr>
              <w:pStyle w:val="Listaszerbekezds1"/>
              <w:numPr>
                <w:ilvl w:val="0"/>
                <w:numId w:val="8"/>
              </w:numPr>
              <w:spacing w:after="100" w:afterAutospacing="1" w:line="240" w:lineRule="auto"/>
              <w:ind w:left="0" w:firstLine="426"/>
              <w:rPr>
                <w:rFonts w:ascii="Times New Roman" w:hAnsi="Times New Roman"/>
                <w:sz w:val="24"/>
                <w:szCs w:val="24"/>
              </w:rPr>
            </w:pPr>
            <w:r w:rsidRPr="00D80EA4">
              <w:rPr>
                <w:rFonts w:ascii="Times New Roman" w:hAnsi="Times New Roman"/>
                <w:sz w:val="24"/>
                <w:szCs w:val="24"/>
              </w:rPr>
              <w:t>Az elemzésbe bevont dokumentumok/</w:t>
            </w:r>
          </w:p>
          <w:p w:rsidR="006C496D" w:rsidRPr="00D80EA4" w:rsidRDefault="006476A5" w:rsidP="00AA1F1C">
            <w:pPr>
              <w:pStyle w:val="Listaszerbekezds1"/>
              <w:spacing w:after="100" w:afterAutospacing="1" w:line="240" w:lineRule="auto"/>
              <w:ind w:left="0"/>
              <w:rPr>
                <w:rFonts w:ascii="Times New Roman" w:hAnsi="Times New Roman"/>
                <w:sz w:val="24"/>
                <w:szCs w:val="24"/>
              </w:rPr>
            </w:pPr>
            <w:r w:rsidRPr="00D80EA4">
              <w:rPr>
                <w:rFonts w:ascii="Times New Roman" w:hAnsi="Times New Roman"/>
                <w:sz w:val="24"/>
                <w:szCs w:val="24"/>
              </w:rPr>
              <w:t>források</w:t>
            </w:r>
          </w:p>
        </w:tc>
      </w:tr>
      <w:tr w:rsidR="006C496D" w:rsidRPr="00D80EA4" w:rsidTr="00415CA3">
        <w:tc>
          <w:tcPr>
            <w:tcW w:w="9039" w:type="dxa"/>
          </w:tcPr>
          <w:p w:rsidR="006C496D" w:rsidRPr="00D80EA4" w:rsidRDefault="006476A5" w:rsidP="00AA1F1C">
            <w:pPr>
              <w:pStyle w:val="Listaszerbekezds1"/>
              <w:numPr>
                <w:ilvl w:val="0"/>
                <w:numId w:val="8"/>
              </w:numPr>
              <w:spacing w:after="100" w:afterAutospacing="1" w:line="240" w:lineRule="auto"/>
              <w:rPr>
                <w:rFonts w:ascii="Times New Roman" w:hAnsi="Times New Roman"/>
                <w:sz w:val="24"/>
                <w:szCs w:val="24"/>
              </w:rPr>
            </w:pPr>
            <w:r w:rsidRPr="00D80EA4">
              <w:rPr>
                <w:rFonts w:ascii="Times New Roman" w:hAnsi="Times New Roman"/>
                <w:sz w:val="24"/>
                <w:szCs w:val="24"/>
              </w:rPr>
              <w:t>A dolgozat szerkesztettsége, áttekinthetősége, koherenciája, stílusa, nyelvhelyessége</w:t>
            </w:r>
          </w:p>
        </w:tc>
      </w:tr>
      <w:tr w:rsidR="006C496D" w:rsidRPr="00D80EA4" w:rsidTr="00415CA3">
        <w:tc>
          <w:tcPr>
            <w:tcW w:w="9039" w:type="dxa"/>
          </w:tcPr>
          <w:p w:rsidR="006C496D" w:rsidRPr="00D80EA4" w:rsidRDefault="006476A5" w:rsidP="00AA1F1C">
            <w:pPr>
              <w:pStyle w:val="Listaszerbekezds1"/>
              <w:numPr>
                <w:ilvl w:val="0"/>
                <w:numId w:val="8"/>
              </w:numPr>
              <w:spacing w:after="100" w:afterAutospacing="1" w:line="240" w:lineRule="auto"/>
              <w:rPr>
                <w:rFonts w:ascii="Times New Roman" w:hAnsi="Times New Roman"/>
                <w:sz w:val="24"/>
                <w:szCs w:val="24"/>
              </w:rPr>
            </w:pPr>
            <w:r w:rsidRPr="00D80EA4">
              <w:rPr>
                <w:rFonts w:ascii="Times New Roman" w:hAnsi="Times New Roman"/>
                <w:sz w:val="24"/>
                <w:szCs w:val="24"/>
              </w:rPr>
              <w:t>A szaknyelv alkalmazása</w:t>
            </w:r>
          </w:p>
        </w:tc>
      </w:tr>
      <w:tr w:rsidR="006C496D" w:rsidRPr="00D80EA4" w:rsidTr="00415CA3">
        <w:tc>
          <w:tcPr>
            <w:tcW w:w="9039" w:type="dxa"/>
          </w:tcPr>
          <w:p w:rsidR="006C496D" w:rsidRPr="00D80EA4" w:rsidRDefault="006476A5" w:rsidP="00AA1F1C">
            <w:pPr>
              <w:pStyle w:val="Listaszerbekezds1"/>
              <w:numPr>
                <w:ilvl w:val="0"/>
                <w:numId w:val="8"/>
              </w:numPr>
              <w:spacing w:after="100" w:afterAutospacing="1" w:line="240" w:lineRule="auto"/>
              <w:rPr>
                <w:rFonts w:ascii="Times New Roman" w:hAnsi="Times New Roman"/>
                <w:sz w:val="24"/>
                <w:szCs w:val="24"/>
              </w:rPr>
            </w:pPr>
            <w:r w:rsidRPr="00D80EA4">
              <w:rPr>
                <w:rFonts w:ascii="Times New Roman" w:hAnsi="Times New Roman"/>
                <w:sz w:val="24"/>
                <w:szCs w:val="24"/>
              </w:rPr>
              <w:t>Formai jellemzők:</w:t>
            </w:r>
          </w:p>
          <w:p w:rsidR="006C496D" w:rsidRPr="00D80EA4" w:rsidRDefault="006476A5" w:rsidP="00AA1F1C">
            <w:pPr>
              <w:pStyle w:val="Listaszerbekezds1"/>
              <w:spacing w:after="100" w:afterAutospacing="1" w:line="240" w:lineRule="auto"/>
              <w:ind w:left="0"/>
              <w:rPr>
                <w:rFonts w:ascii="Times New Roman" w:hAnsi="Times New Roman"/>
                <w:sz w:val="24"/>
                <w:szCs w:val="24"/>
              </w:rPr>
            </w:pPr>
            <w:r w:rsidRPr="00D80EA4">
              <w:rPr>
                <w:rFonts w:ascii="Times New Roman" w:hAnsi="Times New Roman"/>
                <w:sz w:val="24"/>
                <w:szCs w:val="24"/>
              </w:rPr>
              <w:t xml:space="preserve">hivatkozások, források jelölése, betűtípus, képek és táblázatok jelölése, tartalomjegyzék, </w:t>
            </w:r>
            <w:r w:rsidRPr="00D80EA4">
              <w:rPr>
                <w:rFonts w:ascii="Times New Roman" w:hAnsi="Times New Roman"/>
                <w:sz w:val="24"/>
                <w:szCs w:val="24"/>
              </w:rPr>
              <w:lastRenderedPageBreak/>
              <w:t>mellékletek</w:t>
            </w:r>
          </w:p>
        </w:tc>
      </w:tr>
      <w:tr w:rsidR="006C496D" w:rsidRPr="00D80EA4" w:rsidTr="00415CA3">
        <w:trPr>
          <w:trHeight w:val="344"/>
        </w:trPr>
        <w:tc>
          <w:tcPr>
            <w:tcW w:w="9039" w:type="dxa"/>
          </w:tcPr>
          <w:p w:rsidR="006C496D" w:rsidRPr="00D80EA4" w:rsidRDefault="006476A5" w:rsidP="00AA1F1C">
            <w:pPr>
              <w:pStyle w:val="Listaszerbekezds1"/>
              <w:numPr>
                <w:ilvl w:val="0"/>
                <w:numId w:val="8"/>
              </w:numPr>
              <w:spacing w:after="100" w:afterAutospacing="1" w:line="240" w:lineRule="auto"/>
              <w:ind w:left="0" w:firstLine="426"/>
              <w:rPr>
                <w:rFonts w:ascii="Times New Roman" w:hAnsi="Times New Roman"/>
                <w:sz w:val="24"/>
                <w:szCs w:val="24"/>
              </w:rPr>
            </w:pPr>
            <w:r w:rsidRPr="00D80EA4">
              <w:rPr>
                <w:rFonts w:ascii="Times New Roman" w:hAnsi="Times New Roman"/>
                <w:sz w:val="24"/>
                <w:szCs w:val="24"/>
              </w:rPr>
              <w:lastRenderedPageBreak/>
              <w:t xml:space="preserve"> Összbenyomás, bírálói vélemény</w:t>
            </w:r>
          </w:p>
        </w:tc>
      </w:tr>
    </w:tbl>
    <w:p w:rsidR="006C496D" w:rsidRPr="00D80EA4" w:rsidRDefault="006476A5" w:rsidP="00AA1F1C">
      <w:pPr>
        <w:tabs>
          <w:tab w:val="right" w:pos="9070"/>
        </w:tabs>
        <w:spacing w:after="100" w:afterAutospacing="1"/>
        <w:jc w:val="both"/>
        <w:rPr>
          <w:sz w:val="24"/>
          <w:szCs w:val="24"/>
        </w:rPr>
      </w:pPr>
      <w:r w:rsidRPr="00D80EA4">
        <w:rPr>
          <w:sz w:val="24"/>
          <w:szCs w:val="24"/>
        </w:rPr>
        <w:t xml:space="preserve">A tanulmány értékelési szempontjai alapján összességében 100 pont (szempontonként legfeljebb 10 pont) adható. </w:t>
      </w:r>
    </w:p>
    <w:p w:rsidR="006C496D" w:rsidRPr="00D80EA4" w:rsidRDefault="006476A5" w:rsidP="00AA1F1C">
      <w:pPr>
        <w:tabs>
          <w:tab w:val="right" w:pos="9070"/>
        </w:tabs>
        <w:spacing w:after="100" w:afterAutospacing="1"/>
        <w:jc w:val="both"/>
        <w:rPr>
          <w:sz w:val="24"/>
          <w:szCs w:val="24"/>
        </w:rPr>
      </w:pPr>
      <w:r w:rsidRPr="00D80EA4">
        <w:rPr>
          <w:sz w:val="24"/>
          <w:szCs w:val="24"/>
        </w:rPr>
        <w:t>Értékelés:</w:t>
      </w:r>
    </w:p>
    <w:p w:rsidR="006C496D" w:rsidRPr="00D80EA4" w:rsidRDefault="006476A5" w:rsidP="00AA1F1C">
      <w:pPr>
        <w:tabs>
          <w:tab w:val="right" w:pos="9070"/>
        </w:tabs>
        <w:spacing w:after="100" w:afterAutospacing="1"/>
        <w:ind w:firstLine="567"/>
        <w:jc w:val="both"/>
        <w:rPr>
          <w:sz w:val="24"/>
          <w:szCs w:val="24"/>
        </w:rPr>
      </w:pPr>
      <w:r w:rsidRPr="00D80EA4">
        <w:rPr>
          <w:sz w:val="24"/>
          <w:szCs w:val="24"/>
        </w:rPr>
        <w:t>0 –50 pont: elégtelen</w:t>
      </w:r>
    </w:p>
    <w:p w:rsidR="006C496D" w:rsidRPr="00D80EA4" w:rsidRDefault="006476A5" w:rsidP="00AA1F1C">
      <w:pPr>
        <w:tabs>
          <w:tab w:val="right" w:pos="9070"/>
        </w:tabs>
        <w:spacing w:after="100" w:afterAutospacing="1"/>
        <w:ind w:firstLine="567"/>
        <w:jc w:val="both"/>
        <w:rPr>
          <w:sz w:val="24"/>
          <w:szCs w:val="24"/>
        </w:rPr>
      </w:pPr>
      <w:r w:rsidRPr="00D80EA4">
        <w:rPr>
          <w:sz w:val="24"/>
          <w:szCs w:val="24"/>
        </w:rPr>
        <w:t>51–62 pont: elégséges</w:t>
      </w:r>
    </w:p>
    <w:p w:rsidR="006C496D" w:rsidRPr="00D80EA4" w:rsidRDefault="006476A5" w:rsidP="00AA1F1C">
      <w:pPr>
        <w:tabs>
          <w:tab w:val="right" w:pos="9070"/>
        </w:tabs>
        <w:spacing w:after="100" w:afterAutospacing="1"/>
        <w:ind w:firstLine="567"/>
        <w:jc w:val="both"/>
        <w:rPr>
          <w:sz w:val="24"/>
          <w:szCs w:val="24"/>
        </w:rPr>
      </w:pPr>
      <w:r w:rsidRPr="00D80EA4">
        <w:rPr>
          <w:sz w:val="24"/>
          <w:szCs w:val="24"/>
        </w:rPr>
        <w:t>63–75 pont: közepes</w:t>
      </w:r>
    </w:p>
    <w:p w:rsidR="006C496D" w:rsidRPr="00D80EA4" w:rsidRDefault="006476A5" w:rsidP="00AA1F1C">
      <w:pPr>
        <w:tabs>
          <w:tab w:val="right" w:pos="9070"/>
        </w:tabs>
        <w:spacing w:after="100" w:afterAutospacing="1"/>
        <w:ind w:firstLine="567"/>
        <w:jc w:val="both"/>
        <w:rPr>
          <w:sz w:val="24"/>
          <w:szCs w:val="24"/>
        </w:rPr>
      </w:pPr>
      <w:r w:rsidRPr="00D80EA4">
        <w:rPr>
          <w:sz w:val="24"/>
          <w:szCs w:val="24"/>
        </w:rPr>
        <w:t>76–89 pont: jó</w:t>
      </w:r>
    </w:p>
    <w:p w:rsidR="006C496D" w:rsidRPr="00D80EA4" w:rsidRDefault="006476A5" w:rsidP="00AA1F1C">
      <w:pPr>
        <w:tabs>
          <w:tab w:val="right" w:pos="9070"/>
        </w:tabs>
        <w:spacing w:after="100" w:afterAutospacing="1"/>
        <w:ind w:firstLine="567"/>
        <w:jc w:val="both"/>
        <w:rPr>
          <w:sz w:val="24"/>
          <w:szCs w:val="24"/>
        </w:rPr>
      </w:pPr>
      <w:r w:rsidRPr="00D80EA4">
        <w:rPr>
          <w:sz w:val="24"/>
          <w:szCs w:val="24"/>
        </w:rPr>
        <w:t>90–100 pont: jeles</w:t>
      </w:r>
    </w:p>
    <w:p w:rsidR="006631FC" w:rsidRDefault="006631FC" w:rsidP="00AA1F1C">
      <w:pPr>
        <w:pStyle w:val="Cmsor3"/>
        <w:spacing w:before="0" w:after="100" w:afterAutospacing="1"/>
        <w:rPr>
          <w:b w:val="0"/>
          <w:szCs w:val="24"/>
        </w:rPr>
      </w:pPr>
    </w:p>
    <w:p w:rsidR="005D0388" w:rsidRPr="00D80EA4" w:rsidRDefault="006476A5" w:rsidP="00AA1F1C">
      <w:pPr>
        <w:pStyle w:val="Cmsor3"/>
        <w:spacing w:before="0" w:after="100" w:afterAutospacing="1"/>
        <w:rPr>
          <w:b w:val="0"/>
          <w:szCs w:val="24"/>
        </w:rPr>
      </w:pPr>
      <w:r w:rsidRPr="00D80EA4">
        <w:rPr>
          <w:b w:val="0"/>
          <w:szCs w:val="24"/>
        </w:rPr>
        <w:t>VIII. Betekintés a szakdolgozatokba</w:t>
      </w:r>
    </w:p>
    <w:p w:rsidR="005D0388" w:rsidRPr="00D80EA4" w:rsidRDefault="006476A5" w:rsidP="00AA1F1C">
      <w:pPr>
        <w:spacing w:after="100" w:afterAutospacing="1"/>
        <w:jc w:val="both"/>
        <w:rPr>
          <w:sz w:val="24"/>
          <w:szCs w:val="24"/>
        </w:rPr>
      </w:pPr>
      <w:r w:rsidRPr="00D80EA4">
        <w:rPr>
          <w:sz w:val="24"/>
          <w:szCs w:val="24"/>
        </w:rPr>
        <w:t>Az irattárban őrzött szakdolgozatok nem kölcsönözhetők, bármilyen úton történő reprodukálásuk tilos. Kérelemre a hallgató a szakdolgozatokba betekinthet. A dolgozatokba való betekintés módját az irattár maga határozza meg.</w:t>
      </w:r>
    </w:p>
    <w:p w:rsidR="005D0388" w:rsidRPr="00D80EA4" w:rsidRDefault="005D0388" w:rsidP="00AA1F1C">
      <w:pPr>
        <w:spacing w:after="100" w:afterAutospacing="1"/>
        <w:rPr>
          <w:sz w:val="24"/>
          <w:szCs w:val="24"/>
        </w:rPr>
      </w:pPr>
    </w:p>
    <w:p w:rsidR="005D0388" w:rsidRPr="00D80EA4" w:rsidRDefault="005D0388" w:rsidP="00AA1F1C">
      <w:pPr>
        <w:pStyle w:val="Default"/>
        <w:spacing w:after="100" w:afterAutospacing="1"/>
        <w:jc w:val="center"/>
        <w:rPr>
          <w:bCs/>
          <w:color w:val="auto"/>
        </w:rPr>
        <w:sectPr w:rsidR="005D0388" w:rsidRPr="00D80EA4" w:rsidSect="00415CA3">
          <w:pgSz w:w="11907" w:h="16840" w:code="9"/>
          <w:pgMar w:top="1418" w:right="1418" w:bottom="1418" w:left="1701" w:header="709" w:footer="709" w:gutter="0"/>
          <w:cols w:space="708"/>
          <w:noEndnote/>
          <w:titlePg/>
        </w:sectPr>
      </w:pPr>
    </w:p>
    <w:tbl>
      <w:tblPr>
        <w:tblW w:w="5000" w:type="pct"/>
        <w:tblBorders>
          <w:top w:val="nil"/>
          <w:left w:val="nil"/>
          <w:bottom w:val="nil"/>
          <w:right w:val="nil"/>
        </w:tblBorders>
        <w:tblLook w:val="0000" w:firstRow="0" w:lastRow="0" w:firstColumn="0" w:lastColumn="0" w:noHBand="0" w:noVBand="0"/>
      </w:tblPr>
      <w:tblGrid>
        <w:gridCol w:w="9004"/>
      </w:tblGrid>
      <w:tr w:rsidR="005D0388" w:rsidRPr="00D80EA4" w:rsidTr="00415CA3">
        <w:trPr>
          <w:trHeight w:val="592"/>
        </w:trPr>
        <w:tc>
          <w:tcPr>
            <w:tcW w:w="5000" w:type="pct"/>
            <w:tcBorders>
              <w:top w:val="single" w:sz="8" w:space="0" w:color="000000"/>
              <w:left w:val="single" w:sz="8" w:space="0" w:color="000000"/>
              <w:bottom w:val="single" w:sz="8" w:space="0" w:color="000000"/>
              <w:right w:val="single" w:sz="8" w:space="0" w:color="000000"/>
            </w:tcBorders>
          </w:tcPr>
          <w:p w:rsidR="005D0388" w:rsidRPr="00D80EA4" w:rsidRDefault="006476A5" w:rsidP="00AA1F1C">
            <w:pPr>
              <w:pStyle w:val="Default"/>
              <w:jc w:val="center"/>
              <w:rPr>
                <w:caps/>
                <w:color w:val="auto"/>
              </w:rPr>
            </w:pPr>
            <w:r w:rsidRPr="00D80EA4">
              <w:rPr>
                <w:bCs/>
                <w:caps/>
                <w:color w:val="auto"/>
              </w:rPr>
              <w:lastRenderedPageBreak/>
              <w:t>Eszterházy Károly Főiskola</w:t>
            </w:r>
          </w:p>
          <w:p w:rsidR="005D0388" w:rsidRPr="00D80EA4" w:rsidRDefault="006476A5" w:rsidP="00AA1F1C">
            <w:pPr>
              <w:pStyle w:val="Default"/>
              <w:jc w:val="center"/>
              <w:rPr>
                <w:caps/>
                <w:color w:val="auto"/>
              </w:rPr>
            </w:pPr>
            <w:r w:rsidRPr="00D80EA4">
              <w:rPr>
                <w:caps/>
                <w:color w:val="auto"/>
              </w:rPr>
              <w:t xml:space="preserve">SZAKDOLGOZAT BÍRÁLAT </w:t>
            </w:r>
          </w:p>
        </w:tc>
      </w:tr>
    </w:tbl>
    <w:p w:rsidR="005D0388" w:rsidRPr="00D80EA4" w:rsidRDefault="005D0388" w:rsidP="00AA1F1C">
      <w:pPr>
        <w:rPr>
          <w:sz w:val="24"/>
          <w:szCs w:val="24"/>
        </w:rPr>
      </w:pPr>
    </w:p>
    <w:p w:rsidR="005D0388" w:rsidRPr="00D80EA4" w:rsidRDefault="005D0388" w:rsidP="00AA1F1C">
      <w:pPr>
        <w:rPr>
          <w:sz w:val="24"/>
          <w:szCs w:val="24"/>
        </w:rPr>
      </w:pPr>
    </w:p>
    <w:p w:rsidR="005D0388" w:rsidRPr="00D80EA4" w:rsidRDefault="006476A5" w:rsidP="00AA1F1C">
      <w:pPr>
        <w:rPr>
          <w:sz w:val="24"/>
          <w:szCs w:val="24"/>
        </w:rPr>
      </w:pPr>
      <w:r w:rsidRPr="00D80EA4">
        <w:rPr>
          <w:caps/>
          <w:sz w:val="24"/>
          <w:szCs w:val="24"/>
          <w:u w:val="single"/>
        </w:rPr>
        <w:t xml:space="preserve">                                               </w:t>
      </w:r>
      <w:r w:rsidRPr="00D80EA4">
        <w:rPr>
          <w:i/>
          <w:sz w:val="24"/>
          <w:szCs w:val="24"/>
          <w:u w:val="single"/>
        </w:rPr>
        <w:t xml:space="preserve">__________                                                                </w:t>
      </w:r>
      <w:r w:rsidRPr="00D80EA4">
        <w:rPr>
          <w:i/>
          <w:sz w:val="24"/>
          <w:szCs w:val="24"/>
        </w:rPr>
        <w:t xml:space="preserve"> </w:t>
      </w:r>
      <w:r w:rsidRPr="00D80EA4">
        <w:rPr>
          <w:sz w:val="24"/>
          <w:szCs w:val="24"/>
        </w:rPr>
        <w:t xml:space="preserve"> </w:t>
      </w:r>
      <w:proofErr w:type="gramStart"/>
      <w:r w:rsidRPr="00D80EA4">
        <w:rPr>
          <w:sz w:val="24"/>
          <w:szCs w:val="24"/>
        </w:rPr>
        <w:t>hallgató</w:t>
      </w:r>
      <w:proofErr w:type="gramEnd"/>
      <w:r w:rsidRPr="00D80EA4">
        <w:rPr>
          <w:sz w:val="24"/>
          <w:szCs w:val="24"/>
        </w:rPr>
        <w:t xml:space="preserve"> </w:t>
      </w:r>
    </w:p>
    <w:p w:rsidR="005D0388" w:rsidRPr="00D80EA4" w:rsidRDefault="006476A5" w:rsidP="00AA1F1C">
      <w:pPr>
        <w:tabs>
          <w:tab w:val="left" w:pos="5479"/>
        </w:tabs>
        <w:rPr>
          <w:sz w:val="24"/>
          <w:szCs w:val="24"/>
        </w:rPr>
      </w:pPr>
      <w:r w:rsidRPr="00D80EA4">
        <w:rPr>
          <w:sz w:val="24"/>
          <w:szCs w:val="24"/>
        </w:rPr>
        <w:tab/>
      </w:r>
    </w:p>
    <w:p w:rsidR="005D0388" w:rsidRPr="00D80EA4" w:rsidRDefault="006476A5" w:rsidP="00AA1F1C">
      <w:pPr>
        <w:rPr>
          <w:sz w:val="24"/>
          <w:szCs w:val="24"/>
        </w:rPr>
      </w:pPr>
      <w:r w:rsidRPr="00D80EA4">
        <w:rPr>
          <w:sz w:val="24"/>
          <w:szCs w:val="24"/>
        </w:rPr>
        <w:t xml:space="preserve">                                                                  </w:t>
      </w:r>
      <w:r w:rsidRPr="00D80EA4">
        <w:rPr>
          <w:sz w:val="24"/>
          <w:szCs w:val="24"/>
        </w:rPr>
        <w:br/>
      </w:r>
      <w:r w:rsidRPr="00D80EA4">
        <w:rPr>
          <w:sz w:val="24"/>
          <w:szCs w:val="24"/>
          <w:u w:val="single"/>
        </w:rPr>
        <w:t xml:space="preserve">                                                                                                             </w:t>
      </w:r>
      <w:proofErr w:type="gramStart"/>
      <w:r w:rsidRPr="00D80EA4">
        <w:rPr>
          <w:sz w:val="24"/>
          <w:szCs w:val="24"/>
        </w:rPr>
        <w:t>című</w:t>
      </w:r>
      <w:proofErr w:type="gramEnd"/>
      <w:r w:rsidRPr="00D80EA4">
        <w:rPr>
          <w:sz w:val="24"/>
          <w:szCs w:val="24"/>
        </w:rPr>
        <w:t xml:space="preserve"> szakdolgozatáról. </w:t>
      </w:r>
    </w:p>
    <w:p w:rsidR="005D0388" w:rsidRPr="00D80EA4" w:rsidRDefault="005D0388" w:rsidP="00AA1F1C">
      <w:pPr>
        <w:rPr>
          <w:sz w:val="24"/>
          <w:szCs w:val="24"/>
        </w:rPr>
      </w:pPr>
    </w:p>
    <w:p w:rsidR="005D0388" w:rsidRPr="00D80EA4" w:rsidRDefault="006476A5" w:rsidP="00AA1F1C">
      <w:pPr>
        <w:numPr>
          <w:ilvl w:val="0"/>
          <w:numId w:val="5"/>
        </w:numPr>
        <w:tabs>
          <w:tab w:val="num" w:pos="360"/>
        </w:tabs>
        <w:ind w:left="360"/>
        <w:jc w:val="both"/>
        <w:rPr>
          <w:sz w:val="24"/>
          <w:szCs w:val="24"/>
        </w:rPr>
      </w:pPr>
      <w:r w:rsidRPr="00D80EA4">
        <w:rPr>
          <w:sz w:val="24"/>
          <w:szCs w:val="24"/>
        </w:rPr>
        <w:t>A szakirodalom feldolgozásának színvonala</w:t>
      </w:r>
    </w:p>
    <w:p w:rsidR="005D0388" w:rsidRPr="00D80EA4" w:rsidRDefault="005D0388" w:rsidP="00AA1F1C">
      <w:pPr>
        <w:rPr>
          <w:i/>
          <w:sz w:val="24"/>
          <w:szCs w:val="24"/>
        </w:rPr>
      </w:pPr>
    </w:p>
    <w:p w:rsidR="005D0388" w:rsidRPr="00D80EA4" w:rsidRDefault="006476A5" w:rsidP="00AA1F1C">
      <w:pPr>
        <w:rPr>
          <w:i/>
          <w:sz w:val="24"/>
          <w:szCs w:val="24"/>
        </w:rPr>
      </w:pPr>
      <w:r w:rsidRPr="00D80EA4">
        <w:rPr>
          <w:i/>
          <w:sz w:val="24"/>
          <w:szCs w:val="24"/>
        </w:rPr>
        <w:t>………………………………………………………………………………………………</w:t>
      </w:r>
    </w:p>
    <w:p w:rsidR="005D0388" w:rsidRPr="00D80EA4" w:rsidRDefault="005D0388" w:rsidP="00AA1F1C">
      <w:pPr>
        <w:rPr>
          <w:i/>
          <w:sz w:val="24"/>
          <w:szCs w:val="24"/>
        </w:rPr>
      </w:pPr>
    </w:p>
    <w:p w:rsidR="005D0388" w:rsidRPr="00D80EA4" w:rsidRDefault="006476A5" w:rsidP="00AA1F1C">
      <w:pPr>
        <w:rPr>
          <w:i/>
          <w:sz w:val="24"/>
          <w:szCs w:val="24"/>
        </w:rPr>
      </w:pPr>
      <w:r w:rsidRPr="00D80EA4">
        <w:rPr>
          <w:i/>
          <w:sz w:val="24"/>
          <w:szCs w:val="24"/>
        </w:rPr>
        <w:t>………………………………………………………………………………………………</w:t>
      </w:r>
    </w:p>
    <w:p w:rsidR="005D0388" w:rsidRPr="00D80EA4" w:rsidRDefault="005D0388" w:rsidP="00AA1F1C">
      <w:pPr>
        <w:rPr>
          <w:i/>
          <w:sz w:val="24"/>
          <w:szCs w:val="24"/>
        </w:rPr>
      </w:pPr>
    </w:p>
    <w:p w:rsidR="005D0388" w:rsidRPr="00D80EA4" w:rsidRDefault="006476A5" w:rsidP="00AA1F1C">
      <w:pPr>
        <w:rPr>
          <w:i/>
          <w:sz w:val="24"/>
          <w:szCs w:val="24"/>
        </w:rPr>
      </w:pPr>
      <w:r w:rsidRPr="00D80EA4">
        <w:rPr>
          <w:i/>
          <w:sz w:val="24"/>
          <w:szCs w:val="24"/>
        </w:rPr>
        <w:t>………………………………………………………………………………………………</w:t>
      </w:r>
    </w:p>
    <w:p w:rsidR="005D0388" w:rsidRPr="00D80EA4" w:rsidRDefault="005D0388" w:rsidP="00AA1F1C">
      <w:pPr>
        <w:rPr>
          <w:i/>
          <w:sz w:val="24"/>
          <w:szCs w:val="24"/>
        </w:rPr>
      </w:pPr>
    </w:p>
    <w:p w:rsidR="005D0388" w:rsidRPr="00D80EA4" w:rsidRDefault="006476A5" w:rsidP="00AA1F1C">
      <w:pPr>
        <w:rPr>
          <w:i/>
          <w:sz w:val="24"/>
          <w:szCs w:val="24"/>
        </w:rPr>
      </w:pPr>
      <w:r w:rsidRPr="00D80EA4">
        <w:rPr>
          <w:i/>
          <w:sz w:val="24"/>
          <w:szCs w:val="24"/>
        </w:rPr>
        <w:t>………………………………………………………………………………………………</w:t>
      </w:r>
    </w:p>
    <w:p w:rsidR="005D0388" w:rsidRPr="00D80EA4" w:rsidRDefault="005D0388" w:rsidP="00AA1F1C">
      <w:pPr>
        <w:rPr>
          <w:i/>
          <w:sz w:val="24"/>
          <w:szCs w:val="24"/>
        </w:rPr>
      </w:pPr>
    </w:p>
    <w:p w:rsidR="005D0388" w:rsidRPr="00D80EA4" w:rsidRDefault="006476A5" w:rsidP="00AA1F1C">
      <w:pPr>
        <w:numPr>
          <w:ilvl w:val="0"/>
          <w:numId w:val="5"/>
        </w:numPr>
        <w:tabs>
          <w:tab w:val="num" w:pos="360"/>
        </w:tabs>
        <w:ind w:left="360"/>
        <w:rPr>
          <w:sz w:val="24"/>
          <w:szCs w:val="24"/>
        </w:rPr>
      </w:pPr>
      <w:r w:rsidRPr="00D80EA4">
        <w:rPr>
          <w:sz w:val="24"/>
          <w:szCs w:val="24"/>
        </w:rPr>
        <w:t>A szakdolgozat tartalmi vonatkozásainak értékelése</w:t>
      </w:r>
    </w:p>
    <w:p w:rsidR="005D0388" w:rsidRPr="00D80EA4" w:rsidRDefault="005D0388" w:rsidP="00AA1F1C">
      <w:pPr>
        <w:rPr>
          <w:i/>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numPr>
          <w:ilvl w:val="0"/>
          <w:numId w:val="5"/>
        </w:numPr>
        <w:tabs>
          <w:tab w:val="num" w:pos="360"/>
        </w:tabs>
        <w:ind w:left="360"/>
        <w:rPr>
          <w:sz w:val="24"/>
          <w:szCs w:val="24"/>
        </w:rPr>
      </w:pPr>
      <w:r w:rsidRPr="00D80EA4">
        <w:rPr>
          <w:sz w:val="24"/>
          <w:szCs w:val="24"/>
        </w:rPr>
        <w:t xml:space="preserve">A szakdolgozat formai megoldásának értékelése </w:t>
      </w:r>
    </w:p>
    <w:p w:rsidR="005D0388" w:rsidRPr="00D80EA4" w:rsidRDefault="005D0388" w:rsidP="00AA1F1C">
      <w:pPr>
        <w:rPr>
          <w:i/>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sectPr w:rsidR="005D0388" w:rsidRPr="00D80EA4" w:rsidSect="00415CA3">
          <w:headerReference w:type="first" r:id="rId10"/>
          <w:pgSz w:w="11907" w:h="16840" w:code="9"/>
          <w:pgMar w:top="1418" w:right="1418" w:bottom="1418" w:left="1701" w:header="709" w:footer="709" w:gutter="0"/>
          <w:cols w:space="708"/>
          <w:noEndnote/>
          <w:titlePg/>
        </w:sectPr>
      </w:pPr>
      <w:r w:rsidRPr="00D80EA4">
        <w:rPr>
          <w:sz w:val="24"/>
          <w:szCs w:val="24"/>
        </w:rPr>
        <w:t>……………………………………………………………………………………………………</w:t>
      </w:r>
    </w:p>
    <w:p w:rsidR="005D0388" w:rsidRPr="00D80EA4" w:rsidRDefault="006476A5" w:rsidP="00AA1F1C">
      <w:pPr>
        <w:numPr>
          <w:ilvl w:val="0"/>
          <w:numId w:val="5"/>
        </w:numPr>
        <w:tabs>
          <w:tab w:val="num" w:pos="360"/>
        </w:tabs>
        <w:ind w:left="360"/>
        <w:rPr>
          <w:sz w:val="24"/>
          <w:szCs w:val="24"/>
        </w:rPr>
      </w:pPr>
      <w:r w:rsidRPr="00D80EA4">
        <w:rPr>
          <w:sz w:val="24"/>
          <w:szCs w:val="24"/>
        </w:rPr>
        <w:lastRenderedPageBreak/>
        <w:t>Egyéb megjegyzések</w:t>
      </w:r>
    </w:p>
    <w:p w:rsidR="005D0388" w:rsidRPr="00D80EA4" w:rsidRDefault="005D0388" w:rsidP="00AA1F1C">
      <w:pPr>
        <w:rPr>
          <w:i/>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pStyle w:val="Szvegtrzs2"/>
        <w:spacing w:after="0" w:line="240" w:lineRule="auto"/>
        <w:rPr>
          <w:sz w:val="24"/>
          <w:szCs w:val="24"/>
        </w:rPr>
      </w:pPr>
    </w:p>
    <w:p w:rsidR="005D0388" w:rsidRPr="00D80EA4" w:rsidRDefault="006476A5" w:rsidP="00AA1F1C">
      <w:pPr>
        <w:numPr>
          <w:ilvl w:val="0"/>
          <w:numId w:val="5"/>
        </w:numPr>
        <w:tabs>
          <w:tab w:val="num" w:pos="360"/>
        </w:tabs>
        <w:ind w:left="360"/>
        <w:rPr>
          <w:sz w:val="24"/>
          <w:szCs w:val="24"/>
        </w:rPr>
      </w:pPr>
      <w:r w:rsidRPr="00D80EA4">
        <w:rPr>
          <w:sz w:val="24"/>
          <w:szCs w:val="24"/>
        </w:rPr>
        <w:t>A jelölt által megválaszolandó kérdések</w:t>
      </w:r>
    </w:p>
    <w:p w:rsidR="005D0388" w:rsidRPr="00D80EA4" w:rsidRDefault="006476A5" w:rsidP="00AA1F1C">
      <w:pPr>
        <w:pStyle w:val="Szvegtrzs2"/>
        <w:spacing w:after="0" w:line="240" w:lineRule="auto"/>
        <w:rPr>
          <w:i/>
          <w:sz w:val="24"/>
          <w:szCs w:val="24"/>
        </w:rPr>
      </w:pPr>
      <w:r w:rsidRPr="00D80EA4">
        <w:rPr>
          <w:i/>
          <w:sz w:val="24"/>
          <w:szCs w:val="24"/>
        </w:rPr>
        <w:t>1. ………………………………………………………………………………...……….…</w:t>
      </w:r>
    </w:p>
    <w:p w:rsidR="005D0388" w:rsidRPr="00D80EA4" w:rsidRDefault="005D0388" w:rsidP="00AA1F1C">
      <w:pPr>
        <w:pStyle w:val="Szvegtrzs2"/>
        <w:spacing w:after="0" w:line="240" w:lineRule="auto"/>
        <w:rPr>
          <w:i/>
          <w:sz w:val="24"/>
          <w:szCs w:val="24"/>
        </w:rPr>
      </w:pPr>
    </w:p>
    <w:p w:rsidR="005D0388" w:rsidRPr="00D80EA4" w:rsidRDefault="006476A5" w:rsidP="00AA1F1C">
      <w:pPr>
        <w:pStyle w:val="Szvegtrzs2"/>
        <w:spacing w:after="0" w:line="240" w:lineRule="auto"/>
        <w:rPr>
          <w:i/>
          <w:sz w:val="24"/>
          <w:szCs w:val="24"/>
        </w:rPr>
      </w:pPr>
      <w:r w:rsidRPr="00D80EA4">
        <w:rPr>
          <w:i/>
          <w:sz w:val="24"/>
          <w:szCs w:val="24"/>
        </w:rPr>
        <w:t>………………………………………………………………………………………………</w:t>
      </w:r>
    </w:p>
    <w:p w:rsidR="005D0388" w:rsidRPr="00D80EA4" w:rsidRDefault="005D0388" w:rsidP="00AA1F1C">
      <w:pPr>
        <w:pStyle w:val="Szvegtrzs2"/>
        <w:spacing w:after="0" w:line="240" w:lineRule="auto"/>
        <w:rPr>
          <w:i/>
          <w:sz w:val="24"/>
          <w:szCs w:val="24"/>
        </w:rPr>
      </w:pPr>
    </w:p>
    <w:p w:rsidR="005D0388" w:rsidRPr="00D80EA4" w:rsidRDefault="006476A5" w:rsidP="00AA1F1C">
      <w:pPr>
        <w:pStyle w:val="Szvegtrzs2"/>
        <w:spacing w:after="0" w:line="240" w:lineRule="auto"/>
        <w:rPr>
          <w:i/>
          <w:sz w:val="24"/>
          <w:szCs w:val="24"/>
        </w:rPr>
      </w:pPr>
      <w:r w:rsidRPr="00D80EA4">
        <w:rPr>
          <w:i/>
          <w:sz w:val="24"/>
          <w:szCs w:val="24"/>
        </w:rPr>
        <w:t>2. ……………………………………………………………………………………………</w:t>
      </w:r>
    </w:p>
    <w:p w:rsidR="005D0388" w:rsidRPr="00D80EA4" w:rsidRDefault="005D0388" w:rsidP="00AA1F1C">
      <w:pPr>
        <w:pStyle w:val="Szvegtrzs2"/>
        <w:spacing w:after="0" w:line="240" w:lineRule="auto"/>
        <w:rPr>
          <w:i/>
          <w:sz w:val="24"/>
          <w:szCs w:val="24"/>
        </w:rPr>
      </w:pPr>
    </w:p>
    <w:p w:rsidR="005D0388" w:rsidRPr="00D80EA4" w:rsidRDefault="006476A5" w:rsidP="00AA1F1C">
      <w:pPr>
        <w:pStyle w:val="Szvegtrzs2"/>
        <w:spacing w:after="0" w:line="240" w:lineRule="auto"/>
        <w:rPr>
          <w:i/>
          <w:sz w:val="24"/>
          <w:szCs w:val="24"/>
        </w:rPr>
      </w:pPr>
      <w:r w:rsidRPr="00D80EA4">
        <w:rPr>
          <w:i/>
          <w:sz w:val="24"/>
          <w:szCs w:val="24"/>
        </w:rPr>
        <w:t>………………………………………………………………………………………………</w:t>
      </w:r>
    </w:p>
    <w:p w:rsidR="005D0388" w:rsidRPr="00D80EA4" w:rsidRDefault="005D0388" w:rsidP="00AA1F1C">
      <w:pPr>
        <w:pStyle w:val="Szvegtrzs2"/>
        <w:spacing w:after="0" w:line="240" w:lineRule="auto"/>
        <w:rPr>
          <w:i/>
          <w:sz w:val="24"/>
          <w:szCs w:val="24"/>
        </w:rPr>
      </w:pPr>
    </w:p>
    <w:p w:rsidR="005D0388" w:rsidRPr="00D80EA4" w:rsidRDefault="005D0388" w:rsidP="00AA1F1C">
      <w:pPr>
        <w:pStyle w:val="Szvegtrzs2"/>
        <w:spacing w:after="0" w:line="240" w:lineRule="auto"/>
        <w:rPr>
          <w:i/>
          <w:sz w:val="24"/>
          <w:szCs w:val="24"/>
        </w:rPr>
      </w:pPr>
    </w:p>
    <w:p w:rsidR="005D0388" w:rsidRPr="00D80EA4" w:rsidRDefault="006476A5" w:rsidP="00AA1F1C">
      <w:pPr>
        <w:numPr>
          <w:ilvl w:val="0"/>
          <w:numId w:val="5"/>
        </w:numPr>
        <w:tabs>
          <w:tab w:val="num" w:pos="360"/>
        </w:tabs>
        <w:ind w:left="360"/>
        <w:rPr>
          <w:sz w:val="24"/>
          <w:szCs w:val="24"/>
        </w:rPr>
      </w:pPr>
      <w:r w:rsidRPr="00D80EA4">
        <w:rPr>
          <w:sz w:val="24"/>
          <w:szCs w:val="24"/>
        </w:rPr>
        <w:t>Javasolt érdemjegy</w:t>
      </w:r>
    </w:p>
    <w:p w:rsidR="005D0388" w:rsidRPr="00D80EA4" w:rsidRDefault="005D0388" w:rsidP="00AA1F1C">
      <w:pPr>
        <w:pStyle w:val="Szvegtrzs2"/>
        <w:spacing w:after="0" w:line="240" w:lineRule="auto"/>
        <w:rPr>
          <w:sz w:val="24"/>
          <w:szCs w:val="24"/>
        </w:rPr>
      </w:pPr>
    </w:p>
    <w:p w:rsidR="005D0388" w:rsidRPr="00D80EA4" w:rsidRDefault="006476A5" w:rsidP="00AA1F1C">
      <w:pPr>
        <w:pStyle w:val="Szvegtrzs2"/>
        <w:spacing w:after="0" w:line="240" w:lineRule="auto"/>
        <w:rPr>
          <w:sz w:val="24"/>
          <w:szCs w:val="24"/>
        </w:rPr>
      </w:pPr>
      <w:r w:rsidRPr="00D80EA4">
        <w:rPr>
          <w:sz w:val="24"/>
          <w:szCs w:val="24"/>
        </w:rPr>
        <w:t>………………………………………………………………………..……………..………</w:t>
      </w:r>
    </w:p>
    <w:p w:rsidR="005D0388" w:rsidRPr="00D80EA4" w:rsidRDefault="005D0388" w:rsidP="00AA1F1C">
      <w:pPr>
        <w:pStyle w:val="Szvegtrzs2"/>
        <w:spacing w:after="0" w:line="240" w:lineRule="auto"/>
        <w:rPr>
          <w:sz w:val="24"/>
          <w:szCs w:val="24"/>
        </w:rPr>
      </w:pPr>
    </w:p>
    <w:p w:rsidR="005D0388" w:rsidRPr="00D80EA4" w:rsidRDefault="006476A5" w:rsidP="00AA1F1C">
      <w:pPr>
        <w:pStyle w:val="Szvegtrzs2"/>
        <w:spacing w:after="0" w:line="240" w:lineRule="auto"/>
        <w:rPr>
          <w:sz w:val="24"/>
          <w:szCs w:val="24"/>
        </w:rPr>
      </w:pPr>
      <w:r w:rsidRPr="00D80EA4">
        <w:rPr>
          <w:sz w:val="24"/>
          <w:szCs w:val="24"/>
        </w:rPr>
        <w:t>………………………………………………………………………………………………</w:t>
      </w:r>
    </w:p>
    <w:p w:rsidR="005D0388" w:rsidRPr="00D80EA4" w:rsidRDefault="005D0388" w:rsidP="00AA1F1C">
      <w:pPr>
        <w:pStyle w:val="Szvegtrzs2"/>
        <w:spacing w:after="0" w:line="240" w:lineRule="auto"/>
        <w:rPr>
          <w:sz w:val="24"/>
          <w:szCs w:val="24"/>
        </w:rPr>
      </w:pPr>
    </w:p>
    <w:p w:rsidR="005D0388" w:rsidRPr="00D80EA4" w:rsidRDefault="005D0388" w:rsidP="00AA1F1C">
      <w:pPr>
        <w:pStyle w:val="Szvegtrzs2"/>
        <w:spacing w:after="0" w:line="240" w:lineRule="auto"/>
        <w:rPr>
          <w:sz w:val="24"/>
          <w:szCs w:val="24"/>
        </w:rPr>
      </w:pPr>
    </w:p>
    <w:p w:rsidR="005D0388" w:rsidRPr="00D80EA4" w:rsidRDefault="006476A5" w:rsidP="00AA1F1C">
      <w:pPr>
        <w:pStyle w:val="Szvegtrzs2"/>
        <w:spacing w:after="0" w:line="240" w:lineRule="auto"/>
        <w:rPr>
          <w:sz w:val="24"/>
          <w:szCs w:val="24"/>
        </w:rPr>
      </w:pPr>
      <w:r w:rsidRPr="00D80EA4">
        <w:rPr>
          <w:sz w:val="24"/>
          <w:szCs w:val="24"/>
        </w:rPr>
        <w:t>20…………………………….</w:t>
      </w:r>
    </w:p>
    <w:p w:rsidR="005D0388" w:rsidRPr="00D80EA4" w:rsidRDefault="005D0388" w:rsidP="00AA1F1C">
      <w:pPr>
        <w:pStyle w:val="Szvegtrzs2"/>
        <w:spacing w:after="0" w:line="240" w:lineRule="auto"/>
        <w:rPr>
          <w:sz w:val="24"/>
          <w:szCs w:val="24"/>
        </w:rPr>
      </w:pPr>
    </w:p>
    <w:p w:rsidR="005D0388" w:rsidRPr="00D80EA4" w:rsidRDefault="006476A5" w:rsidP="00AA1F1C">
      <w:pPr>
        <w:pStyle w:val="Szvegtrzs2"/>
        <w:spacing w:after="0" w:line="240" w:lineRule="auto"/>
        <w:rPr>
          <w:sz w:val="24"/>
          <w:szCs w:val="24"/>
        </w:rPr>
      </w:pPr>
      <w:r w:rsidRPr="00D80EA4">
        <w:rPr>
          <w:sz w:val="24"/>
          <w:szCs w:val="24"/>
        </w:rPr>
        <w:tab/>
      </w:r>
      <w:r w:rsidRPr="00D80EA4">
        <w:rPr>
          <w:sz w:val="24"/>
          <w:szCs w:val="24"/>
        </w:rPr>
        <w:tab/>
      </w:r>
      <w:r w:rsidRPr="00D80EA4">
        <w:rPr>
          <w:sz w:val="24"/>
          <w:szCs w:val="24"/>
        </w:rPr>
        <w:tab/>
      </w:r>
      <w:r w:rsidRPr="00D80EA4">
        <w:rPr>
          <w:sz w:val="24"/>
          <w:szCs w:val="24"/>
        </w:rPr>
        <w:tab/>
      </w:r>
      <w:r w:rsidRPr="00D80EA4">
        <w:rPr>
          <w:sz w:val="24"/>
          <w:szCs w:val="24"/>
        </w:rPr>
        <w:tab/>
      </w:r>
      <w:r w:rsidRPr="00D80EA4">
        <w:rPr>
          <w:sz w:val="24"/>
          <w:szCs w:val="24"/>
        </w:rPr>
        <w:tab/>
        <w:t xml:space="preserve">  </w:t>
      </w:r>
      <w:r w:rsidRPr="00D80EA4">
        <w:rPr>
          <w:sz w:val="24"/>
          <w:szCs w:val="24"/>
        </w:rPr>
        <w:tab/>
        <w:t xml:space="preserve">  </w:t>
      </w:r>
      <w:r w:rsidRPr="00D80EA4">
        <w:rPr>
          <w:sz w:val="24"/>
          <w:szCs w:val="24"/>
        </w:rPr>
        <w:tab/>
        <w:t xml:space="preserve"> </w:t>
      </w:r>
      <w:r w:rsidRPr="00D80EA4">
        <w:rPr>
          <w:sz w:val="24"/>
          <w:szCs w:val="24"/>
        </w:rPr>
        <w:tab/>
      </w:r>
    </w:p>
    <w:p w:rsidR="005D0388" w:rsidRPr="00D80EA4" w:rsidRDefault="006476A5" w:rsidP="00AA1F1C">
      <w:pPr>
        <w:pStyle w:val="Szvegtrzs2"/>
        <w:spacing w:after="0" w:line="240" w:lineRule="auto"/>
        <w:ind w:left="5664" w:firstLine="708"/>
        <w:rPr>
          <w:sz w:val="24"/>
          <w:szCs w:val="24"/>
        </w:rPr>
      </w:pPr>
      <w:r w:rsidRPr="00D80EA4">
        <w:rPr>
          <w:sz w:val="24"/>
          <w:szCs w:val="24"/>
        </w:rPr>
        <w:t>…………………………</w:t>
      </w:r>
    </w:p>
    <w:p w:rsidR="005D0388" w:rsidRPr="00D80EA4" w:rsidRDefault="006476A5" w:rsidP="00AA1F1C">
      <w:pPr>
        <w:pStyle w:val="Szvegtrzs2"/>
        <w:spacing w:after="0" w:line="240" w:lineRule="auto"/>
        <w:ind w:left="6372"/>
        <w:rPr>
          <w:sz w:val="24"/>
          <w:szCs w:val="24"/>
        </w:rPr>
      </w:pPr>
      <w:r w:rsidRPr="00D80EA4">
        <w:rPr>
          <w:sz w:val="24"/>
          <w:szCs w:val="24"/>
        </w:rPr>
        <w:t xml:space="preserve">      Opponens aláírása </w:t>
      </w:r>
    </w:p>
    <w:p w:rsidR="005D0388" w:rsidRPr="00D80EA4" w:rsidRDefault="005D0388" w:rsidP="00AA1F1C">
      <w:pPr>
        <w:pStyle w:val="Default"/>
        <w:rPr>
          <w:color w:val="auto"/>
        </w:rPr>
        <w:sectPr w:rsidR="005D0388" w:rsidRPr="00D80EA4" w:rsidSect="00415CA3">
          <w:pgSz w:w="11907" w:h="16840" w:code="9"/>
          <w:pgMar w:top="1418" w:right="1418" w:bottom="1418" w:left="1701" w:header="709" w:footer="709" w:gutter="0"/>
          <w:cols w:space="708"/>
          <w:noEndnote/>
          <w:titlePg/>
        </w:sectPr>
      </w:pPr>
    </w:p>
    <w:tbl>
      <w:tblPr>
        <w:tblW w:w="5000" w:type="pct"/>
        <w:tblBorders>
          <w:top w:val="nil"/>
          <w:left w:val="nil"/>
          <w:bottom w:val="nil"/>
          <w:right w:val="nil"/>
        </w:tblBorders>
        <w:tblLook w:val="0000" w:firstRow="0" w:lastRow="0" w:firstColumn="0" w:lastColumn="0" w:noHBand="0" w:noVBand="0"/>
      </w:tblPr>
      <w:tblGrid>
        <w:gridCol w:w="9004"/>
      </w:tblGrid>
      <w:tr w:rsidR="005D0388" w:rsidRPr="00D80EA4" w:rsidTr="00415CA3">
        <w:trPr>
          <w:trHeight w:val="592"/>
        </w:trPr>
        <w:tc>
          <w:tcPr>
            <w:tcW w:w="5000" w:type="pct"/>
            <w:tcBorders>
              <w:top w:val="single" w:sz="8" w:space="0" w:color="000000"/>
              <w:left w:val="single" w:sz="8" w:space="0" w:color="000000"/>
              <w:bottom w:val="single" w:sz="8" w:space="0" w:color="000000"/>
              <w:right w:val="single" w:sz="8" w:space="0" w:color="000000"/>
            </w:tcBorders>
          </w:tcPr>
          <w:p w:rsidR="005D0388" w:rsidRPr="00D80EA4" w:rsidRDefault="006476A5" w:rsidP="00AA1F1C">
            <w:pPr>
              <w:pStyle w:val="Default"/>
              <w:jc w:val="center"/>
              <w:rPr>
                <w:caps/>
                <w:color w:val="auto"/>
              </w:rPr>
            </w:pPr>
            <w:r w:rsidRPr="00D80EA4">
              <w:rPr>
                <w:bCs/>
                <w:caps/>
                <w:color w:val="auto"/>
              </w:rPr>
              <w:lastRenderedPageBreak/>
              <w:t>Eszterházy Károly Főiskola</w:t>
            </w:r>
          </w:p>
          <w:p w:rsidR="005D0388" w:rsidRPr="00D80EA4" w:rsidRDefault="006476A5" w:rsidP="00AA1F1C">
            <w:pPr>
              <w:pStyle w:val="Default"/>
              <w:jc w:val="center"/>
              <w:rPr>
                <w:caps/>
                <w:color w:val="auto"/>
              </w:rPr>
            </w:pPr>
            <w:r w:rsidRPr="00D80EA4">
              <w:rPr>
                <w:caps/>
                <w:color w:val="auto"/>
              </w:rPr>
              <w:t xml:space="preserve">SZAKDOLGOZAT BÍRÁLAT </w:t>
            </w:r>
          </w:p>
        </w:tc>
      </w:tr>
    </w:tbl>
    <w:p w:rsidR="005D0388" w:rsidRPr="00D80EA4" w:rsidRDefault="005D0388" w:rsidP="00AA1F1C">
      <w:pPr>
        <w:rPr>
          <w:sz w:val="24"/>
          <w:szCs w:val="24"/>
        </w:rPr>
      </w:pPr>
    </w:p>
    <w:p w:rsidR="005D0388" w:rsidRPr="00D80EA4" w:rsidRDefault="005D0388" w:rsidP="00AA1F1C">
      <w:pPr>
        <w:rPr>
          <w:sz w:val="24"/>
          <w:szCs w:val="24"/>
        </w:rPr>
      </w:pPr>
    </w:p>
    <w:p w:rsidR="005D0388" w:rsidRPr="00D80EA4" w:rsidRDefault="006476A5" w:rsidP="00AA1F1C">
      <w:pPr>
        <w:rPr>
          <w:sz w:val="24"/>
          <w:szCs w:val="24"/>
        </w:rPr>
      </w:pPr>
      <w:r w:rsidRPr="00D80EA4">
        <w:rPr>
          <w:caps/>
          <w:sz w:val="24"/>
          <w:szCs w:val="24"/>
          <w:u w:val="single"/>
        </w:rPr>
        <w:t xml:space="preserve">                                               </w:t>
      </w:r>
      <w:r w:rsidRPr="00D80EA4">
        <w:rPr>
          <w:i/>
          <w:sz w:val="24"/>
          <w:szCs w:val="24"/>
          <w:u w:val="single"/>
        </w:rPr>
        <w:t xml:space="preserve">__________                                                                </w:t>
      </w:r>
      <w:r w:rsidRPr="00D80EA4">
        <w:rPr>
          <w:i/>
          <w:sz w:val="24"/>
          <w:szCs w:val="24"/>
        </w:rPr>
        <w:t xml:space="preserve"> </w:t>
      </w:r>
      <w:r w:rsidRPr="00D80EA4">
        <w:rPr>
          <w:sz w:val="24"/>
          <w:szCs w:val="24"/>
        </w:rPr>
        <w:t xml:space="preserve"> </w:t>
      </w:r>
      <w:proofErr w:type="gramStart"/>
      <w:r w:rsidRPr="00D80EA4">
        <w:rPr>
          <w:sz w:val="24"/>
          <w:szCs w:val="24"/>
        </w:rPr>
        <w:t>hallgató</w:t>
      </w:r>
      <w:proofErr w:type="gramEnd"/>
      <w:r w:rsidRPr="00D80EA4">
        <w:rPr>
          <w:sz w:val="24"/>
          <w:szCs w:val="24"/>
        </w:rPr>
        <w:t xml:space="preserve"> </w:t>
      </w:r>
    </w:p>
    <w:p w:rsidR="005D0388" w:rsidRPr="00D80EA4" w:rsidRDefault="006476A5" w:rsidP="00AA1F1C">
      <w:pPr>
        <w:tabs>
          <w:tab w:val="left" w:pos="5479"/>
        </w:tabs>
        <w:rPr>
          <w:sz w:val="24"/>
          <w:szCs w:val="24"/>
        </w:rPr>
      </w:pPr>
      <w:r w:rsidRPr="00D80EA4">
        <w:rPr>
          <w:sz w:val="24"/>
          <w:szCs w:val="24"/>
        </w:rPr>
        <w:tab/>
      </w:r>
    </w:p>
    <w:p w:rsidR="005D0388" w:rsidRPr="00D80EA4" w:rsidRDefault="006476A5" w:rsidP="00AA1F1C">
      <w:pPr>
        <w:rPr>
          <w:sz w:val="24"/>
          <w:szCs w:val="24"/>
        </w:rPr>
      </w:pPr>
      <w:r w:rsidRPr="00D80EA4">
        <w:rPr>
          <w:sz w:val="24"/>
          <w:szCs w:val="24"/>
        </w:rPr>
        <w:t xml:space="preserve">                                                                  </w:t>
      </w:r>
      <w:r w:rsidRPr="00D80EA4">
        <w:rPr>
          <w:sz w:val="24"/>
          <w:szCs w:val="24"/>
        </w:rPr>
        <w:br/>
      </w:r>
      <w:r w:rsidRPr="00D80EA4">
        <w:rPr>
          <w:sz w:val="24"/>
          <w:szCs w:val="24"/>
          <w:u w:val="single"/>
        </w:rPr>
        <w:t xml:space="preserve">                                                                                                             </w:t>
      </w:r>
      <w:proofErr w:type="gramStart"/>
      <w:r w:rsidRPr="00D80EA4">
        <w:rPr>
          <w:sz w:val="24"/>
          <w:szCs w:val="24"/>
        </w:rPr>
        <w:t>című</w:t>
      </w:r>
      <w:proofErr w:type="gramEnd"/>
      <w:r w:rsidRPr="00D80EA4">
        <w:rPr>
          <w:sz w:val="24"/>
          <w:szCs w:val="24"/>
        </w:rPr>
        <w:t xml:space="preserve"> szakdolgozatáról. </w:t>
      </w:r>
    </w:p>
    <w:p w:rsidR="005D0388" w:rsidRPr="00D80EA4" w:rsidRDefault="005D0388" w:rsidP="00AA1F1C">
      <w:pPr>
        <w:rPr>
          <w:sz w:val="24"/>
          <w:szCs w:val="24"/>
        </w:rPr>
      </w:pPr>
    </w:p>
    <w:p w:rsidR="005D0388" w:rsidRPr="00D80EA4" w:rsidRDefault="006476A5" w:rsidP="00AA1F1C">
      <w:pPr>
        <w:pStyle w:val="Listaszerbekezds"/>
        <w:numPr>
          <w:ilvl w:val="0"/>
          <w:numId w:val="6"/>
        </w:numPr>
        <w:jc w:val="both"/>
        <w:rPr>
          <w:rFonts w:cs="Times New Roman"/>
          <w:szCs w:val="24"/>
        </w:rPr>
      </w:pPr>
      <w:r w:rsidRPr="00D80EA4">
        <w:rPr>
          <w:rFonts w:cs="Times New Roman"/>
          <w:szCs w:val="24"/>
        </w:rPr>
        <w:t>A szakirodalom feldolgozásának színvonala</w:t>
      </w:r>
    </w:p>
    <w:p w:rsidR="005D0388" w:rsidRPr="00D80EA4" w:rsidRDefault="005D0388" w:rsidP="00AA1F1C">
      <w:pPr>
        <w:rPr>
          <w:i/>
          <w:sz w:val="24"/>
          <w:szCs w:val="24"/>
        </w:rPr>
      </w:pPr>
    </w:p>
    <w:p w:rsidR="005D0388" w:rsidRPr="00D80EA4" w:rsidRDefault="006476A5" w:rsidP="00AA1F1C">
      <w:pPr>
        <w:rPr>
          <w:i/>
          <w:sz w:val="24"/>
          <w:szCs w:val="24"/>
        </w:rPr>
      </w:pPr>
      <w:r w:rsidRPr="00D80EA4">
        <w:rPr>
          <w:i/>
          <w:sz w:val="24"/>
          <w:szCs w:val="24"/>
        </w:rPr>
        <w:t>………………………………………………………………………………………………</w:t>
      </w:r>
    </w:p>
    <w:p w:rsidR="005D0388" w:rsidRPr="00D80EA4" w:rsidRDefault="005D0388" w:rsidP="00AA1F1C">
      <w:pPr>
        <w:rPr>
          <w:i/>
          <w:sz w:val="24"/>
          <w:szCs w:val="24"/>
        </w:rPr>
      </w:pPr>
    </w:p>
    <w:p w:rsidR="005D0388" w:rsidRPr="00D80EA4" w:rsidRDefault="006476A5" w:rsidP="00AA1F1C">
      <w:pPr>
        <w:rPr>
          <w:i/>
          <w:sz w:val="24"/>
          <w:szCs w:val="24"/>
        </w:rPr>
      </w:pPr>
      <w:r w:rsidRPr="00D80EA4">
        <w:rPr>
          <w:i/>
          <w:sz w:val="24"/>
          <w:szCs w:val="24"/>
        </w:rPr>
        <w:t>………………………………………………………………………………………………</w:t>
      </w:r>
    </w:p>
    <w:p w:rsidR="005D0388" w:rsidRPr="00D80EA4" w:rsidRDefault="005D0388" w:rsidP="00AA1F1C">
      <w:pPr>
        <w:rPr>
          <w:i/>
          <w:sz w:val="24"/>
          <w:szCs w:val="24"/>
        </w:rPr>
      </w:pPr>
    </w:p>
    <w:p w:rsidR="005D0388" w:rsidRPr="00D80EA4" w:rsidRDefault="006476A5" w:rsidP="00AA1F1C">
      <w:pPr>
        <w:rPr>
          <w:i/>
          <w:sz w:val="24"/>
          <w:szCs w:val="24"/>
        </w:rPr>
      </w:pPr>
      <w:r w:rsidRPr="00D80EA4">
        <w:rPr>
          <w:i/>
          <w:sz w:val="24"/>
          <w:szCs w:val="24"/>
        </w:rPr>
        <w:t>………………………………………………………………………………………………</w:t>
      </w:r>
    </w:p>
    <w:p w:rsidR="005D0388" w:rsidRPr="00D80EA4" w:rsidRDefault="005D0388" w:rsidP="00AA1F1C">
      <w:pPr>
        <w:rPr>
          <w:i/>
          <w:sz w:val="24"/>
          <w:szCs w:val="24"/>
        </w:rPr>
      </w:pPr>
    </w:p>
    <w:p w:rsidR="005D0388" w:rsidRPr="00D80EA4" w:rsidRDefault="006476A5" w:rsidP="00AA1F1C">
      <w:pPr>
        <w:rPr>
          <w:i/>
          <w:sz w:val="24"/>
          <w:szCs w:val="24"/>
        </w:rPr>
      </w:pPr>
      <w:r w:rsidRPr="00D80EA4">
        <w:rPr>
          <w:i/>
          <w:sz w:val="24"/>
          <w:szCs w:val="24"/>
        </w:rPr>
        <w:t>………………………………………………………………………………………………</w:t>
      </w:r>
    </w:p>
    <w:p w:rsidR="005D0388" w:rsidRPr="00D80EA4" w:rsidRDefault="005D0388" w:rsidP="00AA1F1C">
      <w:pPr>
        <w:rPr>
          <w:i/>
          <w:sz w:val="24"/>
          <w:szCs w:val="24"/>
        </w:rPr>
      </w:pPr>
    </w:p>
    <w:p w:rsidR="005D0388" w:rsidRPr="00D80EA4" w:rsidRDefault="006476A5" w:rsidP="00AA1F1C">
      <w:pPr>
        <w:pStyle w:val="Listaszerbekezds"/>
        <w:numPr>
          <w:ilvl w:val="0"/>
          <w:numId w:val="6"/>
        </w:numPr>
        <w:rPr>
          <w:rFonts w:cs="Times New Roman"/>
          <w:szCs w:val="24"/>
        </w:rPr>
      </w:pPr>
      <w:r w:rsidRPr="00D80EA4">
        <w:rPr>
          <w:rFonts w:cs="Times New Roman"/>
          <w:szCs w:val="24"/>
        </w:rPr>
        <w:t>A szakdolgozat tartalmi vonatkozásainak értékelése</w:t>
      </w:r>
    </w:p>
    <w:p w:rsidR="005D0388" w:rsidRPr="00D80EA4" w:rsidRDefault="005D0388" w:rsidP="00AA1F1C">
      <w:pPr>
        <w:rPr>
          <w:i/>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pStyle w:val="Listaszerbekezds"/>
        <w:numPr>
          <w:ilvl w:val="0"/>
          <w:numId w:val="6"/>
        </w:numPr>
        <w:rPr>
          <w:rFonts w:cs="Times New Roman"/>
          <w:szCs w:val="24"/>
        </w:rPr>
      </w:pPr>
      <w:r w:rsidRPr="00D80EA4">
        <w:rPr>
          <w:rFonts w:cs="Times New Roman"/>
          <w:szCs w:val="24"/>
        </w:rPr>
        <w:t xml:space="preserve">A szakdolgozat formai megoldásának értékelése </w:t>
      </w:r>
    </w:p>
    <w:p w:rsidR="005D0388" w:rsidRPr="00D80EA4" w:rsidRDefault="005D0388" w:rsidP="00AA1F1C">
      <w:pPr>
        <w:rPr>
          <w:i/>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sectPr w:rsidR="005D0388" w:rsidRPr="00D80EA4" w:rsidSect="00415CA3">
          <w:headerReference w:type="first" r:id="rId11"/>
          <w:pgSz w:w="11907" w:h="16840" w:code="9"/>
          <w:pgMar w:top="1418" w:right="1418" w:bottom="1418" w:left="1701" w:header="709" w:footer="709" w:gutter="0"/>
          <w:cols w:space="708"/>
          <w:noEndnote/>
          <w:titlePg/>
        </w:sectPr>
      </w:pPr>
      <w:r w:rsidRPr="00D80EA4">
        <w:rPr>
          <w:sz w:val="24"/>
          <w:szCs w:val="24"/>
        </w:rPr>
        <w:t>……………………………………………………………………………………………………</w:t>
      </w:r>
    </w:p>
    <w:p w:rsidR="005D0388" w:rsidRPr="00D80EA4" w:rsidRDefault="006476A5" w:rsidP="00AA1F1C">
      <w:pPr>
        <w:pStyle w:val="Szvegtrzs2"/>
        <w:numPr>
          <w:ilvl w:val="0"/>
          <w:numId w:val="6"/>
        </w:numPr>
        <w:tabs>
          <w:tab w:val="num" w:pos="502"/>
        </w:tabs>
        <w:spacing w:after="0" w:line="240" w:lineRule="auto"/>
        <w:ind w:left="360"/>
        <w:jc w:val="both"/>
        <w:rPr>
          <w:rFonts w:eastAsia="Calibri"/>
          <w:sz w:val="24"/>
          <w:szCs w:val="24"/>
          <w:lang w:eastAsia="en-US"/>
        </w:rPr>
      </w:pPr>
      <w:r w:rsidRPr="00D80EA4">
        <w:rPr>
          <w:rFonts w:eastAsia="Calibri"/>
          <w:sz w:val="24"/>
          <w:szCs w:val="24"/>
          <w:lang w:eastAsia="en-US"/>
        </w:rPr>
        <w:lastRenderedPageBreak/>
        <w:t>Egyéb megjegyzések</w:t>
      </w:r>
    </w:p>
    <w:p w:rsidR="005D0388" w:rsidRPr="00D80EA4" w:rsidRDefault="005D0388" w:rsidP="00AA1F1C">
      <w:pPr>
        <w:rPr>
          <w:i/>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rPr>
          <w:sz w:val="24"/>
          <w:szCs w:val="24"/>
        </w:rPr>
      </w:pPr>
    </w:p>
    <w:p w:rsidR="005D0388" w:rsidRPr="00D80EA4" w:rsidRDefault="006476A5" w:rsidP="00AA1F1C">
      <w:pPr>
        <w:rPr>
          <w:sz w:val="24"/>
          <w:szCs w:val="24"/>
        </w:rPr>
      </w:pPr>
      <w:r w:rsidRPr="00D80EA4">
        <w:rPr>
          <w:sz w:val="24"/>
          <w:szCs w:val="24"/>
        </w:rPr>
        <w:t>………………………………………………………………………………………………</w:t>
      </w:r>
    </w:p>
    <w:p w:rsidR="005D0388" w:rsidRPr="00D80EA4" w:rsidRDefault="005D0388" w:rsidP="00AA1F1C">
      <w:pPr>
        <w:pStyle w:val="Szvegtrzs2"/>
        <w:spacing w:after="0" w:line="240" w:lineRule="auto"/>
        <w:rPr>
          <w:sz w:val="24"/>
          <w:szCs w:val="24"/>
        </w:rPr>
      </w:pPr>
    </w:p>
    <w:p w:rsidR="005D0388" w:rsidRPr="00D80EA4" w:rsidRDefault="006476A5" w:rsidP="00AA1F1C">
      <w:pPr>
        <w:pStyle w:val="Szvegtrzs2"/>
        <w:numPr>
          <w:ilvl w:val="0"/>
          <w:numId w:val="6"/>
        </w:numPr>
        <w:tabs>
          <w:tab w:val="num" w:pos="502"/>
        </w:tabs>
        <w:spacing w:after="0" w:line="240" w:lineRule="auto"/>
        <w:ind w:left="360"/>
        <w:jc w:val="both"/>
        <w:rPr>
          <w:rFonts w:eastAsia="Calibri"/>
          <w:sz w:val="24"/>
          <w:szCs w:val="24"/>
          <w:lang w:eastAsia="en-US"/>
        </w:rPr>
      </w:pPr>
      <w:r w:rsidRPr="00D80EA4">
        <w:rPr>
          <w:rFonts w:eastAsia="Calibri"/>
          <w:sz w:val="24"/>
          <w:szCs w:val="24"/>
          <w:lang w:eastAsia="en-US"/>
        </w:rPr>
        <w:t>A jelölt által megválaszolandó kérdések</w:t>
      </w:r>
    </w:p>
    <w:p w:rsidR="005D0388" w:rsidRPr="00D80EA4" w:rsidRDefault="006476A5" w:rsidP="00AA1F1C">
      <w:pPr>
        <w:pStyle w:val="Szvegtrzs2"/>
        <w:spacing w:after="0" w:line="240" w:lineRule="auto"/>
        <w:rPr>
          <w:i/>
          <w:sz w:val="24"/>
          <w:szCs w:val="24"/>
        </w:rPr>
      </w:pPr>
      <w:r w:rsidRPr="00D80EA4">
        <w:rPr>
          <w:i/>
          <w:sz w:val="24"/>
          <w:szCs w:val="24"/>
        </w:rPr>
        <w:t>1. ………………………………………………………………………………...……….…</w:t>
      </w:r>
    </w:p>
    <w:p w:rsidR="005D0388" w:rsidRPr="00D80EA4" w:rsidRDefault="005D0388" w:rsidP="00AA1F1C">
      <w:pPr>
        <w:pStyle w:val="Szvegtrzs2"/>
        <w:spacing w:after="0" w:line="240" w:lineRule="auto"/>
        <w:rPr>
          <w:i/>
          <w:sz w:val="24"/>
          <w:szCs w:val="24"/>
        </w:rPr>
      </w:pPr>
    </w:p>
    <w:p w:rsidR="005D0388" w:rsidRPr="00D80EA4" w:rsidRDefault="006476A5" w:rsidP="00AA1F1C">
      <w:pPr>
        <w:pStyle w:val="Szvegtrzs2"/>
        <w:spacing w:after="0" w:line="240" w:lineRule="auto"/>
        <w:rPr>
          <w:i/>
          <w:sz w:val="24"/>
          <w:szCs w:val="24"/>
        </w:rPr>
      </w:pPr>
      <w:r w:rsidRPr="00D80EA4">
        <w:rPr>
          <w:i/>
          <w:sz w:val="24"/>
          <w:szCs w:val="24"/>
        </w:rPr>
        <w:t>………………………………………………………………………………………………</w:t>
      </w:r>
    </w:p>
    <w:p w:rsidR="005D0388" w:rsidRPr="00D80EA4" w:rsidRDefault="005D0388" w:rsidP="00AA1F1C">
      <w:pPr>
        <w:pStyle w:val="Szvegtrzs2"/>
        <w:spacing w:after="0" w:line="240" w:lineRule="auto"/>
        <w:rPr>
          <w:i/>
          <w:sz w:val="24"/>
          <w:szCs w:val="24"/>
        </w:rPr>
      </w:pPr>
    </w:p>
    <w:p w:rsidR="005D0388" w:rsidRPr="00D80EA4" w:rsidRDefault="006476A5" w:rsidP="00AA1F1C">
      <w:pPr>
        <w:pStyle w:val="Szvegtrzs2"/>
        <w:spacing w:after="0" w:line="240" w:lineRule="auto"/>
        <w:rPr>
          <w:i/>
          <w:sz w:val="24"/>
          <w:szCs w:val="24"/>
        </w:rPr>
      </w:pPr>
      <w:r w:rsidRPr="00D80EA4">
        <w:rPr>
          <w:i/>
          <w:sz w:val="24"/>
          <w:szCs w:val="24"/>
        </w:rPr>
        <w:t>2. ……………………………………………………………………………………………</w:t>
      </w:r>
    </w:p>
    <w:p w:rsidR="005D0388" w:rsidRPr="00D80EA4" w:rsidRDefault="005D0388" w:rsidP="00AA1F1C">
      <w:pPr>
        <w:pStyle w:val="Szvegtrzs2"/>
        <w:spacing w:after="0" w:line="240" w:lineRule="auto"/>
        <w:rPr>
          <w:i/>
          <w:sz w:val="24"/>
          <w:szCs w:val="24"/>
        </w:rPr>
      </w:pPr>
    </w:p>
    <w:p w:rsidR="005D0388" w:rsidRPr="00D80EA4" w:rsidRDefault="006476A5" w:rsidP="00AA1F1C">
      <w:pPr>
        <w:pStyle w:val="Szvegtrzs2"/>
        <w:spacing w:after="0" w:line="240" w:lineRule="auto"/>
        <w:rPr>
          <w:i/>
          <w:sz w:val="24"/>
          <w:szCs w:val="24"/>
        </w:rPr>
      </w:pPr>
      <w:r w:rsidRPr="00D80EA4">
        <w:rPr>
          <w:i/>
          <w:sz w:val="24"/>
          <w:szCs w:val="24"/>
        </w:rPr>
        <w:t>………………………………………………………………………………………………</w:t>
      </w:r>
    </w:p>
    <w:p w:rsidR="005D0388" w:rsidRPr="00D80EA4" w:rsidRDefault="005D0388" w:rsidP="00AA1F1C">
      <w:pPr>
        <w:pStyle w:val="Szvegtrzs2"/>
        <w:spacing w:after="0" w:line="240" w:lineRule="auto"/>
        <w:rPr>
          <w:i/>
          <w:sz w:val="24"/>
          <w:szCs w:val="24"/>
        </w:rPr>
      </w:pPr>
    </w:p>
    <w:p w:rsidR="005D0388" w:rsidRPr="00D80EA4" w:rsidRDefault="005D0388" w:rsidP="00AA1F1C">
      <w:pPr>
        <w:pStyle w:val="Szvegtrzs2"/>
        <w:spacing w:after="0" w:line="240" w:lineRule="auto"/>
        <w:rPr>
          <w:sz w:val="24"/>
          <w:szCs w:val="24"/>
        </w:rPr>
      </w:pPr>
    </w:p>
    <w:p w:rsidR="005D0388" w:rsidRPr="00D80EA4" w:rsidRDefault="006476A5" w:rsidP="00AA1F1C">
      <w:pPr>
        <w:pStyle w:val="Szvegtrzs2"/>
        <w:spacing w:after="0" w:line="240" w:lineRule="auto"/>
        <w:rPr>
          <w:sz w:val="24"/>
          <w:szCs w:val="24"/>
        </w:rPr>
      </w:pPr>
      <w:r w:rsidRPr="00D80EA4">
        <w:rPr>
          <w:sz w:val="24"/>
          <w:szCs w:val="24"/>
        </w:rPr>
        <w:t>20…………………………….</w:t>
      </w:r>
    </w:p>
    <w:p w:rsidR="005D0388" w:rsidRPr="00D80EA4" w:rsidRDefault="005D0388" w:rsidP="00AA1F1C">
      <w:pPr>
        <w:pStyle w:val="Szvegtrzs2"/>
        <w:spacing w:after="0" w:line="240" w:lineRule="auto"/>
        <w:rPr>
          <w:sz w:val="24"/>
          <w:szCs w:val="24"/>
        </w:rPr>
      </w:pPr>
    </w:p>
    <w:p w:rsidR="005D0388" w:rsidRPr="00D80EA4" w:rsidRDefault="006476A5" w:rsidP="00AA1F1C">
      <w:pPr>
        <w:pStyle w:val="Szvegtrzs2"/>
        <w:spacing w:after="0" w:line="240" w:lineRule="auto"/>
        <w:rPr>
          <w:sz w:val="24"/>
          <w:szCs w:val="24"/>
        </w:rPr>
      </w:pPr>
      <w:r w:rsidRPr="00D80EA4">
        <w:rPr>
          <w:sz w:val="24"/>
          <w:szCs w:val="24"/>
        </w:rPr>
        <w:tab/>
      </w:r>
      <w:r w:rsidRPr="00D80EA4">
        <w:rPr>
          <w:sz w:val="24"/>
          <w:szCs w:val="24"/>
        </w:rPr>
        <w:tab/>
      </w:r>
      <w:r w:rsidRPr="00D80EA4">
        <w:rPr>
          <w:sz w:val="24"/>
          <w:szCs w:val="24"/>
        </w:rPr>
        <w:tab/>
      </w:r>
      <w:r w:rsidRPr="00D80EA4">
        <w:rPr>
          <w:sz w:val="24"/>
          <w:szCs w:val="24"/>
        </w:rPr>
        <w:tab/>
      </w:r>
      <w:r w:rsidRPr="00D80EA4">
        <w:rPr>
          <w:sz w:val="24"/>
          <w:szCs w:val="24"/>
        </w:rPr>
        <w:tab/>
      </w:r>
      <w:r w:rsidRPr="00D80EA4">
        <w:rPr>
          <w:sz w:val="24"/>
          <w:szCs w:val="24"/>
        </w:rPr>
        <w:tab/>
        <w:t xml:space="preserve">  </w:t>
      </w:r>
      <w:r w:rsidRPr="00D80EA4">
        <w:rPr>
          <w:sz w:val="24"/>
          <w:szCs w:val="24"/>
        </w:rPr>
        <w:tab/>
        <w:t xml:space="preserve">  </w:t>
      </w:r>
      <w:r w:rsidRPr="00D80EA4">
        <w:rPr>
          <w:sz w:val="24"/>
          <w:szCs w:val="24"/>
        </w:rPr>
        <w:tab/>
        <w:t xml:space="preserve"> </w:t>
      </w:r>
      <w:r w:rsidRPr="00D80EA4">
        <w:rPr>
          <w:sz w:val="24"/>
          <w:szCs w:val="24"/>
        </w:rPr>
        <w:tab/>
      </w:r>
    </w:p>
    <w:p w:rsidR="005D0388" w:rsidRPr="00D80EA4" w:rsidRDefault="006476A5" w:rsidP="00AA1F1C">
      <w:pPr>
        <w:pStyle w:val="Szvegtrzs2"/>
        <w:spacing w:after="0" w:line="240" w:lineRule="auto"/>
        <w:ind w:left="5664" w:firstLine="708"/>
        <w:rPr>
          <w:sz w:val="24"/>
          <w:szCs w:val="24"/>
        </w:rPr>
      </w:pPr>
      <w:r w:rsidRPr="00D80EA4">
        <w:rPr>
          <w:sz w:val="24"/>
          <w:szCs w:val="24"/>
        </w:rPr>
        <w:t>…………………………</w:t>
      </w:r>
    </w:p>
    <w:p w:rsidR="005D0388" w:rsidRPr="00D80EA4" w:rsidRDefault="006476A5" w:rsidP="00AA1F1C">
      <w:pPr>
        <w:pStyle w:val="Szvegtrzs2"/>
        <w:spacing w:after="0" w:line="240" w:lineRule="auto"/>
        <w:ind w:left="6372" w:firstLine="708"/>
        <w:rPr>
          <w:sz w:val="24"/>
          <w:szCs w:val="24"/>
        </w:rPr>
      </w:pPr>
      <w:r w:rsidRPr="00D80EA4">
        <w:rPr>
          <w:sz w:val="24"/>
          <w:szCs w:val="24"/>
        </w:rPr>
        <w:t xml:space="preserve">Konzulens aláírása </w:t>
      </w:r>
    </w:p>
    <w:p w:rsidR="005D0388" w:rsidRPr="00D80EA4" w:rsidRDefault="005D0388" w:rsidP="00AA1F1C">
      <w:pPr>
        <w:rPr>
          <w:sz w:val="24"/>
          <w:szCs w:val="24"/>
        </w:rPr>
      </w:pPr>
    </w:p>
    <w:p w:rsidR="005D0388" w:rsidRPr="00D80EA4" w:rsidRDefault="006476A5" w:rsidP="00AA1F1C">
      <w:pPr>
        <w:spacing w:after="100" w:afterAutospacing="1"/>
        <w:rPr>
          <w:sz w:val="24"/>
          <w:szCs w:val="24"/>
        </w:rPr>
      </w:pPr>
      <w:r w:rsidRPr="00D80EA4">
        <w:rPr>
          <w:sz w:val="24"/>
          <w:szCs w:val="24"/>
        </w:rPr>
        <w:br w:type="page"/>
      </w:r>
    </w:p>
    <w:p w:rsidR="005D0388" w:rsidRPr="00D80EA4" w:rsidRDefault="005D0388" w:rsidP="00AA1F1C">
      <w:pPr>
        <w:spacing w:after="100" w:afterAutospacing="1"/>
        <w:jc w:val="center"/>
        <w:rPr>
          <w:i/>
          <w:sz w:val="24"/>
          <w:szCs w:val="24"/>
        </w:rPr>
      </w:pPr>
    </w:p>
    <w:p w:rsidR="005D0388" w:rsidRPr="00D80EA4" w:rsidRDefault="005D0388" w:rsidP="00AA1F1C">
      <w:pPr>
        <w:spacing w:after="100" w:afterAutospacing="1"/>
        <w:jc w:val="center"/>
        <w:rPr>
          <w:i/>
          <w:sz w:val="24"/>
          <w:szCs w:val="24"/>
        </w:rPr>
      </w:pPr>
    </w:p>
    <w:p w:rsidR="005D0388" w:rsidRPr="00D80EA4" w:rsidRDefault="005D0388" w:rsidP="00AA1F1C">
      <w:pPr>
        <w:spacing w:after="100" w:afterAutospacing="1"/>
        <w:jc w:val="center"/>
        <w:rPr>
          <w:i/>
          <w:sz w:val="24"/>
          <w:szCs w:val="24"/>
        </w:rPr>
      </w:pPr>
    </w:p>
    <w:p w:rsidR="005D0388" w:rsidRPr="00D80EA4" w:rsidRDefault="006476A5" w:rsidP="00AA1F1C">
      <w:pPr>
        <w:spacing w:after="100" w:afterAutospacing="1"/>
        <w:jc w:val="center"/>
        <w:rPr>
          <w:sz w:val="24"/>
          <w:szCs w:val="24"/>
        </w:rPr>
      </w:pPr>
      <w:r w:rsidRPr="00D80EA4">
        <w:rPr>
          <w:sz w:val="24"/>
          <w:szCs w:val="24"/>
        </w:rPr>
        <w:t>NYILATKOZAT</w:t>
      </w:r>
    </w:p>
    <w:p w:rsidR="005D0388" w:rsidRPr="00D80EA4" w:rsidRDefault="005D0388" w:rsidP="00AA1F1C">
      <w:pPr>
        <w:spacing w:after="100" w:afterAutospacing="1"/>
        <w:rPr>
          <w:i/>
          <w:sz w:val="24"/>
          <w:szCs w:val="24"/>
        </w:rPr>
      </w:pPr>
    </w:p>
    <w:p w:rsidR="005D0388" w:rsidRPr="00D80EA4" w:rsidRDefault="005D0388" w:rsidP="00AA1F1C">
      <w:pPr>
        <w:spacing w:after="100" w:afterAutospacing="1"/>
        <w:rPr>
          <w:i/>
          <w:sz w:val="24"/>
          <w:szCs w:val="24"/>
        </w:rPr>
      </w:pPr>
    </w:p>
    <w:p w:rsidR="005D0388" w:rsidRPr="00D80EA4" w:rsidRDefault="005D0388" w:rsidP="00AA1F1C">
      <w:pPr>
        <w:spacing w:after="100" w:afterAutospacing="1"/>
        <w:rPr>
          <w:i/>
          <w:sz w:val="24"/>
          <w:szCs w:val="24"/>
        </w:rPr>
      </w:pPr>
    </w:p>
    <w:p w:rsidR="005D0388" w:rsidRPr="00D80EA4" w:rsidRDefault="005D0388" w:rsidP="00AA1F1C">
      <w:pPr>
        <w:spacing w:after="100" w:afterAutospacing="1"/>
        <w:rPr>
          <w:i/>
          <w:sz w:val="24"/>
          <w:szCs w:val="24"/>
        </w:rPr>
      </w:pPr>
    </w:p>
    <w:p w:rsidR="005D0388" w:rsidRPr="00D80EA4" w:rsidRDefault="006476A5" w:rsidP="00AA1F1C">
      <w:pPr>
        <w:spacing w:after="100" w:afterAutospacing="1"/>
        <w:jc w:val="both"/>
        <w:rPr>
          <w:sz w:val="24"/>
          <w:szCs w:val="24"/>
        </w:rPr>
      </w:pPr>
      <w:proofErr w:type="gramStart"/>
      <w:r w:rsidRPr="00D80EA4">
        <w:rPr>
          <w:sz w:val="24"/>
          <w:szCs w:val="24"/>
        </w:rPr>
        <w:t>Alulírott …</w:t>
      </w:r>
      <w:proofErr w:type="gramEnd"/>
      <w:r w:rsidRPr="00D80EA4">
        <w:rPr>
          <w:sz w:val="24"/>
          <w:szCs w:val="24"/>
        </w:rPr>
        <w:t>………………………………………………...., büntetőjogi felelősségem tudatában kijelentem, hogy az általam benyújtott, …………………….…………………… …………………………………………………………. című szakdolgozat önálló szellemi termékem. Amennyiben mások munkáját felhasználtam, azokra megfelelően hivatkozom, beleértve a nyomtatott és az internetes forrásokat is.</w:t>
      </w:r>
    </w:p>
    <w:p w:rsidR="005D0388" w:rsidRPr="00D80EA4" w:rsidRDefault="006476A5" w:rsidP="00AA1F1C">
      <w:pPr>
        <w:spacing w:after="100" w:afterAutospacing="1"/>
        <w:jc w:val="both"/>
        <w:rPr>
          <w:sz w:val="24"/>
          <w:szCs w:val="24"/>
        </w:rPr>
      </w:pPr>
      <w:r w:rsidRPr="00D80EA4">
        <w:rPr>
          <w:sz w:val="24"/>
          <w:szCs w:val="24"/>
        </w:rPr>
        <w:t>Aláírásommal igazolom, hogy az elektronikusan feltöltött és a papíralapú szakdolgozatom formai és tartalmi szempontból mindenben megegyezik.</w:t>
      </w:r>
    </w:p>
    <w:p w:rsidR="005D0388" w:rsidRPr="00D80EA4" w:rsidRDefault="005D0388" w:rsidP="00AA1F1C">
      <w:pPr>
        <w:spacing w:after="100" w:afterAutospacing="1"/>
        <w:rPr>
          <w:sz w:val="24"/>
          <w:szCs w:val="24"/>
        </w:rPr>
      </w:pPr>
    </w:p>
    <w:p w:rsidR="005D0388" w:rsidRPr="00D80EA4" w:rsidRDefault="005D0388" w:rsidP="00AA1F1C">
      <w:pPr>
        <w:spacing w:after="100" w:afterAutospacing="1"/>
        <w:rPr>
          <w:sz w:val="24"/>
          <w:szCs w:val="24"/>
        </w:rPr>
      </w:pPr>
    </w:p>
    <w:p w:rsidR="005D0388" w:rsidRPr="00D80EA4" w:rsidRDefault="005D0388" w:rsidP="00AA1F1C">
      <w:pPr>
        <w:spacing w:after="100" w:afterAutospacing="1"/>
        <w:rPr>
          <w:sz w:val="24"/>
          <w:szCs w:val="24"/>
        </w:rPr>
      </w:pPr>
    </w:p>
    <w:p w:rsidR="005D0388" w:rsidRPr="00D80EA4" w:rsidRDefault="005D0388" w:rsidP="00AA1F1C">
      <w:pPr>
        <w:spacing w:after="100" w:afterAutospacing="1"/>
        <w:rPr>
          <w:sz w:val="24"/>
          <w:szCs w:val="24"/>
        </w:rPr>
      </w:pPr>
    </w:p>
    <w:p w:rsidR="005D0388" w:rsidRPr="00D80EA4" w:rsidRDefault="006476A5" w:rsidP="00AA1F1C">
      <w:pPr>
        <w:spacing w:after="100" w:afterAutospacing="1"/>
        <w:rPr>
          <w:sz w:val="24"/>
          <w:szCs w:val="24"/>
        </w:rPr>
      </w:pPr>
      <w:r w:rsidRPr="00D80EA4">
        <w:rPr>
          <w:sz w:val="24"/>
          <w:szCs w:val="24"/>
        </w:rPr>
        <w:t>Eger</w:t>
      </w:r>
      <w:proofErr w:type="gramStart"/>
      <w:r w:rsidRPr="00D80EA4">
        <w:rPr>
          <w:sz w:val="24"/>
          <w:szCs w:val="24"/>
        </w:rPr>
        <w:t>, ….</w:t>
      </w:r>
      <w:proofErr w:type="gramEnd"/>
      <w:r w:rsidRPr="00D80EA4">
        <w:rPr>
          <w:sz w:val="24"/>
          <w:szCs w:val="24"/>
        </w:rPr>
        <w:t xml:space="preserve">.…… év …………..…….. hó ……… nap. </w:t>
      </w:r>
    </w:p>
    <w:p w:rsidR="005D0388" w:rsidRPr="00D80EA4" w:rsidRDefault="005D0388" w:rsidP="00AA1F1C">
      <w:pPr>
        <w:spacing w:after="100" w:afterAutospacing="1"/>
        <w:rPr>
          <w:sz w:val="24"/>
          <w:szCs w:val="24"/>
        </w:rPr>
      </w:pPr>
    </w:p>
    <w:p w:rsidR="005D0388" w:rsidRPr="00D80EA4" w:rsidRDefault="005D0388" w:rsidP="00AA1F1C">
      <w:pPr>
        <w:spacing w:after="100" w:afterAutospacing="1"/>
        <w:rPr>
          <w:sz w:val="24"/>
          <w:szCs w:val="24"/>
        </w:rPr>
      </w:pPr>
    </w:p>
    <w:p w:rsidR="005D0388" w:rsidRPr="00D80EA4" w:rsidRDefault="005D0388" w:rsidP="00AA1F1C">
      <w:pPr>
        <w:spacing w:after="100" w:afterAutospacing="1"/>
        <w:rPr>
          <w:sz w:val="24"/>
          <w:szCs w:val="24"/>
        </w:rPr>
      </w:pPr>
    </w:p>
    <w:p w:rsidR="005D0388" w:rsidRPr="00D80EA4" w:rsidRDefault="005D0388" w:rsidP="00AA1F1C">
      <w:pPr>
        <w:spacing w:after="100" w:afterAutospacing="1"/>
        <w:rPr>
          <w:sz w:val="24"/>
          <w:szCs w:val="24"/>
        </w:rPr>
      </w:pPr>
    </w:p>
    <w:p w:rsidR="005D0388" w:rsidRPr="00D80EA4" w:rsidRDefault="006476A5" w:rsidP="00AA1F1C">
      <w:pPr>
        <w:spacing w:after="100" w:afterAutospacing="1"/>
        <w:ind w:left="5580"/>
        <w:jc w:val="center"/>
        <w:rPr>
          <w:sz w:val="24"/>
          <w:szCs w:val="24"/>
        </w:rPr>
      </w:pPr>
      <w:r w:rsidRPr="00D80EA4">
        <w:rPr>
          <w:sz w:val="24"/>
          <w:szCs w:val="24"/>
        </w:rPr>
        <w:t>……………………………………</w:t>
      </w:r>
    </w:p>
    <w:p w:rsidR="005D0388" w:rsidRPr="00D80EA4" w:rsidRDefault="006476A5" w:rsidP="00AA1F1C">
      <w:pPr>
        <w:spacing w:after="100" w:afterAutospacing="1"/>
        <w:ind w:left="5580"/>
        <w:jc w:val="center"/>
        <w:rPr>
          <w:sz w:val="24"/>
          <w:szCs w:val="24"/>
        </w:rPr>
      </w:pPr>
      <w:proofErr w:type="gramStart"/>
      <w:r w:rsidRPr="00D80EA4">
        <w:rPr>
          <w:sz w:val="24"/>
          <w:szCs w:val="24"/>
        </w:rPr>
        <w:t>aláírás</w:t>
      </w:r>
      <w:proofErr w:type="gramEnd"/>
    </w:p>
    <w:p w:rsidR="00A60ECC" w:rsidRDefault="00A60ECC">
      <w:pPr>
        <w:rPr>
          <w:sz w:val="24"/>
          <w:szCs w:val="24"/>
        </w:rPr>
      </w:pPr>
      <w:r>
        <w:rPr>
          <w:sz w:val="24"/>
          <w:szCs w:val="24"/>
        </w:rPr>
        <w:br w:type="page"/>
      </w:r>
    </w:p>
    <w:p w:rsidR="005D0388" w:rsidRPr="00D80EA4" w:rsidRDefault="005D0388" w:rsidP="00AA1F1C">
      <w:pPr>
        <w:spacing w:after="100" w:afterAutospacing="1"/>
        <w:rPr>
          <w:sz w:val="24"/>
          <w:szCs w:val="24"/>
        </w:rPr>
      </w:pPr>
      <w:bookmarkStart w:id="113" w:name="_GoBack"/>
      <w:bookmarkEnd w:id="113"/>
    </w:p>
    <w:p w:rsidR="005D0388" w:rsidRPr="00D80EA4" w:rsidRDefault="005D0388" w:rsidP="00AA1F1C">
      <w:pPr>
        <w:spacing w:after="100" w:afterAutospacing="1"/>
        <w:jc w:val="center"/>
        <w:rPr>
          <w:sz w:val="24"/>
          <w:szCs w:val="24"/>
        </w:rPr>
      </w:pPr>
    </w:p>
    <w:p w:rsidR="000F67F9" w:rsidRPr="00D80EA4" w:rsidRDefault="006476A5" w:rsidP="00AA1F1C">
      <w:pPr>
        <w:pStyle w:val="Listaszerbekezds"/>
        <w:numPr>
          <w:ilvl w:val="0"/>
          <w:numId w:val="7"/>
        </w:numPr>
        <w:spacing w:after="100" w:afterAutospacing="1"/>
        <w:rPr>
          <w:rFonts w:cs="Times New Roman"/>
          <w:szCs w:val="24"/>
        </w:rPr>
      </w:pPr>
      <w:r w:rsidRPr="00D80EA4">
        <w:rPr>
          <w:rFonts w:cs="Times New Roman"/>
          <w:szCs w:val="24"/>
        </w:rPr>
        <w:t>sz. melléklet</w:t>
      </w:r>
    </w:p>
    <w:p w:rsidR="000F67F9" w:rsidRPr="00D80EA4" w:rsidRDefault="006476A5" w:rsidP="00AA1F1C">
      <w:pPr>
        <w:spacing w:after="100" w:afterAutospacing="1"/>
        <w:rPr>
          <w:sz w:val="24"/>
          <w:szCs w:val="24"/>
        </w:rPr>
      </w:pPr>
      <w:r w:rsidRPr="00D80EA4">
        <w:rPr>
          <w:sz w:val="24"/>
          <w:szCs w:val="24"/>
        </w:rPr>
        <w:t>Az EKF osztatlan tanári szakpárjai</w:t>
      </w:r>
    </w:p>
    <w:p w:rsidR="000F67F9" w:rsidRPr="00D80EA4" w:rsidRDefault="006476A5" w:rsidP="00AA1F1C">
      <w:pPr>
        <w:spacing w:after="100" w:afterAutospacing="1"/>
        <w:rPr>
          <w:sz w:val="24"/>
          <w:szCs w:val="24"/>
        </w:rPr>
      </w:pPr>
      <w:r w:rsidRPr="00D80EA4">
        <w:rPr>
          <w:sz w:val="24"/>
          <w:szCs w:val="24"/>
        </w:rPr>
        <w:t>Osztatlan, kétszakos képzések:</w:t>
      </w:r>
    </w:p>
    <w:tbl>
      <w:tblPr>
        <w:tblStyle w:val="Rcsostblzat"/>
        <w:tblW w:w="9322" w:type="dxa"/>
        <w:tblLook w:val="04A0" w:firstRow="1" w:lastRow="0" w:firstColumn="1" w:lastColumn="0" w:noHBand="0" w:noVBand="1"/>
      </w:tblPr>
      <w:tblGrid>
        <w:gridCol w:w="4606"/>
        <w:gridCol w:w="4716"/>
      </w:tblGrid>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angol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ének-zene 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angol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erkölcstan- és etikatanár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angol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földrajztanár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angol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informatikatanár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angol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kémiatanár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angol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magyartanár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angol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matematikatanár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angol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média-, mozgókép- és kommunikációtanár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angol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német nyelv és kultúra tanára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angol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testnevelő 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angol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történelemtanár és állampolgári ismeretek tanára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biológiatanár (egészségtan)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erkölcstan- és etikatanár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biológiatanár (egészségtan)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földrajztanár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biológiatanár (egészségtan)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informatikatanár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biológiatanár (egészségtan)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kémiatanár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biológiatanár (egészségtan)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matematikatanár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biológiatanár (egészségtan)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testnevelő 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ének-zene tanár</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rajz- és vizuáliskultúra-tanár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földrajztanár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erkölcstan- és etikatanár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földrajztanár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matematikatanár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földrajztanár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német nyelv és kultúra tanára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földrajztanár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rajz- és vizuáliskultúra-tanár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földrajztanár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testnevelő 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lastRenderedPageBreak/>
              <w:t>földrajztanár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történelemtanár és állampolgári ismeretek tanára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informatikatanár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kémiatanár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informatikatanár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matematikatanár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informatikatanár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média-, mozgókép- és kommunikációtanár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informatikatanár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német nyelv és kultúra tanára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informatikatanár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rajz- és vizuáliskultúra-tanár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informatikatanár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testnevelő 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kémiatanár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matematikatanár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kémiatanár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német nyelv és kultúra tanára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kémiatanár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testnevelő 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magyartanár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ének-zene 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magyartanár (általános iskolai)</w:t>
            </w:r>
          </w:p>
        </w:tc>
        <w:tc>
          <w:tcPr>
            <w:tcW w:w="4716" w:type="dxa"/>
          </w:tcPr>
          <w:p w:rsidR="000F67F9" w:rsidRPr="00D80EA4" w:rsidRDefault="000F67F9"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erkölcstan- és etikatanár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magyartanár (általános iskolai)</w:t>
            </w:r>
          </w:p>
        </w:tc>
        <w:tc>
          <w:tcPr>
            <w:tcW w:w="4716" w:type="dxa"/>
          </w:tcPr>
          <w:p w:rsidR="000F67F9" w:rsidRPr="00D80EA4" w:rsidRDefault="000F67F9"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média-, mozgókép- és kommunikációtanár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magyartanár (általános iskolai)</w:t>
            </w:r>
          </w:p>
        </w:tc>
        <w:tc>
          <w:tcPr>
            <w:tcW w:w="4716" w:type="dxa"/>
          </w:tcPr>
          <w:p w:rsidR="000F67F9" w:rsidRPr="00D80EA4" w:rsidRDefault="000F67F9"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német nyelv és kultúra tanára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magyartanár (általános iskolai)</w:t>
            </w:r>
          </w:p>
        </w:tc>
        <w:tc>
          <w:tcPr>
            <w:tcW w:w="4716" w:type="dxa"/>
          </w:tcPr>
          <w:p w:rsidR="000F67F9" w:rsidRPr="00D80EA4" w:rsidRDefault="000F67F9"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rajz- és vizuáliskultúra-tanár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magyartanár (általános iskolai)</w:t>
            </w:r>
          </w:p>
        </w:tc>
        <w:tc>
          <w:tcPr>
            <w:tcW w:w="4716" w:type="dxa"/>
          </w:tcPr>
          <w:p w:rsidR="000F67F9" w:rsidRPr="00D80EA4" w:rsidRDefault="000F67F9"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történelemtanár és állampolgári ismeretek tanára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matematikatanár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ének-zene 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matematikatanár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német nyelv és kultúra tanára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matematikatanár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rajz- és vizuáliskultúra-tanár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matematikatanár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testnevelő tanár (általános 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média-, mozgókép- és kommunikációtanár</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rajz- és vizuáliskultúra-tanár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német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ének-zene 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német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erkölcstan- és etikatanár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német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média-, mozgókép- és kommunikációtanár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német nyelv és kultúra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történelemtanár és állampolgári ismeretek tanára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testnevelő tanár (általános 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történelemtanár és állampolgári ismeretek tanára (általános és középiskolai)</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történelemtanár és állampolgári ismeretek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ének-zene 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történelemtanár és állampolgári ismeretek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erkölcstan- és etikatanár</w:t>
            </w:r>
          </w:p>
        </w:tc>
      </w:tr>
      <w:tr w:rsidR="000F67F9" w:rsidRPr="00D80EA4" w:rsidTr="000F67F9">
        <w:tc>
          <w:tcPr>
            <w:tcW w:w="460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történelemtanár és állampolgári ismeretek tanára (általános és középiskolai)</w:t>
            </w:r>
          </w:p>
        </w:tc>
        <w:tc>
          <w:tcPr>
            <w:tcW w:w="4716" w:type="dxa"/>
          </w:tcPr>
          <w:p w:rsidR="000F67F9" w:rsidRPr="00D80EA4" w:rsidRDefault="006476A5" w:rsidP="00AA1F1C">
            <w:pPr>
              <w:spacing w:after="100" w:afterAutospacing="1"/>
              <w:rPr>
                <w:rFonts w:ascii="Times New Roman" w:hAnsi="Times New Roman" w:cs="Times New Roman"/>
                <w:sz w:val="24"/>
                <w:szCs w:val="24"/>
              </w:rPr>
            </w:pPr>
            <w:r w:rsidRPr="00D80EA4">
              <w:rPr>
                <w:rFonts w:ascii="Times New Roman" w:hAnsi="Times New Roman" w:cs="Times New Roman"/>
                <w:sz w:val="24"/>
                <w:szCs w:val="24"/>
              </w:rPr>
              <w:t>média-, mozgókép- és kommunikációtanár</w:t>
            </w:r>
          </w:p>
        </w:tc>
      </w:tr>
    </w:tbl>
    <w:p w:rsidR="000F67F9" w:rsidRPr="00D80EA4" w:rsidRDefault="000F67F9" w:rsidP="00AA1F1C">
      <w:pPr>
        <w:spacing w:after="100" w:afterAutospacing="1"/>
        <w:rPr>
          <w:sz w:val="24"/>
          <w:szCs w:val="24"/>
        </w:rPr>
      </w:pPr>
    </w:p>
    <w:p w:rsidR="000F67F9" w:rsidRPr="00D80EA4" w:rsidRDefault="006476A5" w:rsidP="00AA1F1C">
      <w:pPr>
        <w:spacing w:after="100" w:afterAutospacing="1"/>
        <w:rPr>
          <w:sz w:val="24"/>
          <w:szCs w:val="24"/>
        </w:rPr>
      </w:pPr>
      <w:r w:rsidRPr="00D80EA4">
        <w:rPr>
          <w:sz w:val="24"/>
          <w:szCs w:val="24"/>
        </w:rPr>
        <w:t>Szakmai tanárszakok:</w:t>
      </w:r>
    </w:p>
    <w:tbl>
      <w:tblPr>
        <w:tblStyle w:val="Rcsostblzat"/>
        <w:tblW w:w="9322" w:type="dxa"/>
        <w:tblLook w:val="04A0" w:firstRow="1" w:lastRow="0" w:firstColumn="1" w:lastColumn="0" w:noHBand="0" w:noVBand="1"/>
      </w:tblPr>
      <w:tblGrid>
        <w:gridCol w:w="4606"/>
        <w:gridCol w:w="4716"/>
      </w:tblGrid>
      <w:tr w:rsidR="000F67F9" w:rsidRPr="00D80EA4" w:rsidTr="000F67F9">
        <w:tc>
          <w:tcPr>
            <w:tcW w:w="4606" w:type="dxa"/>
          </w:tcPr>
          <w:p w:rsidR="000F67F9" w:rsidRPr="00D80EA4" w:rsidRDefault="006476A5" w:rsidP="00AA1F1C">
            <w:pPr>
              <w:autoSpaceDE w:val="0"/>
              <w:autoSpaceDN w:val="0"/>
              <w:adjustRightInd w:val="0"/>
              <w:spacing w:after="100" w:afterAutospacing="1"/>
              <w:rPr>
                <w:rFonts w:ascii="Times New Roman" w:hAnsi="Times New Roman" w:cs="Times New Roman"/>
                <w:sz w:val="24"/>
                <w:szCs w:val="24"/>
              </w:rPr>
            </w:pPr>
            <w:r w:rsidRPr="00D80EA4">
              <w:rPr>
                <w:rFonts w:ascii="Times New Roman" w:hAnsi="Times New Roman" w:cs="Times New Roman"/>
                <w:sz w:val="24"/>
                <w:szCs w:val="24"/>
              </w:rPr>
              <w:t>közgazdásztanár (vállalkozási ismeretek szakirány)</w:t>
            </w:r>
          </w:p>
        </w:tc>
        <w:tc>
          <w:tcPr>
            <w:tcW w:w="4716" w:type="dxa"/>
          </w:tcPr>
          <w:p w:rsidR="000F67F9" w:rsidRPr="00D80EA4" w:rsidRDefault="000F67F9" w:rsidP="00AA1F1C">
            <w:pPr>
              <w:spacing w:after="100" w:afterAutospacing="1"/>
              <w:rPr>
                <w:rFonts w:ascii="Times New Roman" w:hAnsi="Times New Roman" w:cs="Times New Roman"/>
                <w:sz w:val="24"/>
                <w:szCs w:val="24"/>
              </w:rPr>
            </w:pPr>
          </w:p>
        </w:tc>
      </w:tr>
    </w:tbl>
    <w:p w:rsidR="000F67F9" w:rsidRPr="00D80EA4" w:rsidRDefault="000F67F9" w:rsidP="00AA1F1C">
      <w:pPr>
        <w:spacing w:after="100" w:afterAutospacing="1"/>
        <w:rPr>
          <w:sz w:val="24"/>
          <w:szCs w:val="24"/>
        </w:rPr>
      </w:pPr>
    </w:p>
    <w:p w:rsidR="000F67F9" w:rsidRPr="00D80EA4" w:rsidRDefault="000F67F9" w:rsidP="00AA1F1C">
      <w:pPr>
        <w:spacing w:after="100" w:afterAutospacing="1"/>
        <w:rPr>
          <w:sz w:val="24"/>
          <w:szCs w:val="24"/>
        </w:rPr>
      </w:pPr>
    </w:p>
    <w:p w:rsidR="006C496D" w:rsidRPr="00D80EA4" w:rsidRDefault="006C496D" w:rsidP="00AA1F1C">
      <w:pPr>
        <w:spacing w:after="100" w:afterAutospacing="1"/>
        <w:rPr>
          <w:sz w:val="24"/>
          <w:szCs w:val="24"/>
        </w:rPr>
      </w:pPr>
    </w:p>
    <w:sectPr w:rsidR="006C496D" w:rsidRPr="00D80EA4" w:rsidSect="008A4B31">
      <w:footerReference w:type="default" r:id="rId12"/>
      <w:endnotePr>
        <w:numFmt w:val="decimal"/>
      </w:endnotePr>
      <w:pgSz w:w="11906" w:h="16838" w:code="9"/>
      <w:pgMar w:top="1138" w:right="1411" w:bottom="1138" w:left="1411"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31" w:rsidRDefault="00C84D31">
      <w:r>
        <w:separator/>
      </w:r>
    </w:p>
  </w:endnote>
  <w:endnote w:type="continuationSeparator" w:id="0">
    <w:p w:rsidR="00C84D31" w:rsidRDefault="00C8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39" w:rsidRDefault="00DB0E39" w:rsidP="008B5991">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31" w:rsidRDefault="00C84D31">
      <w:r>
        <w:separator/>
      </w:r>
    </w:p>
  </w:footnote>
  <w:footnote w:type="continuationSeparator" w:id="0">
    <w:p w:rsidR="00C84D31" w:rsidRDefault="00C84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1" w:type="dxa"/>
      <w:tblInd w:w="-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5725"/>
      <w:gridCol w:w="1984"/>
    </w:tblGrid>
    <w:tr w:rsidR="00DB0E39">
      <w:trPr>
        <w:cantSplit/>
        <w:trHeight w:val="283"/>
      </w:trPr>
      <w:tc>
        <w:tcPr>
          <w:tcW w:w="2552" w:type="dxa"/>
          <w:vMerge w:val="restart"/>
          <w:vAlign w:val="center"/>
        </w:tcPr>
        <w:p w:rsidR="00DB0E39" w:rsidRPr="007840ED" w:rsidRDefault="00DB0E39" w:rsidP="00415CA3">
          <w:pPr>
            <w:pStyle w:val="lfej"/>
            <w:jc w:val="center"/>
            <w:rPr>
              <w:b/>
              <w:sz w:val="22"/>
            </w:rPr>
          </w:pPr>
        </w:p>
      </w:tc>
      <w:tc>
        <w:tcPr>
          <w:tcW w:w="5725" w:type="dxa"/>
          <w:vMerge w:val="restart"/>
          <w:vAlign w:val="center"/>
        </w:tcPr>
        <w:p w:rsidR="00DB0E39" w:rsidRPr="00FE5F3D" w:rsidRDefault="00DB0E39" w:rsidP="00415CA3">
          <w:pPr>
            <w:autoSpaceDE w:val="0"/>
            <w:autoSpaceDN w:val="0"/>
            <w:adjustRightInd w:val="0"/>
            <w:jc w:val="center"/>
            <w:rPr>
              <w:b/>
            </w:rPr>
          </w:pPr>
        </w:p>
      </w:tc>
      <w:tc>
        <w:tcPr>
          <w:tcW w:w="1984" w:type="dxa"/>
          <w:vAlign w:val="center"/>
        </w:tcPr>
        <w:p w:rsidR="00DB0E39" w:rsidRPr="002F1A1E" w:rsidRDefault="00DB0E39" w:rsidP="00415CA3">
          <w:pPr>
            <w:pStyle w:val="lfej"/>
            <w:numPr>
              <w:ilvl w:val="12"/>
              <w:numId w:val="0"/>
            </w:numPr>
            <w:ind w:left="57"/>
            <w:rPr>
              <w:b/>
              <w:sz w:val="18"/>
              <w:szCs w:val="18"/>
            </w:rPr>
          </w:pPr>
        </w:p>
      </w:tc>
    </w:tr>
    <w:tr w:rsidR="00DB0E39">
      <w:trPr>
        <w:cantSplit/>
        <w:trHeight w:val="283"/>
      </w:trPr>
      <w:tc>
        <w:tcPr>
          <w:tcW w:w="2552" w:type="dxa"/>
          <w:vMerge/>
        </w:tcPr>
        <w:p w:rsidR="00DB0E39" w:rsidRDefault="00DB0E39" w:rsidP="00415CA3">
          <w:pPr>
            <w:pStyle w:val="lfej"/>
            <w:jc w:val="center"/>
            <w:rPr>
              <w:b/>
            </w:rPr>
          </w:pPr>
        </w:p>
      </w:tc>
      <w:tc>
        <w:tcPr>
          <w:tcW w:w="5725" w:type="dxa"/>
          <w:vMerge/>
        </w:tcPr>
        <w:p w:rsidR="00DB0E39" w:rsidRDefault="00DB0E39" w:rsidP="00415CA3">
          <w:pPr>
            <w:pStyle w:val="lfej"/>
            <w:numPr>
              <w:ilvl w:val="12"/>
              <w:numId w:val="0"/>
            </w:numPr>
            <w:spacing w:before="120"/>
            <w:ind w:left="57" w:right="57"/>
            <w:jc w:val="center"/>
            <w:rPr>
              <w:b/>
              <w:sz w:val="28"/>
            </w:rPr>
          </w:pPr>
        </w:p>
      </w:tc>
      <w:tc>
        <w:tcPr>
          <w:tcW w:w="1984" w:type="dxa"/>
        </w:tcPr>
        <w:p w:rsidR="00DB0E39" w:rsidRPr="002B57D4" w:rsidRDefault="00DB0E39" w:rsidP="00415CA3">
          <w:pPr>
            <w:pStyle w:val="lfej"/>
            <w:numPr>
              <w:ilvl w:val="12"/>
              <w:numId w:val="0"/>
            </w:numPr>
            <w:spacing w:before="80" w:line="192" w:lineRule="auto"/>
            <w:ind w:left="57"/>
            <w:jc w:val="center"/>
            <w:rPr>
              <w:b/>
              <w:sz w:val="18"/>
              <w:szCs w:val="18"/>
            </w:rPr>
          </w:pPr>
        </w:p>
      </w:tc>
    </w:tr>
    <w:tr w:rsidR="00DB0E39">
      <w:trPr>
        <w:cantSplit/>
        <w:trHeight w:val="283"/>
      </w:trPr>
      <w:tc>
        <w:tcPr>
          <w:tcW w:w="2552" w:type="dxa"/>
          <w:vMerge/>
        </w:tcPr>
        <w:p w:rsidR="00DB0E39" w:rsidRDefault="00DB0E39" w:rsidP="00415CA3">
          <w:pPr>
            <w:pStyle w:val="lfej"/>
            <w:jc w:val="center"/>
            <w:rPr>
              <w:b/>
            </w:rPr>
          </w:pPr>
        </w:p>
      </w:tc>
      <w:tc>
        <w:tcPr>
          <w:tcW w:w="5725" w:type="dxa"/>
          <w:vMerge/>
        </w:tcPr>
        <w:p w:rsidR="00DB0E39" w:rsidRPr="00E5126F" w:rsidRDefault="00DB0E39" w:rsidP="00415CA3">
          <w:pPr>
            <w:pStyle w:val="lfej"/>
            <w:numPr>
              <w:ilvl w:val="12"/>
              <w:numId w:val="0"/>
            </w:numPr>
            <w:ind w:left="113"/>
          </w:pPr>
        </w:p>
      </w:tc>
      <w:tc>
        <w:tcPr>
          <w:tcW w:w="1984" w:type="dxa"/>
          <w:vAlign w:val="center"/>
        </w:tcPr>
        <w:p w:rsidR="00DB0E39" w:rsidRPr="007840ED" w:rsidRDefault="00DB0E39" w:rsidP="00415CA3">
          <w:pPr>
            <w:pStyle w:val="lfej"/>
            <w:numPr>
              <w:ilvl w:val="12"/>
              <w:numId w:val="0"/>
            </w:numPr>
            <w:tabs>
              <w:tab w:val="right" w:pos="2211"/>
            </w:tabs>
            <w:ind w:left="57" w:right="113"/>
            <w:rPr>
              <w:sz w:val="18"/>
              <w:szCs w:val="18"/>
            </w:rPr>
          </w:pPr>
        </w:p>
      </w:tc>
    </w:tr>
  </w:tbl>
  <w:p w:rsidR="00DB0E39" w:rsidRDefault="00DB0E3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1" w:type="dxa"/>
      <w:tblInd w:w="-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5725"/>
      <w:gridCol w:w="1984"/>
    </w:tblGrid>
    <w:tr w:rsidR="00DB0E39">
      <w:trPr>
        <w:cantSplit/>
        <w:trHeight w:val="283"/>
      </w:trPr>
      <w:tc>
        <w:tcPr>
          <w:tcW w:w="2552" w:type="dxa"/>
          <w:vMerge w:val="restart"/>
          <w:vAlign w:val="center"/>
        </w:tcPr>
        <w:p w:rsidR="00DB0E39" w:rsidRPr="007840ED" w:rsidRDefault="00DB0E39" w:rsidP="00415CA3">
          <w:pPr>
            <w:pStyle w:val="lfej"/>
            <w:jc w:val="center"/>
            <w:rPr>
              <w:b/>
              <w:sz w:val="22"/>
            </w:rPr>
          </w:pPr>
        </w:p>
      </w:tc>
      <w:tc>
        <w:tcPr>
          <w:tcW w:w="5725" w:type="dxa"/>
          <w:vMerge w:val="restart"/>
          <w:vAlign w:val="center"/>
        </w:tcPr>
        <w:p w:rsidR="00DB0E39" w:rsidRPr="00FE5F3D" w:rsidRDefault="00DB0E39" w:rsidP="00415CA3">
          <w:pPr>
            <w:autoSpaceDE w:val="0"/>
            <w:autoSpaceDN w:val="0"/>
            <w:adjustRightInd w:val="0"/>
            <w:jc w:val="center"/>
            <w:rPr>
              <w:b/>
            </w:rPr>
          </w:pPr>
        </w:p>
      </w:tc>
      <w:tc>
        <w:tcPr>
          <w:tcW w:w="1984" w:type="dxa"/>
          <w:vAlign w:val="center"/>
        </w:tcPr>
        <w:p w:rsidR="00DB0E39" w:rsidRPr="002F1A1E" w:rsidRDefault="00DB0E39" w:rsidP="00415CA3">
          <w:pPr>
            <w:pStyle w:val="lfej"/>
            <w:numPr>
              <w:ilvl w:val="12"/>
              <w:numId w:val="0"/>
            </w:numPr>
            <w:ind w:left="57"/>
            <w:rPr>
              <w:b/>
              <w:sz w:val="18"/>
              <w:szCs w:val="18"/>
            </w:rPr>
          </w:pPr>
        </w:p>
      </w:tc>
    </w:tr>
    <w:tr w:rsidR="00DB0E39">
      <w:trPr>
        <w:cantSplit/>
        <w:trHeight w:val="283"/>
      </w:trPr>
      <w:tc>
        <w:tcPr>
          <w:tcW w:w="2552" w:type="dxa"/>
          <w:vMerge/>
        </w:tcPr>
        <w:p w:rsidR="00DB0E39" w:rsidRDefault="00DB0E39" w:rsidP="00415CA3">
          <w:pPr>
            <w:pStyle w:val="lfej"/>
            <w:jc w:val="center"/>
            <w:rPr>
              <w:b/>
            </w:rPr>
          </w:pPr>
        </w:p>
      </w:tc>
      <w:tc>
        <w:tcPr>
          <w:tcW w:w="5725" w:type="dxa"/>
          <w:vMerge/>
        </w:tcPr>
        <w:p w:rsidR="00DB0E39" w:rsidRDefault="00DB0E39" w:rsidP="00415CA3">
          <w:pPr>
            <w:pStyle w:val="lfej"/>
            <w:numPr>
              <w:ilvl w:val="12"/>
              <w:numId w:val="0"/>
            </w:numPr>
            <w:spacing w:before="120"/>
            <w:ind w:left="57" w:right="57"/>
            <w:jc w:val="center"/>
            <w:rPr>
              <w:b/>
              <w:sz w:val="28"/>
            </w:rPr>
          </w:pPr>
        </w:p>
      </w:tc>
      <w:tc>
        <w:tcPr>
          <w:tcW w:w="1984" w:type="dxa"/>
        </w:tcPr>
        <w:p w:rsidR="00DB0E39" w:rsidRPr="002B57D4" w:rsidRDefault="00DB0E39" w:rsidP="00415CA3">
          <w:pPr>
            <w:pStyle w:val="lfej"/>
            <w:numPr>
              <w:ilvl w:val="12"/>
              <w:numId w:val="0"/>
            </w:numPr>
            <w:spacing w:before="80" w:line="192" w:lineRule="auto"/>
            <w:ind w:left="57"/>
            <w:jc w:val="center"/>
            <w:rPr>
              <w:b/>
              <w:sz w:val="18"/>
              <w:szCs w:val="18"/>
            </w:rPr>
          </w:pPr>
        </w:p>
      </w:tc>
    </w:tr>
    <w:tr w:rsidR="00DB0E39">
      <w:trPr>
        <w:cantSplit/>
        <w:trHeight w:val="283"/>
      </w:trPr>
      <w:tc>
        <w:tcPr>
          <w:tcW w:w="2552" w:type="dxa"/>
          <w:vMerge/>
        </w:tcPr>
        <w:p w:rsidR="00DB0E39" w:rsidRDefault="00DB0E39" w:rsidP="00415CA3">
          <w:pPr>
            <w:pStyle w:val="lfej"/>
            <w:jc w:val="center"/>
            <w:rPr>
              <w:b/>
            </w:rPr>
          </w:pPr>
        </w:p>
      </w:tc>
      <w:tc>
        <w:tcPr>
          <w:tcW w:w="5725" w:type="dxa"/>
          <w:vMerge/>
        </w:tcPr>
        <w:p w:rsidR="00DB0E39" w:rsidRPr="00E5126F" w:rsidRDefault="00DB0E39" w:rsidP="00415CA3">
          <w:pPr>
            <w:pStyle w:val="lfej"/>
            <w:numPr>
              <w:ilvl w:val="12"/>
              <w:numId w:val="0"/>
            </w:numPr>
            <w:ind w:left="113"/>
          </w:pPr>
        </w:p>
      </w:tc>
      <w:tc>
        <w:tcPr>
          <w:tcW w:w="1984" w:type="dxa"/>
          <w:vAlign w:val="center"/>
        </w:tcPr>
        <w:p w:rsidR="00DB0E39" w:rsidRPr="007840ED" w:rsidRDefault="00DB0E39" w:rsidP="00415CA3">
          <w:pPr>
            <w:pStyle w:val="lfej"/>
            <w:numPr>
              <w:ilvl w:val="12"/>
              <w:numId w:val="0"/>
            </w:numPr>
            <w:tabs>
              <w:tab w:val="right" w:pos="2211"/>
            </w:tabs>
            <w:ind w:left="57" w:right="113"/>
            <w:rPr>
              <w:sz w:val="18"/>
              <w:szCs w:val="18"/>
            </w:rPr>
          </w:pPr>
        </w:p>
      </w:tc>
    </w:tr>
  </w:tbl>
  <w:p w:rsidR="00DB0E39" w:rsidRDefault="00DB0E3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2F6A"/>
    <w:multiLevelType w:val="hybridMultilevel"/>
    <w:tmpl w:val="7744DD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38311B9"/>
    <w:multiLevelType w:val="hybridMultilevel"/>
    <w:tmpl w:val="4E626AE0"/>
    <w:lvl w:ilvl="0" w:tplc="D73EEE9A">
      <w:start w:val="2013"/>
      <w:numFmt w:val="bullet"/>
      <w:lvlText w:val="-"/>
      <w:lvlJc w:val="left"/>
      <w:pPr>
        <w:ind w:left="1770" w:hanging="360"/>
      </w:pPr>
      <w:rPr>
        <w:rFonts w:ascii="Times New Roman" w:eastAsia="Times New Roman" w:hAnsi="Times New Roman"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2">
    <w:nsid w:val="33F745E9"/>
    <w:multiLevelType w:val="hybridMultilevel"/>
    <w:tmpl w:val="8BCE09A6"/>
    <w:lvl w:ilvl="0" w:tplc="6B8E7D88">
      <w:start w:val="1"/>
      <w:numFmt w:val="decimal"/>
      <w:lvlText w:val="%1)"/>
      <w:lvlJc w:val="left"/>
      <w:pPr>
        <w:tabs>
          <w:tab w:val="num" w:pos="502"/>
        </w:tabs>
        <w:ind w:left="502" w:hanging="360"/>
      </w:pPr>
      <w:rPr>
        <w:rFonts w:hint="default"/>
        <w:b/>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3">
    <w:nsid w:val="34E327F0"/>
    <w:multiLevelType w:val="hybridMultilevel"/>
    <w:tmpl w:val="CCB6FA88"/>
    <w:lvl w:ilvl="0" w:tplc="DCC03A66">
      <w:start w:val="1"/>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4">
    <w:nsid w:val="475D096F"/>
    <w:multiLevelType w:val="hybridMultilevel"/>
    <w:tmpl w:val="2B6E9002"/>
    <w:lvl w:ilvl="0" w:tplc="F7DC53C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8540C97"/>
    <w:multiLevelType w:val="hybridMultilevel"/>
    <w:tmpl w:val="F2261F3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50B3211F"/>
    <w:multiLevelType w:val="hybridMultilevel"/>
    <w:tmpl w:val="CCB6FA88"/>
    <w:lvl w:ilvl="0" w:tplc="DCC03A66">
      <w:start w:val="1"/>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7">
    <w:nsid w:val="590F5D00"/>
    <w:multiLevelType w:val="hybridMultilevel"/>
    <w:tmpl w:val="08364166"/>
    <w:lvl w:ilvl="0" w:tplc="F7DC53C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nsid w:val="652D44A3"/>
    <w:multiLevelType w:val="hybridMultilevel"/>
    <w:tmpl w:val="C5049C3E"/>
    <w:lvl w:ilvl="0" w:tplc="F7DC53C8">
      <w:start w:val="1"/>
      <w:numFmt w:val="lowerLetter"/>
      <w:lvlText w:val="%1)"/>
      <w:lvlJc w:val="left"/>
      <w:pPr>
        <w:tabs>
          <w:tab w:val="num" w:pos="720"/>
        </w:tabs>
        <w:ind w:left="720" w:hanging="360"/>
      </w:pPr>
      <w:rPr>
        <w:rFonts w:ascii="Times New Roman" w:eastAsia="Times New Roman" w:hAnsi="Times New Roman" w:cs="Times New Roman"/>
      </w:rPr>
    </w:lvl>
    <w:lvl w:ilvl="1" w:tplc="040E0019">
      <w:start w:val="1"/>
      <w:numFmt w:val="lowerLetter"/>
      <w:lvlText w:val="%2."/>
      <w:lvlJc w:val="left"/>
      <w:pPr>
        <w:tabs>
          <w:tab w:val="num" w:pos="540"/>
        </w:tabs>
        <w:ind w:left="540" w:hanging="360"/>
      </w:pPr>
    </w:lvl>
    <w:lvl w:ilvl="2" w:tplc="040E001B" w:tentative="1">
      <w:start w:val="1"/>
      <w:numFmt w:val="lowerRoman"/>
      <w:lvlText w:val="%3."/>
      <w:lvlJc w:val="right"/>
      <w:pPr>
        <w:tabs>
          <w:tab w:val="num" w:pos="1260"/>
        </w:tabs>
        <w:ind w:left="1260" w:hanging="180"/>
      </w:pPr>
    </w:lvl>
    <w:lvl w:ilvl="3" w:tplc="040E000F" w:tentative="1">
      <w:start w:val="1"/>
      <w:numFmt w:val="decimal"/>
      <w:lvlText w:val="%4."/>
      <w:lvlJc w:val="left"/>
      <w:pPr>
        <w:tabs>
          <w:tab w:val="num" w:pos="1980"/>
        </w:tabs>
        <w:ind w:left="1980" w:hanging="360"/>
      </w:pPr>
    </w:lvl>
    <w:lvl w:ilvl="4" w:tplc="040E0019" w:tentative="1">
      <w:start w:val="1"/>
      <w:numFmt w:val="lowerLetter"/>
      <w:lvlText w:val="%5."/>
      <w:lvlJc w:val="left"/>
      <w:pPr>
        <w:tabs>
          <w:tab w:val="num" w:pos="2700"/>
        </w:tabs>
        <w:ind w:left="2700" w:hanging="360"/>
      </w:pPr>
    </w:lvl>
    <w:lvl w:ilvl="5" w:tplc="040E001B" w:tentative="1">
      <w:start w:val="1"/>
      <w:numFmt w:val="lowerRoman"/>
      <w:lvlText w:val="%6."/>
      <w:lvlJc w:val="right"/>
      <w:pPr>
        <w:tabs>
          <w:tab w:val="num" w:pos="3420"/>
        </w:tabs>
        <w:ind w:left="3420" w:hanging="180"/>
      </w:pPr>
    </w:lvl>
    <w:lvl w:ilvl="6" w:tplc="040E000F" w:tentative="1">
      <w:start w:val="1"/>
      <w:numFmt w:val="decimal"/>
      <w:lvlText w:val="%7."/>
      <w:lvlJc w:val="left"/>
      <w:pPr>
        <w:tabs>
          <w:tab w:val="num" w:pos="4140"/>
        </w:tabs>
        <w:ind w:left="4140" w:hanging="360"/>
      </w:pPr>
    </w:lvl>
    <w:lvl w:ilvl="7" w:tplc="040E0019" w:tentative="1">
      <w:start w:val="1"/>
      <w:numFmt w:val="lowerLetter"/>
      <w:lvlText w:val="%8."/>
      <w:lvlJc w:val="left"/>
      <w:pPr>
        <w:tabs>
          <w:tab w:val="num" w:pos="4860"/>
        </w:tabs>
        <w:ind w:left="4860" w:hanging="360"/>
      </w:pPr>
    </w:lvl>
    <w:lvl w:ilvl="8" w:tplc="040E001B" w:tentative="1">
      <w:start w:val="1"/>
      <w:numFmt w:val="lowerRoman"/>
      <w:lvlText w:val="%9."/>
      <w:lvlJc w:val="right"/>
      <w:pPr>
        <w:tabs>
          <w:tab w:val="num" w:pos="5580"/>
        </w:tabs>
        <w:ind w:left="5580" w:hanging="180"/>
      </w:pPr>
    </w:lvl>
  </w:abstractNum>
  <w:abstractNum w:abstractNumId="9">
    <w:nsid w:val="6A730523"/>
    <w:multiLevelType w:val="hybridMultilevel"/>
    <w:tmpl w:val="BC1E625A"/>
    <w:lvl w:ilvl="0" w:tplc="ACFCEE30">
      <w:start w:val="1"/>
      <w:numFmt w:val="lowerLetter"/>
      <w:lvlText w:val="%1)"/>
      <w:lvlJc w:val="left"/>
      <w:pPr>
        <w:ind w:left="720" w:hanging="360"/>
      </w:pPr>
      <w:rPr>
        <w:rFonts w:ascii="Times New Roman" w:eastAsia="Calibri" w:hAnsi="Times New Roman"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E6B5155"/>
    <w:multiLevelType w:val="hybridMultilevel"/>
    <w:tmpl w:val="9906E28C"/>
    <w:lvl w:ilvl="0" w:tplc="86005008">
      <w:start w:val="1"/>
      <w:numFmt w:val="decimal"/>
      <w:lvlText w:val="%1)"/>
      <w:lvlJc w:val="left"/>
      <w:pPr>
        <w:ind w:left="1072" w:hanging="360"/>
      </w:pPr>
      <w:rPr>
        <w:rFonts w:hint="default"/>
      </w:rPr>
    </w:lvl>
    <w:lvl w:ilvl="1" w:tplc="040E0019">
      <w:start w:val="1"/>
      <w:numFmt w:val="lowerLetter"/>
      <w:lvlText w:val="%2."/>
      <w:lvlJc w:val="left"/>
      <w:pPr>
        <w:ind w:left="1792" w:hanging="360"/>
      </w:pPr>
    </w:lvl>
    <w:lvl w:ilvl="2" w:tplc="040E001B" w:tentative="1">
      <w:start w:val="1"/>
      <w:numFmt w:val="lowerRoman"/>
      <w:lvlText w:val="%3."/>
      <w:lvlJc w:val="right"/>
      <w:pPr>
        <w:ind w:left="2512" w:hanging="180"/>
      </w:pPr>
    </w:lvl>
    <w:lvl w:ilvl="3" w:tplc="040E000F" w:tentative="1">
      <w:start w:val="1"/>
      <w:numFmt w:val="decimal"/>
      <w:lvlText w:val="%4."/>
      <w:lvlJc w:val="left"/>
      <w:pPr>
        <w:ind w:left="3232" w:hanging="360"/>
      </w:pPr>
    </w:lvl>
    <w:lvl w:ilvl="4" w:tplc="040E0019" w:tentative="1">
      <w:start w:val="1"/>
      <w:numFmt w:val="lowerLetter"/>
      <w:lvlText w:val="%5."/>
      <w:lvlJc w:val="left"/>
      <w:pPr>
        <w:ind w:left="3952" w:hanging="360"/>
      </w:pPr>
    </w:lvl>
    <w:lvl w:ilvl="5" w:tplc="040E001B" w:tentative="1">
      <w:start w:val="1"/>
      <w:numFmt w:val="lowerRoman"/>
      <w:lvlText w:val="%6."/>
      <w:lvlJc w:val="right"/>
      <w:pPr>
        <w:ind w:left="4672" w:hanging="180"/>
      </w:pPr>
    </w:lvl>
    <w:lvl w:ilvl="6" w:tplc="040E000F" w:tentative="1">
      <w:start w:val="1"/>
      <w:numFmt w:val="decimal"/>
      <w:lvlText w:val="%7."/>
      <w:lvlJc w:val="left"/>
      <w:pPr>
        <w:ind w:left="5392" w:hanging="360"/>
      </w:pPr>
    </w:lvl>
    <w:lvl w:ilvl="7" w:tplc="040E0019" w:tentative="1">
      <w:start w:val="1"/>
      <w:numFmt w:val="lowerLetter"/>
      <w:lvlText w:val="%8."/>
      <w:lvlJc w:val="left"/>
      <w:pPr>
        <w:ind w:left="6112" w:hanging="360"/>
      </w:pPr>
    </w:lvl>
    <w:lvl w:ilvl="8" w:tplc="040E001B" w:tentative="1">
      <w:start w:val="1"/>
      <w:numFmt w:val="lowerRoman"/>
      <w:lvlText w:val="%9."/>
      <w:lvlJc w:val="right"/>
      <w:pPr>
        <w:ind w:left="6832" w:hanging="180"/>
      </w:pPr>
    </w:lvl>
  </w:abstractNum>
  <w:abstractNum w:abstractNumId="11">
    <w:nsid w:val="79B149AF"/>
    <w:multiLevelType w:val="hybridMultilevel"/>
    <w:tmpl w:val="E092D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7"/>
  </w:num>
  <w:num w:numId="5">
    <w:abstractNumId w:val="2"/>
  </w:num>
  <w:num w:numId="6">
    <w:abstractNumId w:val="10"/>
  </w:num>
  <w:num w:numId="7">
    <w:abstractNumId w:val="3"/>
  </w:num>
  <w:num w:numId="8">
    <w:abstractNumId w:val="5"/>
  </w:num>
  <w:num w:numId="9">
    <w:abstractNumId w:val="6"/>
  </w:num>
  <w:num w:numId="10">
    <w:abstractNumId w:val="0"/>
  </w:num>
  <w:num w:numId="11">
    <w:abstractNumId w:val="1"/>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hu-HU" w:vendorID="7" w:dllVersion="522" w:checkStyle="0"/>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E4"/>
    <w:rsid w:val="00001069"/>
    <w:rsid w:val="0000160F"/>
    <w:rsid w:val="0000324F"/>
    <w:rsid w:val="000039F5"/>
    <w:rsid w:val="00007167"/>
    <w:rsid w:val="00007C13"/>
    <w:rsid w:val="00011487"/>
    <w:rsid w:val="0001740C"/>
    <w:rsid w:val="0001786D"/>
    <w:rsid w:val="00017EF1"/>
    <w:rsid w:val="00017FBD"/>
    <w:rsid w:val="00020603"/>
    <w:rsid w:val="00021EDE"/>
    <w:rsid w:val="00025487"/>
    <w:rsid w:val="00025D6A"/>
    <w:rsid w:val="0002639F"/>
    <w:rsid w:val="000317BE"/>
    <w:rsid w:val="00032B49"/>
    <w:rsid w:val="000335A6"/>
    <w:rsid w:val="000337EA"/>
    <w:rsid w:val="00034495"/>
    <w:rsid w:val="00042E67"/>
    <w:rsid w:val="0004715B"/>
    <w:rsid w:val="00050B41"/>
    <w:rsid w:val="00050BB0"/>
    <w:rsid w:val="00052A8E"/>
    <w:rsid w:val="00055A82"/>
    <w:rsid w:val="0005639D"/>
    <w:rsid w:val="00056A93"/>
    <w:rsid w:val="00057410"/>
    <w:rsid w:val="00060DF5"/>
    <w:rsid w:val="0006277F"/>
    <w:rsid w:val="00063C24"/>
    <w:rsid w:val="000646CD"/>
    <w:rsid w:val="0006519A"/>
    <w:rsid w:val="0006696D"/>
    <w:rsid w:val="00072751"/>
    <w:rsid w:val="00072C70"/>
    <w:rsid w:val="000742D4"/>
    <w:rsid w:val="00081323"/>
    <w:rsid w:val="00081A03"/>
    <w:rsid w:val="00082039"/>
    <w:rsid w:val="00082294"/>
    <w:rsid w:val="00086431"/>
    <w:rsid w:val="000874BB"/>
    <w:rsid w:val="000879FE"/>
    <w:rsid w:val="0009152C"/>
    <w:rsid w:val="000938F1"/>
    <w:rsid w:val="00093DC7"/>
    <w:rsid w:val="0009497B"/>
    <w:rsid w:val="000960FB"/>
    <w:rsid w:val="0009686B"/>
    <w:rsid w:val="00096EEB"/>
    <w:rsid w:val="000A2538"/>
    <w:rsid w:val="000A3891"/>
    <w:rsid w:val="000A3B58"/>
    <w:rsid w:val="000A6641"/>
    <w:rsid w:val="000A7F41"/>
    <w:rsid w:val="000B1481"/>
    <w:rsid w:val="000B2EFF"/>
    <w:rsid w:val="000B2F59"/>
    <w:rsid w:val="000B3AD5"/>
    <w:rsid w:val="000B44D4"/>
    <w:rsid w:val="000B4A53"/>
    <w:rsid w:val="000B6329"/>
    <w:rsid w:val="000B7AC5"/>
    <w:rsid w:val="000C4614"/>
    <w:rsid w:val="000D012C"/>
    <w:rsid w:val="000D06F5"/>
    <w:rsid w:val="000D114C"/>
    <w:rsid w:val="000D1275"/>
    <w:rsid w:val="000D36F3"/>
    <w:rsid w:val="000D59F2"/>
    <w:rsid w:val="000E117A"/>
    <w:rsid w:val="000E1E07"/>
    <w:rsid w:val="000E4E41"/>
    <w:rsid w:val="000E57E3"/>
    <w:rsid w:val="000E634E"/>
    <w:rsid w:val="000F0EFA"/>
    <w:rsid w:val="000F419F"/>
    <w:rsid w:val="000F5032"/>
    <w:rsid w:val="000F67F9"/>
    <w:rsid w:val="000F7194"/>
    <w:rsid w:val="000F7451"/>
    <w:rsid w:val="000F7764"/>
    <w:rsid w:val="00100C9D"/>
    <w:rsid w:val="001066FE"/>
    <w:rsid w:val="001134E5"/>
    <w:rsid w:val="001142C0"/>
    <w:rsid w:val="001157D8"/>
    <w:rsid w:val="0012292D"/>
    <w:rsid w:val="00124FD8"/>
    <w:rsid w:val="001271C0"/>
    <w:rsid w:val="0013136B"/>
    <w:rsid w:val="00133F34"/>
    <w:rsid w:val="00133F4B"/>
    <w:rsid w:val="0013454F"/>
    <w:rsid w:val="00134A01"/>
    <w:rsid w:val="00141195"/>
    <w:rsid w:val="00141525"/>
    <w:rsid w:val="00141F91"/>
    <w:rsid w:val="00142C68"/>
    <w:rsid w:val="001460A8"/>
    <w:rsid w:val="00146102"/>
    <w:rsid w:val="00151334"/>
    <w:rsid w:val="00151610"/>
    <w:rsid w:val="00151AB5"/>
    <w:rsid w:val="00152D21"/>
    <w:rsid w:val="00152EA7"/>
    <w:rsid w:val="00155041"/>
    <w:rsid w:val="00156E2B"/>
    <w:rsid w:val="001571AA"/>
    <w:rsid w:val="001610B9"/>
    <w:rsid w:val="001641E9"/>
    <w:rsid w:val="0016597E"/>
    <w:rsid w:val="00165AC6"/>
    <w:rsid w:val="001721C3"/>
    <w:rsid w:val="001724FF"/>
    <w:rsid w:val="00172880"/>
    <w:rsid w:val="001741C1"/>
    <w:rsid w:val="001753E1"/>
    <w:rsid w:val="00176070"/>
    <w:rsid w:val="00177702"/>
    <w:rsid w:val="00180598"/>
    <w:rsid w:val="00180C41"/>
    <w:rsid w:val="00181617"/>
    <w:rsid w:val="00181C19"/>
    <w:rsid w:val="00181F79"/>
    <w:rsid w:val="00190456"/>
    <w:rsid w:val="0019064E"/>
    <w:rsid w:val="00190906"/>
    <w:rsid w:val="00191B38"/>
    <w:rsid w:val="00192978"/>
    <w:rsid w:val="0019698F"/>
    <w:rsid w:val="001A1776"/>
    <w:rsid w:val="001A25F8"/>
    <w:rsid w:val="001A5274"/>
    <w:rsid w:val="001A6F5E"/>
    <w:rsid w:val="001B1CA5"/>
    <w:rsid w:val="001B4139"/>
    <w:rsid w:val="001B5830"/>
    <w:rsid w:val="001C0D54"/>
    <w:rsid w:val="001C2664"/>
    <w:rsid w:val="001C33A7"/>
    <w:rsid w:val="001C599D"/>
    <w:rsid w:val="001C6A68"/>
    <w:rsid w:val="001D40F3"/>
    <w:rsid w:val="001E10E8"/>
    <w:rsid w:val="001E2EF2"/>
    <w:rsid w:val="001E2F91"/>
    <w:rsid w:val="001E411F"/>
    <w:rsid w:val="001E4356"/>
    <w:rsid w:val="001E4DAF"/>
    <w:rsid w:val="001E68E9"/>
    <w:rsid w:val="001F0498"/>
    <w:rsid w:val="001F1D7C"/>
    <w:rsid w:val="001F3446"/>
    <w:rsid w:val="001F39BE"/>
    <w:rsid w:val="001F4E8B"/>
    <w:rsid w:val="001F78E6"/>
    <w:rsid w:val="0020337F"/>
    <w:rsid w:val="00204D6B"/>
    <w:rsid w:val="0020578F"/>
    <w:rsid w:val="00206A41"/>
    <w:rsid w:val="00207B17"/>
    <w:rsid w:val="00211544"/>
    <w:rsid w:val="0021205A"/>
    <w:rsid w:val="00212141"/>
    <w:rsid w:val="00212D27"/>
    <w:rsid w:val="00217F9D"/>
    <w:rsid w:val="002228A0"/>
    <w:rsid w:val="002232DC"/>
    <w:rsid w:val="0022389D"/>
    <w:rsid w:val="00226F75"/>
    <w:rsid w:val="0023644D"/>
    <w:rsid w:val="0024070F"/>
    <w:rsid w:val="00242312"/>
    <w:rsid w:val="00242B5D"/>
    <w:rsid w:val="002430D6"/>
    <w:rsid w:val="00244A58"/>
    <w:rsid w:val="00244A7A"/>
    <w:rsid w:val="00244D36"/>
    <w:rsid w:val="00246A48"/>
    <w:rsid w:val="00251B7D"/>
    <w:rsid w:val="00251D11"/>
    <w:rsid w:val="002561FB"/>
    <w:rsid w:val="00261475"/>
    <w:rsid w:val="00262E5C"/>
    <w:rsid w:val="00263955"/>
    <w:rsid w:val="002658F8"/>
    <w:rsid w:val="00266CC4"/>
    <w:rsid w:val="00267DA8"/>
    <w:rsid w:val="00270D45"/>
    <w:rsid w:val="00271DB2"/>
    <w:rsid w:val="00273276"/>
    <w:rsid w:val="0027486B"/>
    <w:rsid w:val="00276AED"/>
    <w:rsid w:val="00277060"/>
    <w:rsid w:val="00280F67"/>
    <w:rsid w:val="00282055"/>
    <w:rsid w:val="00283714"/>
    <w:rsid w:val="00283AA2"/>
    <w:rsid w:val="00285229"/>
    <w:rsid w:val="0028793F"/>
    <w:rsid w:val="0029010B"/>
    <w:rsid w:val="00292744"/>
    <w:rsid w:val="00292A61"/>
    <w:rsid w:val="00292B14"/>
    <w:rsid w:val="00292FDF"/>
    <w:rsid w:val="002930F5"/>
    <w:rsid w:val="002941D4"/>
    <w:rsid w:val="00294E43"/>
    <w:rsid w:val="00295AB0"/>
    <w:rsid w:val="00296C35"/>
    <w:rsid w:val="00297C18"/>
    <w:rsid w:val="002A0A20"/>
    <w:rsid w:val="002A124C"/>
    <w:rsid w:val="002A642D"/>
    <w:rsid w:val="002B0EB3"/>
    <w:rsid w:val="002B102E"/>
    <w:rsid w:val="002B16D4"/>
    <w:rsid w:val="002B2A9E"/>
    <w:rsid w:val="002B2C6F"/>
    <w:rsid w:val="002C0967"/>
    <w:rsid w:val="002C49A4"/>
    <w:rsid w:val="002C759D"/>
    <w:rsid w:val="002D11D6"/>
    <w:rsid w:val="002D1796"/>
    <w:rsid w:val="002D40EF"/>
    <w:rsid w:val="002D635F"/>
    <w:rsid w:val="002E2E22"/>
    <w:rsid w:val="002E49B0"/>
    <w:rsid w:val="002E4E2F"/>
    <w:rsid w:val="002E4FC7"/>
    <w:rsid w:val="002E5ABE"/>
    <w:rsid w:val="002E6F82"/>
    <w:rsid w:val="002F0737"/>
    <w:rsid w:val="002F41E6"/>
    <w:rsid w:val="002F482D"/>
    <w:rsid w:val="002F5461"/>
    <w:rsid w:val="002F5793"/>
    <w:rsid w:val="00303431"/>
    <w:rsid w:val="00303973"/>
    <w:rsid w:val="00305172"/>
    <w:rsid w:val="00305BE4"/>
    <w:rsid w:val="003061D6"/>
    <w:rsid w:val="003062D7"/>
    <w:rsid w:val="00310242"/>
    <w:rsid w:val="00310914"/>
    <w:rsid w:val="00311044"/>
    <w:rsid w:val="003167D1"/>
    <w:rsid w:val="00316F70"/>
    <w:rsid w:val="0032247F"/>
    <w:rsid w:val="00323248"/>
    <w:rsid w:val="00323E4F"/>
    <w:rsid w:val="003255F4"/>
    <w:rsid w:val="00326EBD"/>
    <w:rsid w:val="0032733F"/>
    <w:rsid w:val="00330AC8"/>
    <w:rsid w:val="003316DB"/>
    <w:rsid w:val="003320DC"/>
    <w:rsid w:val="00332711"/>
    <w:rsid w:val="0033307E"/>
    <w:rsid w:val="00333EC5"/>
    <w:rsid w:val="00335F52"/>
    <w:rsid w:val="0033602D"/>
    <w:rsid w:val="0033687F"/>
    <w:rsid w:val="003400C1"/>
    <w:rsid w:val="00346781"/>
    <w:rsid w:val="00351F5A"/>
    <w:rsid w:val="00353FFF"/>
    <w:rsid w:val="00361109"/>
    <w:rsid w:val="00361282"/>
    <w:rsid w:val="0036227F"/>
    <w:rsid w:val="00363448"/>
    <w:rsid w:val="00363AC7"/>
    <w:rsid w:val="003644B6"/>
    <w:rsid w:val="00365F1F"/>
    <w:rsid w:val="0036712A"/>
    <w:rsid w:val="00371266"/>
    <w:rsid w:val="00374ACF"/>
    <w:rsid w:val="00376F47"/>
    <w:rsid w:val="003778B5"/>
    <w:rsid w:val="00377D5D"/>
    <w:rsid w:val="00383125"/>
    <w:rsid w:val="00383436"/>
    <w:rsid w:val="00383F93"/>
    <w:rsid w:val="00384032"/>
    <w:rsid w:val="00386410"/>
    <w:rsid w:val="00390989"/>
    <w:rsid w:val="00395A06"/>
    <w:rsid w:val="003A01E8"/>
    <w:rsid w:val="003A080D"/>
    <w:rsid w:val="003A0F81"/>
    <w:rsid w:val="003A0FC1"/>
    <w:rsid w:val="003A3B1E"/>
    <w:rsid w:val="003A3F35"/>
    <w:rsid w:val="003A4B1E"/>
    <w:rsid w:val="003A5279"/>
    <w:rsid w:val="003A5AD6"/>
    <w:rsid w:val="003A7208"/>
    <w:rsid w:val="003B43EC"/>
    <w:rsid w:val="003B468D"/>
    <w:rsid w:val="003B57E0"/>
    <w:rsid w:val="003B7512"/>
    <w:rsid w:val="003B763A"/>
    <w:rsid w:val="003C20FE"/>
    <w:rsid w:val="003C2765"/>
    <w:rsid w:val="003C46B2"/>
    <w:rsid w:val="003C7042"/>
    <w:rsid w:val="003D16AF"/>
    <w:rsid w:val="003D33FA"/>
    <w:rsid w:val="003D35F3"/>
    <w:rsid w:val="003D38EC"/>
    <w:rsid w:val="003D7BCB"/>
    <w:rsid w:val="003E00C6"/>
    <w:rsid w:val="003E1BFC"/>
    <w:rsid w:val="003E2BFA"/>
    <w:rsid w:val="003E5C6A"/>
    <w:rsid w:val="003E5DAD"/>
    <w:rsid w:val="003E7A0C"/>
    <w:rsid w:val="003F05E6"/>
    <w:rsid w:val="003F5CFE"/>
    <w:rsid w:val="00400FD7"/>
    <w:rsid w:val="0040385B"/>
    <w:rsid w:val="004108C5"/>
    <w:rsid w:val="0041219D"/>
    <w:rsid w:val="004151A8"/>
    <w:rsid w:val="00415CA3"/>
    <w:rsid w:val="004165F9"/>
    <w:rsid w:val="00425EBF"/>
    <w:rsid w:val="00426B57"/>
    <w:rsid w:val="00426F90"/>
    <w:rsid w:val="0043417F"/>
    <w:rsid w:val="00435D44"/>
    <w:rsid w:val="004363C9"/>
    <w:rsid w:val="004370F3"/>
    <w:rsid w:val="00441480"/>
    <w:rsid w:val="00441BF1"/>
    <w:rsid w:val="00444D88"/>
    <w:rsid w:val="004463B6"/>
    <w:rsid w:val="00451099"/>
    <w:rsid w:val="0045154A"/>
    <w:rsid w:val="00452A08"/>
    <w:rsid w:val="00452E33"/>
    <w:rsid w:val="00452E60"/>
    <w:rsid w:val="00453978"/>
    <w:rsid w:val="00454514"/>
    <w:rsid w:val="00456555"/>
    <w:rsid w:val="00456D88"/>
    <w:rsid w:val="00456F9A"/>
    <w:rsid w:val="004575CB"/>
    <w:rsid w:val="004600F6"/>
    <w:rsid w:val="00464367"/>
    <w:rsid w:val="00466F28"/>
    <w:rsid w:val="004707D1"/>
    <w:rsid w:val="00473CF8"/>
    <w:rsid w:val="00474D41"/>
    <w:rsid w:val="00482BBA"/>
    <w:rsid w:val="00483B85"/>
    <w:rsid w:val="00485B3C"/>
    <w:rsid w:val="00490F5D"/>
    <w:rsid w:val="004913CE"/>
    <w:rsid w:val="004916E9"/>
    <w:rsid w:val="00493A04"/>
    <w:rsid w:val="00493DD7"/>
    <w:rsid w:val="00494D44"/>
    <w:rsid w:val="00495260"/>
    <w:rsid w:val="00495B13"/>
    <w:rsid w:val="00497BD5"/>
    <w:rsid w:val="004A05C6"/>
    <w:rsid w:val="004A2A11"/>
    <w:rsid w:val="004A49C5"/>
    <w:rsid w:val="004A706C"/>
    <w:rsid w:val="004A7436"/>
    <w:rsid w:val="004B04AC"/>
    <w:rsid w:val="004B14FD"/>
    <w:rsid w:val="004B198B"/>
    <w:rsid w:val="004B1DCA"/>
    <w:rsid w:val="004B1FC8"/>
    <w:rsid w:val="004B2282"/>
    <w:rsid w:val="004B443B"/>
    <w:rsid w:val="004B5133"/>
    <w:rsid w:val="004B55C7"/>
    <w:rsid w:val="004B5AB0"/>
    <w:rsid w:val="004B6F25"/>
    <w:rsid w:val="004B740A"/>
    <w:rsid w:val="004C1653"/>
    <w:rsid w:val="004C1C3F"/>
    <w:rsid w:val="004C6A91"/>
    <w:rsid w:val="004D0D65"/>
    <w:rsid w:val="004D1872"/>
    <w:rsid w:val="004D1A5C"/>
    <w:rsid w:val="004D629F"/>
    <w:rsid w:val="004D759C"/>
    <w:rsid w:val="004E1964"/>
    <w:rsid w:val="004E1B5F"/>
    <w:rsid w:val="004E2C07"/>
    <w:rsid w:val="004E52DF"/>
    <w:rsid w:val="004E7D02"/>
    <w:rsid w:val="004F001A"/>
    <w:rsid w:val="004F544D"/>
    <w:rsid w:val="004F78B5"/>
    <w:rsid w:val="004F7A06"/>
    <w:rsid w:val="005007D9"/>
    <w:rsid w:val="00500A77"/>
    <w:rsid w:val="00501222"/>
    <w:rsid w:val="00503B78"/>
    <w:rsid w:val="005045FE"/>
    <w:rsid w:val="00504E86"/>
    <w:rsid w:val="00505D8A"/>
    <w:rsid w:val="0050602D"/>
    <w:rsid w:val="00510AF0"/>
    <w:rsid w:val="0051170E"/>
    <w:rsid w:val="00513411"/>
    <w:rsid w:val="00514AB4"/>
    <w:rsid w:val="00514C1A"/>
    <w:rsid w:val="00514EC2"/>
    <w:rsid w:val="00515BCD"/>
    <w:rsid w:val="00515D5E"/>
    <w:rsid w:val="00517244"/>
    <w:rsid w:val="0052023B"/>
    <w:rsid w:val="005203BE"/>
    <w:rsid w:val="00521782"/>
    <w:rsid w:val="00533763"/>
    <w:rsid w:val="005337BA"/>
    <w:rsid w:val="00534D62"/>
    <w:rsid w:val="005364CE"/>
    <w:rsid w:val="005416BB"/>
    <w:rsid w:val="005418E0"/>
    <w:rsid w:val="00543444"/>
    <w:rsid w:val="00544D6E"/>
    <w:rsid w:val="0054501F"/>
    <w:rsid w:val="0054576E"/>
    <w:rsid w:val="00547182"/>
    <w:rsid w:val="005474B1"/>
    <w:rsid w:val="0054797F"/>
    <w:rsid w:val="005503B0"/>
    <w:rsid w:val="00551D06"/>
    <w:rsid w:val="005527BC"/>
    <w:rsid w:val="00552EF5"/>
    <w:rsid w:val="00563C82"/>
    <w:rsid w:val="00563C8F"/>
    <w:rsid w:val="00565BEF"/>
    <w:rsid w:val="00571315"/>
    <w:rsid w:val="00577CED"/>
    <w:rsid w:val="0058024B"/>
    <w:rsid w:val="005802C7"/>
    <w:rsid w:val="00580BC7"/>
    <w:rsid w:val="00583A21"/>
    <w:rsid w:val="00584BE0"/>
    <w:rsid w:val="00585D21"/>
    <w:rsid w:val="00585D64"/>
    <w:rsid w:val="00590C7B"/>
    <w:rsid w:val="00591CBD"/>
    <w:rsid w:val="00591F55"/>
    <w:rsid w:val="0059693C"/>
    <w:rsid w:val="0059709C"/>
    <w:rsid w:val="00597669"/>
    <w:rsid w:val="005A038D"/>
    <w:rsid w:val="005A3F11"/>
    <w:rsid w:val="005A5F17"/>
    <w:rsid w:val="005A7AFD"/>
    <w:rsid w:val="005B28DE"/>
    <w:rsid w:val="005B36F2"/>
    <w:rsid w:val="005B4248"/>
    <w:rsid w:val="005B6780"/>
    <w:rsid w:val="005B7FD7"/>
    <w:rsid w:val="005C3616"/>
    <w:rsid w:val="005C56C3"/>
    <w:rsid w:val="005C6FA8"/>
    <w:rsid w:val="005D0388"/>
    <w:rsid w:val="005D4A8A"/>
    <w:rsid w:val="005D602C"/>
    <w:rsid w:val="005F0074"/>
    <w:rsid w:val="005F13F0"/>
    <w:rsid w:val="005F2D3B"/>
    <w:rsid w:val="005F443E"/>
    <w:rsid w:val="005F4CFD"/>
    <w:rsid w:val="005F5296"/>
    <w:rsid w:val="005F5550"/>
    <w:rsid w:val="005F5837"/>
    <w:rsid w:val="005F6592"/>
    <w:rsid w:val="00601C9C"/>
    <w:rsid w:val="00603A39"/>
    <w:rsid w:val="00603D87"/>
    <w:rsid w:val="00604A7B"/>
    <w:rsid w:val="006054E0"/>
    <w:rsid w:val="00612DEF"/>
    <w:rsid w:val="00613CC4"/>
    <w:rsid w:val="006149D4"/>
    <w:rsid w:val="006158AC"/>
    <w:rsid w:val="00615B3C"/>
    <w:rsid w:val="00617A57"/>
    <w:rsid w:val="006215DA"/>
    <w:rsid w:val="00621BC9"/>
    <w:rsid w:val="006220C2"/>
    <w:rsid w:val="00623324"/>
    <w:rsid w:val="00626A8C"/>
    <w:rsid w:val="00630E4A"/>
    <w:rsid w:val="00641B90"/>
    <w:rsid w:val="00641D81"/>
    <w:rsid w:val="00644DF0"/>
    <w:rsid w:val="006476A5"/>
    <w:rsid w:val="0065028C"/>
    <w:rsid w:val="006505F6"/>
    <w:rsid w:val="00650CB3"/>
    <w:rsid w:val="00650F80"/>
    <w:rsid w:val="0065343B"/>
    <w:rsid w:val="00654272"/>
    <w:rsid w:val="00657BA0"/>
    <w:rsid w:val="006606AB"/>
    <w:rsid w:val="006606E6"/>
    <w:rsid w:val="00662044"/>
    <w:rsid w:val="006631FC"/>
    <w:rsid w:val="00664BB7"/>
    <w:rsid w:val="00665FB9"/>
    <w:rsid w:val="006660D1"/>
    <w:rsid w:val="00671CBE"/>
    <w:rsid w:val="0067460C"/>
    <w:rsid w:val="0068040A"/>
    <w:rsid w:val="0068317D"/>
    <w:rsid w:val="00684CE4"/>
    <w:rsid w:val="006910AF"/>
    <w:rsid w:val="00691ACD"/>
    <w:rsid w:val="006948BD"/>
    <w:rsid w:val="00694F78"/>
    <w:rsid w:val="006A0168"/>
    <w:rsid w:val="006A1062"/>
    <w:rsid w:val="006A31B0"/>
    <w:rsid w:val="006A597C"/>
    <w:rsid w:val="006A671B"/>
    <w:rsid w:val="006A7548"/>
    <w:rsid w:val="006B1191"/>
    <w:rsid w:val="006B2270"/>
    <w:rsid w:val="006B2B0E"/>
    <w:rsid w:val="006B355E"/>
    <w:rsid w:val="006B3EF3"/>
    <w:rsid w:val="006B4F87"/>
    <w:rsid w:val="006B75A7"/>
    <w:rsid w:val="006B7CE9"/>
    <w:rsid w:val="006C000E"/>
    <w:rsid w:val="006C1B94"/>
    <w:rsid w:val="006C496D"/>
    <w:rsid w:val="006C5F00"/>
    <w:rsid w:val="006D25CD"/>
    <w:rsid w:val="006D270F"/>
    <w:rsid w:val="006D78A3"/>
    <w:rsid w:val="006D7E67"/>
    <w:rsid w:val="006E087C"/>
    <w:rsid w:val="006E0916"/>
    <w:rsid w:val="006E0F46"/>
    <w:rsid w:val="006E0F9C"/>
    <w:rsid w:val="006E317E"/>
    <w:rsid w:val="006E3F15"/>
    <w:rsid w:val="006E4973"/>
    <w:rsid w:val="006E6C52"/>
    <w:rsid w:val="006E7200"/>
    <w:rsid w:val="006E7E81"/>
    <w:rsid w:val="006F0D44"/>
    <w:rsid w:val="006F109F"/>
    <w:rsid w:val="007005E2"/>
    <w:rsid w:val="007010A9"/>
    <w:rsid w:val="00705157"/>
    <w:rsid w:val="007201D2"/>
    <w:rsid w:val="00720C9C"/>
    <w:rsid w:val="00721081"/>
    <w:rsid w:val="00721288"/>
    <w:rsid w:val="0072205E"/>
    <w:rsid w:val="00723AC6"/>
    <w:rsid w:val="00724D9E"/>
    <w:rsid w:val="00733F0F"/>
    <w:rsid w:val="00735094"/>
    <w:rsid w:val="0073791E"/>
    <w:rsid w:val="00741248"/>
    <w:rsid w:val="0074289E"/>
    <w:rsid w:val="0074374D"/>
    <w:rsid w:val="00746065"/>
    <w:rsid w:val="00750417"/>
    <w:rsid w:val="00752071"/>
    <w:rsid w:val="0075246D"/>
    <w:rsid w:val="00764D06"/>
    <w:rsid w:val="00764EF5"/>
    <w:rsid w:val="00770021"/>
    <w:rsid w:val="00770210"/>
    <w:rsid w:val="00774C2E"/>
    <w:rsid w:val="007762B7"/>
    <w:rsid w:val="00776375"/>
    <w:rsid w:val="00781C65"/>
    <w:rsid w:val="007832AD"/>
    <w:rsid w:val="00784EF4"/>
    <w:rsid w:val="00785786"/>
    <w:rsid w:val="0078654F"/>
    <w:rsid w:val="00786B53"/>
    <w:rsid w:val="00787D42"/>
    <w:rsid w:val="00790916"/>
    <w:rsid w:val="007934FD"/>
    <w:rsid w:val="00793D64"/>
    <w:rsid w:val="00796ED3"/>
    <w:rsid w:val="00797A14"/>
    <w:rsid w:val="00797F90"/>
    <w:rsid w:val="007A0398"/>
    <w:rsid w:val="007A0B32"/>
    <w:rsid w:val="007A258F"/>
    <w:rsid w:val="007A504E"/>
    <w:rsid w:val="007A6093"/>
    <w:rsid w:val="007A6764"/>
    <w:rsid w:val="007A7B24"/>
    <w:rsid w:val="007B17BC"/>
    <w:rsid w:val="007C55DE"/>
    <w:rsid w:val="007D131D"/>
    <w:rsid w:val="007D4F69"/>
    <w:rsid w:val="007D7693"/>
    <w:rsid w:val="007E09A3"/>
    <w:rsid w:val="007E1077"/>
    <w:rsid w:val="007E1598"/>
    <w:rsid w:val="007E1A36"/>
    <w:rsid w:val="007E2B6F"/>
    <w:rsid w:val="007E3BD9"/>
    <w:rsid w:val="007E3E90"/>
    <w:rsid w:val="007E430C"/>
    <w:rsid w:val="007E5169"/>
    <w:rsid w:val="007E58DB"/>
    <w:rsid w:val="007F0118"/>
    <w:rsid w:val="007F011D"/>
    <w:rsid w:val="007F0245"/>
    <w:rsid w:val="007F10D3"/>
    <w:rsid w:val="007F180E"/>
    <w:rsid w:val="007F1F28"/>
    <w:rsid w:val="007F30EB"/>
    <w:rsid w:val="007F418B"/>
    <w:rsid w:val="007F4A2A"/>
    <w:rsid w:val="007F563E"/>
    <w:rsid w:val="007F7C19"/>
    <w:rsid w:val="008012CC"/>
    <w:rsid w:val="00801D5D"/>
    <w:rsid w:val="00802532"/>
    <w:rsid w:val="008029E0"/>
    <w:rsid w:val="008056E1"/>
    <w:rsid w:val="00810440"/>
    <w:rsid w:val="008133EF"/>
    <w:rsid w:val="0081701F"/>
    <w:rsid w:val="0081779D"/>
    <w:rsid w:val="00820001"/>
    <w:rsid w:val="00820F02"/>
    <w:rsid w:val="00821EA9"/>
    <w:rsid w:val="0082313E"/>
    <w:rsid w:val="00824224"/>
    <w:rsid w:val="00826D2C"/>
    <w:rsid w:val="00830C3C"/>
    <w:rsid w:val="008343BA"/>
    <w:rsid w:val="00834B49"/>
    <w:rsid w:val="00836BC6"/>
    <w:rsid w:val="00842186"/>
    <w:rsid w:val="00842C6F"/>
    <w:rsid w:val="00844245"/>
    <w:rsid w:val="008445EE"/>
    <w:rsid w:val="00845BEC"/>
    <w:rsid w:val="008475B2"/>
    <w:rsid w:val="00850325"/>
    <w:rsid w:val="00850A6E"/>
    <w:rsid w:val="0085184C"/>
    <w:rsid w:val="00852E73"/>
    <w:rsid w:val="00853CF2"/>
    <w:rsid w:val="00854C3A"/>
    <w:rsid w:val="00857CA5"/>
    <w:rsid w:val="0086048F"/>
    <w:rsid w:val="00860616"/>
    <w:rsid w:val="00862DBC"/>
    <w:rsid w:val="008634FC"/>
    <w:rsid w:val="00865223"/>
    <w:rsid w:val="008704C1"/>
    <w:rsid w:val="00871D13"/>
    <w:rsid w:val="00873C9B"/>
    <w:rsid w:val="0087550A"/>
    <w:rsid w:val="0087637F"/>
    <w:rsid w:val="0087772F"/>
    <w:rsid w:val="00882EBD"/>
    <w:rsid w:val="008867E7"/>
    <w:rsid w:val="00887917"/>
    <w:rsid w:val="00890BFD"/>
    <w:rsid w:val="008912C2"/>
    <w:rsid w:val="00891CD0"/>
    <w:rsid w:val="0089467C"/>
    <w:rsid w:val="00895D46"/>
    <w:rsid w:val="008A0CD5"/>
    <w:rsid w:val="008A2523"/>
    <w:rsid w:val="008A4B31"/>
    <w:rsid w:val="008A71DB"/>
    <w:rsid w:val="008B5991"/>
    <w:rsid w:val="008C2351"/>
    <w:rsid w:val="008C2B97"/>
    <w:rsid w:val="008C3726"/>
    <w:rsid w:val="008C3E34"/>
    <w:rsid w:val="008C59BD"/>
    <w:rsid w:val="008D1917"/>
    <w:rsid w:val="008D1B13"/>
    <w:rsid w:val="008D5C51"/>
    <w:rsid w:val="008D63E3"/>
    <w:rsid w:val="008D6B4E"/>
    <w:rsid w:val="008D7C6A"/>
    <w:rsid w:val="008E0AAF"/>
    <w:rsid w:val="008E1814"/>
    <w:rsid w:val="008E565C"/>
    <w:rsid w:val="008E631A"/>
    <w:rsid w:val="008F1EB4"/>
    <w:rsid w:val="008F24B9"/>
    <w:rsid w:val="008F2C91"/>
    <w:rsid w:val="008F5111"/>
    <w:rsid w:val="008F6969"/>
    <w:rsid w:val="008F6E85"/>
    <w:rsid w:val="008F7D7F"/>
    <w:rsid w:val="00902CEC"/>
    <w:rsid w:val="009054C3"/>
    <w:rsid w:val="00905C05"/>
    <w:rsid w:val="00910730"/>
    <w:rsid w:val="00910CBB"/>
    <w:rsid w:val="00912919"/>
    <w:rsid w:val="009137F8"/>
    <w:rsid w:val="00913E0E"/>
    <w:rsid w:val="00913F17"/>
    <w:rsid w:val="00926E07"/>
    <w:rsid w:val="00930480"/>
    <w:rsid w:val="0093207C"/>
    <w:rsid w:val="00932448"/>
    <w:rsid w:val="009325EA"/>
    <w:rsid w:val="00936266"/>
    <w:rsid w:val="009373A9"/>
    <w:rsid w:val="009418C6"/>
    <w:rsid w:val="00942458"/>
    <w:rsid w:val="009455EA"/>
    <w:rsid w:val="00946A8B"/>
    <w:rsid w:val="00950B3B"/>
    <w:rsid w:val="009512AC"/>
    <w:rsid w:val="0095197C"/>
    <w:rsid w:val="00951F26"/>
    <w:rsid w:val="009535B0"/>
    <w:rsid w:val="00953899"/>
    <w:rsid w:val="00961256"/>
    <w:rsid w:val="00963F75"/>
    <w:rsid w:val="0096588E"/>
    <w:rsid w:val="00966373"/>
    <w:rsid w:val="00967A31"/>
    <w:rsid w:val="00973B69"/>
    <w:rsid w:val="0097419F"/>
    <w:rsid w:val="0097540C"/>
    <w:rsid w:val="00976309"/>
    <w:rsid w:val="00980AB1"/>
    <w:rsid w:val="00981852"/>
    <w:rsid w:val="00983127"/>
    <w:rsid w:val="00983BD4"/>
    <w:rsid w:val="009876E6"/>
    <w:rsid w:val="009903CA"/>
    <w:rsid w:val="009924C8"/>
    <w:rsid w:val="009952E4"/>
    <w:rsid w:val="00997990"/>
    <w:rsid w:val="009A1229"/>
    <w:rsid w:val="009A1CE1"/>
    <w:rsid w:val="009A41D4"/>
    <w:rsid w:val="009A722F"/>
    <w:rsid w:val="009B3EAC"/>
    <w:rsid w:val="009C2B30"/>
    <w:rsid w:val="009C3251"/>
    <w:rsid w:val="009C3E90"/>
    <w:rsid w:val="009C4B0A"/>
    <w:rsid w:val="009C5BB0"/>
    <w:rsid w:val="009D05A0"/>
    <w:rsid w:val="009D09D6"/>
    <w:rsid w:val="009D1AAF"/>
    <w:rsid w:val="009D29C1"/>
    <w:rsid w:val="009D5BDB"/>
    <w:rsid w:val="009D7B78"/>
    <w:rsid w:val="009E1215"/>
    <w:rsid w:val="009E1374"/>
    <w:rsid w:val="009E2E83"/>
    <w:rsid w:val="009E4BC7"/>
    <w:rsid w:val="009E68A7"/>
    <w:rsid w:val="009F186B"/>
    <w:rsid w:val="009F1D59"/>
    <w:rsid w:val="009F29CB"/>
    <w:rsid w:val="009F2F42"/>
    <w:rsid w:val="009F3497"/>
    <w:rsid w:val="009F4359"/>
    <w:rsid w:val="009F622A"/>
    <w:rsid w:val="00A01B03"/>
    <w:rsid w:val="00A0704D"/>
    <w:rsid w:val="00A114E2"/>
    <w:rsid w:val="00A11E14"/>
    <w:rsid w:val="00A12A6C"/>
    <w:rsid w:val="00A20120"/>
    <w:rsid w:val="00A2482B"/>
    <w:rsid w:val="00A31246"/>
    <w:rsid w:val="00A36D84"/>
    <w:rsid w:val="00A37D9C"/>
    <w:rsid w:val="00A42411"/>
    <w:rsid w:val="00A43743"/>
    <w:rsid w:val="00A46303"/>
    <w:rsid w:val="00A521D6"/>
    <w:rsid w:val="00A532B7"/>
    <w:rsid w:val="00A53A88"/>
    <w:rsid w:val="00A57813"/>
    <w:rsid w:val="00A60ECC"/>
    <w:rsid w:val="00A61EA8"/>
    <w:rsid w:val="00A62F1C"/>
    <w:rsid w:val="00A63E11"/>
    <w:rsid w:val="00A66A1F"/>
    <w:rsid w:val="00A71A2D"/>
    <w:rsid w:val="00A73841"/>
    <w:rsid w:val="00A745CF"/>
    <w:rsid w:val="00A7511E"/>
    <w:rsid w:val="00A7534A"/>
    <w:rsid w:val="00A75DE0"/>
    <w:rsid w:val="00A8266B"/>
    <w:rsid w:val="00A82790"/>
    <w:rsid w:val="00A85932"/>
    <w:rsid w:val="00A864C3"/>
    <w:rsid w:val="00A91736"/>
    <w:rsid w:val="00A923B2"/>
    <w:rsid w:val="00A97950"/>
    <w:rsid w:val="00AA009E"/>
    <w:rsid w:val="00AA1F1C"/>
    <w:rsid w:val="00AA3837"/>
    <w:rsid w:val="00AA4085"/>
    <w:rsid w:val="00AB03BD"/>
    <w:rsid w:val="00AB051B"/>
    <w:rsid w:val="00AB084B"/>
    <w:rsid w:val="00AB0D92"/>
    <w:rsid w:val="00AB0E45"/>
    <w:rsid w:val="00AB2359"/>
    <w:rsid w:val="00AB2D23"/>
    <w:rsid w:val="00AB3215"/>
    <w:rsid w:val="00AB4694"/>
    <w:rsid w:val="00AB5112"/>
    <w:rsid w:val="00AB5657"/>
    <w:rsid w:val="00AC3C5A"/>
    <w:rsid w:val="00AC470E"/>
    <w:rsid w:val="00AC53DB"/>
    <w:rsid w:val="00AD04E4"/>
    <w:rsid w:val="00AD0BF7"/>
    <w:rsid w:val="00AD19C7"/>
    <w:rsid w:val="00AD3F82"/>
    <w:rsid w:val="00AD56A7"/>
    <w:rsid w:val="00AE0975"/>
    <w:rsid w:val="00AE0F76"/>
    <w:rsid w:val="00AE2B18"/>
    <w:rsid w:val="00AE2B4F"/>
    <w:rsid w:val="00AE3200"/>
    <w:rsid w:val="00AE75DD"/>
    <w:rsid w:val="00AF26EF"/>
    <w:rsid w:val="00AF3007"/>
    <w:rsid w:val="00AF37A3"/>
    <w:rsid w:val="00AF501E"/>
    <w:rsid w:val="00AF7E82"/>
    <w:rsid w:val="00B01E92"/>
    <w:rsid w:val="00B01FC3"/>
    <w:rsid w:val="00B0245B"/>
    <w:rsid w:val="00B04D66"/>
    <w:rsid w:val="00B04F2E"/>
    <w:rsid w:val="00B05B6B"/>
    <w:rsid w:val="00B06227"/>
    <w:rsid w:val="00B07EF6"/>
    <w:rsid w:val="00B10872"/>
    <w:rsid w:val="00B11793"/>
    <w:rsid w:val="00B15253"/>
    <w:rsid w:val="00B1628B"/>
    <w:rsid w:val="00B20582"/>
    <w:rsid w:val="00B260B3"/>
    <w:rsid w:val="00B26399"/>
    <w:rsid w:val="00B30176"/>
    <w:rsid w:val="00B31EF1"/>
    <w:rsid w:val="00B32DBD"/>
    <w:rsid w:val="00B32E0E"/>
    <w:rsid w:val="00B32F1C"/>
    <w:rsid w:val="00B339BE"/>
    <w:rsid w:val="00B34DC7"/>
    <w:rsid w:val="00B41D57"/>
    <w:rsid w:val="00B434CC"/>
    <w:rsid w:val="00B4427D"/>
    <w:rsid w:val="00B44D49"/>
    <w:rsid w:val="00B46E86"/>
    <w:rsid w:val="00B52576"/>
    <w:rsid w:val="00B525D0"/>
    <w:rsid w:val="00B53026"/>
    <w:rsid w:val="00B535FE"/>
    <w:rsid w:val="00B5506E"/>
    <w:rsid w:val="00B5646B"/>
    <w:rsid w:val="00B61E97"/>
    <w:rsid w:val="00B62891"/>
    <w:rsid w:val="00B63517"/>
    <w:rsid w:val="00B65CAF"/>
    <w:rsid w:val="00B663A6"/>
    <w:rsid w:val="00B6687D"/>
    <w:rsid w:val="00B713E5"/>
    <w:rsid w:val="00B71692"/>
    <w:rsid w:val="00B72C29"/>
    <w:rsid w:val="00B75A20"/>
    <w:rsid w:val="00B772CE"/>
    <w:rsid w:val="00B81B54"/>
    <w:rsid w:val="00B8260F"/>
    <w:rsid w:val="00B82DA6"/>
    <w:rsid w:val="00B82FCD"/>
    <w:rsid w:val="00B8383D"/>
    <w:rsid w:val="00B85274"/>
    <w:rsid w:val="00B876FB"/>
    <w:rsid w:val="00B878E2"/>
    <w:rsid w:val="00B9328C"/>
    <w:rsid w:val="00B93A08"/>
    <w:rsid w:val="00B967A3"/>
    <w:rsid w:val="00B96850"/>
    <w:rsid w:val="00BA13E8"/>
    <w:rsid w:val="00BA2A5E"/>
    <w:rsid w:val="00BA5083"/>
    <w:rsid w:val="00BA7B19"/>
    <w:rsid w:val="00BB1E47"/>
    <w:rsid w:val="00BB3E68"/>
    <w:rsid w:val="00BB55DB"/>
    <w:rsid w:val="00BB5CFD"/>
    <w:rsid w:val="00BC2049"/>
    <w:rsid w:val="00BC3466"/>
    <w:rsid w:val="00BC491E"/>
    <w:rsid w:val="00BC4F7C"/>
    <w:rsid w:val="00BC5B6B"/>
    <w:rsid w:val="00BC6102"/>
    <w:rsid w:val="00BD1AE2"/>
    <w:rsid w:val="00BD34FD"/>
    <w:rsid w:val="00BD4DA5"/>
    <w:rsid w:val="00BD7172"/>
    <w:rsid w:val="00BE0149"/>
    <w:rsid w:val="00BE13CF"/>
    <w:rsid w:val="00BE45E0"/>
    <w:rsid w:val="00BF07B6"/>
    <w:rsid w:val="00BF2A04"/>
    <w:rsid w:val="00BF2C98"/>
    <w:rsid w:val="00BF4192"/>
    <w:rsid w:val="00BF542A"/>
    <w:rsid w:val="00BF5ADA"/>
    <w:rsid w:val="00BF5E4D"/>
    <w:rsid w:val="00BF7DA6"/>
    <w:rsid w:val="00C00EAD"/>
    <w:rsid w:val="00C015C5"/>
    <w:rsid w:val="00C04814"/>
    <w:rsid w:val="00C04ADA"/>
    <w:rsid w:val="00C0588D"/>
    <w:rsid w:val="00C06E95"/>
    <w:rsid w:val="00C07047"/>
    <w:rsid w:val="00C07F3F"/>
    <w:rsid w:val="00C1138C"/>
    <w:rsid w:val="00C11809"/>
    <w:rsid w:val="00C15510"/>
    <w:rsid w:val="00C16E18"/>
    <w:rsid w:val="00C2116F"/>
    <w:rsid w:val="00C21EAA"/>
    <w:rsid w:val="00C24CB5"/>
    <w:rsid w:val="00C250DE"/>
    <w:rsid w:val="00C27167"/>
    <w:rsid w:val="00C333D9"/>
    <w:rsid w:val="00C34524"/>
    <w:rsid w:val="00C4632A"/>
    <w:rsid w:val="00C46A89"/>
    <w:rsid w:val="00C515D5"/>
    <w:rsid w:val="00C51B16"/>
    <w:rsid w:val="00C51BC9"/>
    <w:rsid w:val="00C52044"/>
    <w:rsid w:val="00C53A55"/>
    <w:rsid w:val="00C53FF8"/>
    <w:rsid w:val="00C553CD"/>
    <w:rsid w:val="00C5674B"/>
    <w:rsid w:val="00C56A2B"/>
    <w:rsid w:val="00C62A1F"/>
    <w:rsid w:val="00C65132"/>
    <w:rsid w:val="00C65157"/>
    <w:rsid w:val="00C65200"/>
    <w:rsid w:val="00C653D9"/>
    <w:rsid w:val="00C70509"/>
    <w:rsid w:val="00C732A9"/>
    <w:rsid w:val="00C73E6F"/>
    <w:rsid w:val="00C76654"/>
    <w:rsid w:val="00C7766B"/>
    <w:rsid w:val="00C77B3E"/>
    <w:rsid w:val="00C77BAD"/>
    <w:rsid w:val="00C80628"/>
    <w:rsid w:val="00C82732"/>
    <w:rsid w:val="00C84D31"/>
    <w:rsid w:val="00C8611C"/>
    <w:rsid w:val="00C876D5"/>
    <w:rsid w:val="00C93489"/>
    <w:rsid w:val="00C93791"/>
    <w:rsid w:val="00C93827"/>
    <w:rsid w:val="00C94910"/>
    <w:rsid w:val="00C962B0"/>
    <w:rsid w:val="00C97DF1"/>
    <w:rsid w:val="00CA0715"/>
    <w:rsid w:val="00CA1731"/>
    <w:rsid w:val="00CA404D"/>
    <w:rsid w:val="00CA5D75"/>
    <w:rsid w:val="00CB02F7"/>
    <w:rsid w:val="00CB257F"/>
    <w:rsid w:val="00CC2621"/>
    <w:rsid w:val="00CC6241"/>
    <w:rsid w:val="00CC62B8"/>
    <w:rsid w:val="00CC6727"/>
    <w:rsid w:val="00CD340E"/>
    <w:rsid w:val="00CD4692"/>
    <w:rsid w:val="00CD5724"/>
    <w:rsid w:val="00CD689F"/>
    <w:rsid w:val="00CD7EC3"/>
    <w:rsid w:val="00CE0533"/>
    <w:rsid w:val="00CE1A1D"/>
    <w:rsid w:val="00CE2AA9"/>
    <w:rsid w:val="00CE5CB5"/>
    <w:rsid w:val="00CE6A8E"/>
    <w:rsid w:val="00CF2733"/>
    <w:rsid w:val="00CF4096"/>
    <w:rsid w:val="00CF53D1"/>
    <w:rsid w:val="00CF6739"/>
    <w:rsid w:val="00CF6868"/>
    <w:rsid w:val="00D01B19"/>
    <w:rsid w:val="00D0587E"/>
    <w:rsid w:val="00D06996"/>
    <w:rsid w:val="00D11993"/>
    <w:rsid w:val="00D14473"/>
    <w:rsid w:val="00D14ACC"/>
    <w:rsid w:val="00D14EA5"/>
    <w:rsid w:val="00D152F7"/>
    <w:rsid w:val="00D154E2"/>
    <w:rsid w:val="00D15AD1"/>
    <w:rsid w:val="00D15AF5"/>
    <w:rsid w:val="00D200FE"/>
    <w:rsid w:val="00D21253"/>
    <w:rsid w:val="00D24230"/>
    <w:rsid w:val="00D27029"/>
    <w:rsid w:val="00D3327B"/>
    <w:rsid w:val="00D365E3"/>
    <w:rsid w:val="00D36B5F"/>
    <w:rsid w:val="00D40D22"/>
    <w:rsid w:val="00D40DC9"/>
    <w:rsid w:val="00D45102"/>
    <w:rsid w:val="00D45EBB"/>
    <w:rsid w:val="00D461F0"/>
    <w:rsid w:val="00D53435"/>
    <w:rsid w:val="00D53C5F"/>
    <w:rsid w:val="00D66E9B"/>
    <w:rsid w:val="00D67564"/>
    <w:rsid w:val="00D7119D"/>
    <w:rsid w:val="00D726D0"/>
    <w:rsid w:val="00D75667"/>
    <w:rsid w:val="00D75B74"/>
    <w:rsid w:val="00D75B84"/>
    <w:rsid w:val="00D80EA4"/>
    <w:rsid w:val="00D81190"/>
    <w:rsid w:val="00D81A39"/>
    <w:rsid w:val="00D8474B"/>
    <w:rsid w:val="00D85E69"/>
    <w:rsid w:val="00D86090"/>
    <w:rsid w:val="00D860A4"/>
    <w:rsid w:val="00D87FF5"/>
    <w:rsid w:val="00D91DAA"/>
    <w:rsid w:val="00D935A4"/>
    <w:rsid w:val="00D95CCB"/>
    <w:rsid w:val="00D972F6"/>
    <w:rsid w:val="00D975B4"/>
    <w:rsid w:val="00DA2D75"/>
    <w:rsid w:val="00DA4916"/>
    <w:rsid w:val="00DA4EFE"/>
    <w:rsid w:val="00DA6327"/>
    <w:rsid w:val="00DA75D7"/>
    <w:rsid w:val="00DA7FA4"/>
    <w:rsid w:val="00DA7FFB"/>
    <w:rsid w:val="00DB0E39"/>
    <w:rsid w:val="00DB2BCE"/>
    <w:rsid w:val="00DB3F99"/>
    <w:rsid w:val="00DB4733"/>
    <w:rsid w:val="00DB7B4D"/>
    <w:rsid w:val="00DC37E6"/>
    <w:rsid w:val="00DC4B13"/>
    <w:rsid w:val="00DC4D71"/>
    <w:rsid w:val="00DC59B3"/>
    <w:rsid w:val="00DC72B1"/>
    <w:rsid w:val="00DD1958"/>
    <w:rsid w:val="00DD5983"/>
    <w:rsid w:val="00DD6E88"/>
    <w:rsid w:val="00DD7125"/>
    <w:rsid w:val="00DD7E20"/>
    <w:rsid w:val="00DE0BA7"/>
    <w:rsid w:val="00DE278B"/>
    <w:rsid w:val="00DE36C5"/>
    <w:rsid w:val="00DE60A8"/>
    <w:rsid w:val="00DE76EE"/>
    <w:rsid w:val="00DE7DEC"/>
    <w:rsid w:val="00DF374E"/>
    <w:rsid w:val="00DF4258"/>
    <w:rsid w:val="00DF6B10"/>
    <w:rsid w:val="00DF73F8"/>
    <w:rsid w:val="00DF7565"/>
    <w:rsid w:val="00E01751"/>
    <w:rsid w:val="00E03DF2"/>
    <w:rsid w:val="00E057BA"/>
    <w:rsid w:val="00E05BAE"/>
    <w:rsid w:val="00E13258"/>
    <w:rsid w:val="00E15984"/>
    <w:rsid w:val="00E160CD"/>
    <w:rsid w:val="00E16447"/>
    <w:rsid w:val="00E16893"/>
    <w:rsid w:val="00E17DA0"/>
    <w:rsid w:val="00E20138"/>
    <w:rsid w:val="00E2728A"/>
    <w:rsid w:val="00E27635"/>
    <w:rsid w:val="00E30522"/>
    <w:rsid w:val="00E318AE"/>
    <w:rsid w:val="00E35FD1"/>
    <w:rsid w:val="00E36FB0"/>
    <w:rsid w:val="00E37F32"/>
    <w:rsid w:val="00E41AE2"/>
    <w:rsid w:val="00E44019"/>
    <w:rsid w:val="00E469B1"/>
    <w:rsid w:val="00E52941"/>
    <w:rsid w:val="00E52A47"/>
    <w:rsid w:val="00E54B9B"/>
    <w:rsid w:val="00E57B82"/>
    <w:rsid w:val="00E605AB"/>
    <w:rsid w:val="00E61630"/>
    <w:rsid w:val="00E70B8A"/>
    <w:rsid w:val="00E71864"/>
    <w:rsid w:val="00E71C39"/>
    <w:rsid w:val="00E72C54"/>
    <w:rsid w:val="00E7353E"/>
    <w:rsid w:val="00E73DA4"/>
    <w:rsid w:val="00E772A5"/>
    <w:rsid w:val="00E81AA9"/>
    <w:rsid w:val="00E82B6D"/>
    <w:rsid w:val="00E8383E"/>
    <w:rsid w:val="00E83C86"/>
    <w:rsid w:val="00E92D87"/>
    <w:rsid w:val="00E934D3"/>
    <w:rsid w:val="00E96EA7"/>
    <w:rsid w:val="00E97E94"/>
    <w:rsid w:val="00EA0B98"/>
    <w:rsid w:val="00EA1761"/>
    <w:rsid w:val="00EA50AD"/>
    <w:rsid w:val="00EB1061"/>
    <w:rsid w:val="00EB30F4"/>
    <w:rsid w:val="00EB3D3E"/>
    <w:rsid w:val="00EB75AA"/>
    <w:rsid w:val="00EC0A25"/>
    <w:rsid w:val="00EC23C5"/>
    <w:rsid w:val="00EC2E9B"/>
    <w:rsid w:val="00EC78F9"/>
    <w:rsid w:val="00ED1720"/>
    <w:rsid w:val="00ED5A31"/>
    <w:rsid w:val="00ED6AB2"/>
    <w:rsid w:val="00EE00C4"/>
    <w:rsid w:val="00EE16C7"/>
    <w:rsid w:val="00EE1896"/>
    <w:rsid w:val="00EE3827"/>
    <w:rsid w:val="00EE7596"/>
    <w:rsid w:val="00EF0152"/>
    <w:rsid w:val="00EF0B52"/>
    <w:rsid w:val="00EF4A99"/>
    <w:rsid w:val="00EF4B7A"/>
    <w:rsid w:val="00EF51FD"/>
    <w:rsid w:val="00EF5BD0"/>
    <w:rsid w:val="00F02D41"/>
    <w:rsid w:val="00F02E29"/>
    <w:rsid w:val="00F061E4"/>
    <w:rsid w:val="00F1251C"/>
    <w:rsid w:val="00F137B8"/>
    <w:rsid w:val="00F14121"/>
    <w:rsid w:val="00F210C3"/>
    <w:rsid w:val="00F21366"/>
    <w:rsid w:val="00F2430C"/>
    <w:rsid w:val="00F2473D"/>
    <w:rsid w:val="00F2540A"/>
    <w:rsid w:val="00F2551D"/>
    <w:rsid w:val="00F26D0F"/>
    <w:rsid w:val="00F27582"/>
    <w:rsid w:val="00F27FE2"/>
    <w:rsid w:val="00F301DB"/>
    <w:rsid w:val="00F33F4A"/>
    <w:rsid w:val="00F36A08"/>
    <w:rsid w:val="00F41E47"/>
    <w:rsid w:val="00F442D1"/>
    <w:rsid w:val="00F44B17"/>
    <w:rsid w:val="00F540D6"/>
    <w:rsid w:val="00F54325"/>
    <w:rsid w:val="00F554A2"/>
    <w:rsid w:val="00F61124"/>
    <w:rsid w:val="00F61509"/>
    <w:rsid w:val="00F62954"/>
    <w:rsid w:val="00F62FB4"/>
    <w:rsid w:val="00F63158"/>
    <w:rsid w:val="00F6450E"/>
    <w:rsid w:val="00F646A3"/>
    <w:rsid w:val="00F65719"/>
    <w:rsid w:val="00F65C6C"/>
    <w:rsid w:val="00F71E8C"/>
    <w:rsid w:val="00F74A39"/>
    <w:rsid w:val="00F74D86"/>
    <w:rsid w:val="00F8096E"/>
    <w:rsid w:val="00F81861"/>
    <w:rsid w:val="00F846C7"/>
    <w:rsid w:val="00F85064"/>
    <w:rsid w:val="00F85D5B"/>
    <w:rsid w:val="00F8689B"/>
    <w:rsid w:val="00F87BCE"/>
    <w:rsid w:val="00F904A2"/>
    <w:rsid w:val="00F9288A"/>
    <w:rsid w:val="00F93BE9"/>
    <w:rsid w:val="00F9495D"/>
    <w:rsid w:val="00F9654D"/>
    <w:rsid w:val="00F96DD5"/>
    <w:rsid w:val="00FA4097"/>
    <w:rsid w:val="00FA43FC"/>
    <w:rsid w:val="00FA642B"/>
    <w:rsid w:val="00FA6DFB"/>
    <w:rsid w:val="00FA7F4C"/>
    <w:rsid w:val="00FB0D5D"/>
    <w:rsid w:val="00FB1C8C"/>
    <w:rsid w:val="00FB2015"/>
    <w:rsid w:val="00FB27DB"/>
    <w:rsid w:val="00FB5264"/>
    <w:rsid w:val="00FB6A40"/>
    <w:rsid w:val="00FB75B1"/>
    <w:rsid w:val="00FC1217"/>
    <w:rsid w:val="00FC24F1"/>
    <w:rsid w:val="00FC4A8D"/>
    <w:rsid w:val="00FC4ED9"/>
    <w:rsid w:val="00FC7609"/>
    <w:rsid w:val="00FD049A"/>
    <w:rsid w:val="00FD0C23"/>
    <w:rsid w:val="00FD2823"/>
    <w:rsid w:val="00FD391E"/>
    <w:rsid w:val="00FD393F"/>
    <w:rsid w:val="00FD4A4F"/>
    <w:rsid w:val="00FD4C59"/>
    <w:rsid w:val="00FD7076"/>
    <w:rsid w:val="00FD77A9"/>
    <w:rsid w:val="00FE244D"/>
    <w:rsid w:val="00FE440E"/>
    <w:rsid w:val="00FE4AD2"/>
    <w:rsid w:val="00FE550A"/>
    <w:rsid w:val="00FE7560"/>
    <w:rsid w:val="00FF09E2"/>
    <w:rsid w:val="00FF2981"/>
    <w:rsid w:val="00FF32B5"/>
    <w:rsid w:val="00FF57CD"/>
    <w:rsid w:val="00FF5AC0"/>
    <w:rsid w:val="00FF7514"/>
    <w:rsid w:val="00FF7A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05172"/>
    <w:rPr>
      <w:lang w:eastAsia="zh-CN"/>
    </w:rPr>
  </w:style>
  <w:style w:type="paragraph" w:styleId="Cmsor1">
    <w:name w:val="heading 1"/>
    <w:basedOn w:val="Norml"/>
    <w:next w:val="Norml"/>
    <w:qFormat/>
    <w:rsid w:val="00305172"/>
    <w:pPr>
      <w:keepNext/>
      <w:spacing w:before="240" w:after="120"/>
      <w:jc w:val="center"/>
      <w:outlineLvl w:val="0"/>
    </w:pPr>
    <w:rPr>
      <w:b/>
      <w:caps/>
      <w:snapToGrid w:val="0"/>
      <w:kern w:val="28"/>
      <w:sz w:val="24"/>
    </w:rPr>
  </w:style>
  <w:style w:type="paragraph" w:styleId="Cmsor2">
    <w:name w:val="heading 2"/>
    <w:basedOn w:val="Norml"/>
    <w:next w:val="Norml"/>
    <w:qFormat/>
    <w:rsid w:val="00305172"/>
    <w:pPr>
      <w:keepNext/>
      <w:spacing w:before="240" w:after="120"/>
      <w:jc w:val="center"/>
      <w:outlineLvl w:val="1"/>
    </w:pPr>
    <w:rPr>
      <w:caps/>
      <w:snapToGrid w:val="0"/>
      <w:sz w:val="24"/>
    </w:rPr>
  </w:style>
  <w:style w:type="paragraph" w:styleId="Cmsor3">
    <w:name w:val="heading 3"/>
    <w:basedOn w:val="Norml"/>
    <w:next w:val="Norml"/>
    <w:link w:val="Cmsor3Char"/>
    <w:qFormat/>
    <w:rsid w:val="00305172"/>
    <w:pPr>
      <w:keepNext/>
      <w:spacing w:before="120" w:after="120"/>
      <w:jc w:val="center"/>
      <w:outlineLvl w:val="2"/>
    </w:pPr>
    <w:rPr>
      <w:b/>
      <w:snapToGrid w:val="0"/>
      <w:sz w:val="24"/>
      <w:lang w:eastAsia="hu-HU"/>
    </w:rPr>
  </w:style>
  <w:style w:type="paragraph" w:styleId="Cmsor4">
    <w:name w:val="heading 4"/>
    <w:basedOn w:val="Norml"/>
    <w:next w:val="Norml"/>
    <w:qFormat/>
    <w:rsid w:val="00305172"/>
    <w:pPr>
      <w:keepNext/>
      <w:spacing w:before="120" w:after="120"/>
      <w:outlineLvl w:val="3"/>
    </w:pPr>
    <w:rPr>
      <w:i/>
      <w:snapToGrid w:val="0"/>
      <w:sz w:val="18"/>
      <w:lang w:eastAsia="hu-HU"/>
    </w:rPr>
  </w:style>
  <w:style w:type="paragraph" w:styleId="Cmsor5">
    <w:name w:val="heading 5"/>
    <w:basedOn w:val="Norml"/>
    <w:next w:val="Norml"/>
    <w:qFormat/>
    <w:rsid w:val="00305172"/>
    <w:pPr>
      <w:keepNext/>
      <w:jc w:val="both"/>
      <w:outlineLvl w:val="4"/>
    </w:pPr>
    <w:rPr>
      <w:b/>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autoRedefine/>
    <w:rsid w:val="004C1653"/>
    <w:pPr>
      <w:ind w:left="567" w:hanging="567"/>
      <w:jc w:val="both"/>
    </w:pPr>
    <w:rPr>
      <w:rFonts w:cs="Times"/>
      <w:snapToGrid w:val="0"/>
      <w:sz w:val="24"/>
      <w:szCs w:val="24"/>
      <w:lang w:eastAsia="hu-HU"/>
    </w:rPr>
  </w:style>
  <w:style w:type="paragraph" w:customStyle="1" w:styleId="Pont">
    <w:name w:val="Pont"/>
    <w:basedOn w:val="Norml"/>
    <w:autoRedefine/>
    <w:rsid w:val="00AA1F1C"/>
    <w:pPr>
      <w:spacing w:after="120"/>
      <w:ind w:left="851"/>
      <w:jc w:val="both"/>
    </w:pPr>
    <w:rPr>
      <w:sz w:val="24"/>
      <w:szCs w:val="24"/>
      <w:lang w:eastAsia="hu-HU"/>
    </w:rPr>
  </w:style>
  <w:style w:type="paragraph" w:styleId="Szvegtrzsbehzssal2">
    <w:name w:val="Body Text Indent 2"/>
    <w:basedOn w:val="Norml"/>
    <w:rsid w:val="00305172"/>
    <w:pPr>
      <w:ind w:left="284"/>
      <w:jc w:val="both"/>
    </w:pPr>
    <w:rPr>
      <w:snapToGrid w:val="0"/>
    </w:rPr>
  </w:style>
  <w:style w:type="paragraph" w:styleId="Szvegtrzs">
    <w:name w:val="Body Text"/>
    <w:basedOn w:val="Norml"/>
    <w:link w:val="SzvegtrzsChar"/>
    <w:rsid w:val="00305172"/>
    <w:pPr>
      <w:spacing w:after="120"/>
      <w:jc w:val="both"/>
    </w:pPr>
    <w:rPr>
      <w:snapToGrid w:val="0"/>
      <w:sz w:val="24"/>
      <w:lang w:eastAsia="hu-HU"/>
    </w:rPr>
  </w:style>
  <w:style w:type="paragraph" w:styleId="Szvegtrzsbehzssal">
    <w:name w:val="Body Text Indent"/>
    <w:basedOn w:val="Norml"/>
    <w:rsid w:val="00305172"/>
    <w:pPr>
      <w:ind w:left="284" w:hanging="284"/>
      <w:jc w:val="both"/>
    </w:pPr>
    <w:rPr>
      <w:sz w:val="22"/>
    </w:rPr>
  </w:style>
  <w:style w:type="paragraph" w:styleId="Szvegtrzsbehzssal3">
    <w:name w:val="Body Text Indent 3"/>
    <w:basedOn w:val="Norml"/>
    <w:link w:val="Szvegtrzsbehzssal3Char"/>
    <w:rsid w:val="00305172"/>
    <w:pPr>
      <w:ind w:left="709" w:hanging="283"/>
      <w:jc w:val="both"/>
    </w:pPr>
    <w:rPr>
      <w:sz w:val="22"/>
    </w:rPr>
  </w:style>
  <w:style w:type="paragraph" w:styleId="Vgjegyzetszvege">
    <w:name w:val="endnote text"/>
    <w:basedOn w:val="Norml"/>
    <w:semiHidden/>
    <w:rsid w:val="0022389D"/>
  </w:style>
  <w:style w:type="character" w:styleId="Vgjegyzet-hivatkozs">
    <w:name w:val="endnote reference"/>
    <w:basedOn w:val="Bekezdsalapbettpusa"/>
    <w:semiHidden/>
    <w:rsid w:val="0022389D"/>
    <w:rPr>
      <w:vertAlign w:val="superscript"/>
    </w:rPr>
  </w:style>
  <w:style w:type="paragraph" w:styleId="Dokumentumtrkp">
    <w:name w:val="Document Map"/>
    <w:basedOn w:val="Norml"/>
    <w:semiHidden/>
    <w:rsid w:val="00603A39"/>
    <w:pPr>
      <w:shd w:val="clear" w:color="auto" w:fill="000080"/>
    </w:pPr>
    <w:rPr>
      <w:rFonts w:ascii="Tahoma" w:hAnsi="Tahoma" w:cs="Tahoma"/>
    </w:rPr>
  </w:style>
  <w:style w:type="character" w:styleId="Jegyzethivatkozs">
    <w:name w:val="annotation reference"/>
    <w:basedOn w:val="Bekezdsalapbettpusa"/>
    <w:semiHidden/>
    <w:rsid w:val="006B2270"/>
    <w:rPr>
      <w:sz w:val="16"/>
      <w:szCs w:val="16"/>
    </w:rPr>
  </w:style>
  <w:style w:type="paragraph" w:styleId="Jegyzetszveg">
    <w:name w:val="annotation text"/>
    <w:basedOn w:val="Norml"/>
    <w:semiHidden/>
    <w:rsid w:val="006B2270"/>
  </w:style>
  <w:style w:type="paragraph" w:styleId="Megjegyzstrgya">
    <w:name w:val="annotation subject"/>
    <w:basedOn w:val="Jegyzetszveg"/>
    <w:next w:val="Jegyzetszveg"/>
    <w:semiHidden/>
    <w:rsid w:val="006B2270"/>
    <w:rPr>
      <w:b/>
      <w:bCs/>
    </w:rPr>
  </w:style>
  <w:style w:type="paragraph" w:styleId="Buborkszveg">
    <w:name w:val="Balloon Text"/>
    <w:basedOn w:val="Norml"/>
    <w:semiHidden/>
    <w:rsid w:val="006B2270"/>
    <w:rPr>
      <w:rFonts w:ascii="Tahoma" w:hAnsi="Tahoma" w:cs="Tahoma"/>
      <w:sz w:val="16"/>
      <w:szCs w:val="16"/>
    </w:rPr>
  </w:style>
  <w:style w:type="paragraph" w:styleId="NormlWeb">
    <w:name w:val="Normal (Web)"/>
    <w:basedOn w:val="Norml"/>
    <w:rsid w:val="001157D8"/>
    <w:pPr>
      <w:spacing w:before="100" w:beforeAutospacing="1" w:after="100" w:afterAutospacing="1"/>
    </w:pPr>
    <w:rPr>
      <w:rFonts w:eastAsia="SimSun"/>
      <w:color w:val="000000"/>
      <w:sz w:val="24"/>
      <w:szCs w:val="24"/>
    </w:rPr>
  </w:style>
  <w:style w:type="paragraph" w:styleId="lfej">
    <w:name w:val="header"/>
    <w:basedOn w:val="Norml"/>
    <w:link w:val="lfejChar"/>
    <w:rsid w:val="008B5991"/>
    <w:pPr>
      <w:tabs>
        <w:tab w:val="center" w:pos="4320"/>
        <w:tab w:val="right" w:pos="8640"/>
      </w:tabs>
    </w:pPr>
  </w:style>
  <w:style w:type="paragraph" w:styleId="llb">
    <w:name w:val="footer"/>
    <w:basedOn w:val="Norml"/>
    <w:rsid w:val="008B5991"/>
    <w:pPr>
      <w:tabs>
        <w:tab w:val="center" w:pos="4320"/>
        <w:tab w:val="right" w:pos="8640"/>
      </w:tabs>
    </w:pPr>
  </w:style>
  <w:style w:type="character" w:styleId="Oldalszm">
    <w:name w:val="page number"/>
    <w:basedOn w:val="Bekezdsalapbettpusa"/>
    <w:rsid w:val="008B5991"/>
  </w:style>
  <w:style w:type="character" w:styleId="Kiemels2">
    <w:name w:val="Strong"/>
    <w:basedOn w:val="Bekezdsalapbettpusa"/>
    <w:qFormat/>
    <w:rsid w:val="00BA7B19"/>
    <w:rPr>
      <w:b/>
      <w:bCs/>
    </w:rPr>
  </w:style>
  <w:style w:type="paragraph" w:styleId="Cm">
    <w:name w:val="Title"/>
    <w:basedOn w:val="Norml"/>
    <w:qFormat/>
    <w:rsid w:val="00CA5D75"/>
    <w:pPr>
      <w:ind w:left="2268"/>
      <w:jc w:val="center"/>
    </w:pPr>
    <w:rPr>
      <w:rFonts w:ascii="Arial Black" w:hAnsi="Arial Black"/>
      <w:sz w:val="36"/>
      <w:lang w:eastAsia="hu-HU"/>
    </w:rPr>
  </w:style>
  <w:style w:type="paragraph" w:customStyle="1" w:styleId="bekezds0">
    <w:name w:val="bekezds"/>
    <w:basedOn w:val="Norml"/>
    <w:rsid w:val="00563C8F"/>
    <w:pPr>
      <w:snapToGrid w:val="0"/>
      <w:spacing w:before="60" w:after="60"/>
      <w:jc w:val="center"/>
    </w:pPr>
    <w:rPr>
      <w:sz w:val="24"/>
      <w:szCs w:val="24"/>
      <w:lang w:eastAsia="hu-HU"/>
    </w:rPr>
  </w:style>
  <w:style w:type="paragraph" w:customStyle="1" w:styleId="Default">
    <w:name w:val="Default"/>
    <w:rsid w:val="00DF73F8"/>
    <w:pPr>
      <w:autoSpaceDE w:val="0"/>
      <w:autoSpaceDN w:val="0"/>
      <w:adjustRightInd w:val="0"/>
    </w:pPr>
    <w:rPr>
      <w:color w:val="000000"/>
      <w:sz w:val="24"/>
      <w:szCs w:val="24"/>
    </w:rPr>
  </w:style>
  <w:style w:type="paragraph" w:styleId="Listaszerbekezds">
    <w:name w:val="List Paragraph"/>
    <w:basedOn w:val="Norml"/>
    <w:uiPriority w:val="34"/>
    <w:qFormat/>
    <w:rsid w:val="002658F8"/>
    <w:pPr>
      <w:ind w:left="720"/>
      <w:contextualSpacing/>
    </w:pPr>
    <w:rPr>
      <w:rFonts w:eastAsia="Calibri" w:cs="Calibri"/>
      <w:sz w:val="24"/>
      <w:szCs w:val="22"/>
      <w:lang w:eastAsia="en-US"/>
    </w:rPr>
  </w:style>
  <w:style w:type="paragraph" w:styleId="Szvegtrzs2">
    <w:name w:val="Body Text 2"/>
    <w:basedOn w:val="Norml"/>
    <w:link w:val="Szvegtrzs2Char"/>
    <w:rsid w:val="005D0388"/>
    <w:pPr>
      <w:spacing w:after="120" w:line="480" w:lineRule="auto"/>
    </w:pPr>
  </w:style>
  <w:style w:type="character" w:customStyle="1" w:styleId="Szvegtrzs2Char">
    <w:name w:val="Szövegtörzs 2 Char"/>
    <w:basedOn w:val="Bekezdsalapbettpusa"/>
    <w:link w:val="Szvegtrzs2"/>
    <w:rsid w:val="005D0388"/>
    <w:rPr>
      <w:lang w:eastAsia="zh-CN"/>
    </w:rPr>
  </w:style>
  <w:style w:type="character" w:customStyle="1" w:styleId="Cmsor3Char">
    <w:name w:val="Címsor 3 Char"/>
    <w:basedOn w:val="Bekezdsalapbettpusa"/>
    <w:link w:val="Cmsor3"/>
    <w:rsid w:val="005D0388"/>
    <w:rPr>
      <w:b/>
      <w:snapToGrid w:val="0"/>
      <w:sz w:val="24"/>
    </w:rPr>
  </w:style>
  <w:style w:type="character" w:customStyle="1" w:styleId="SzvegtrzsChar">
    <w:name w:val="Szövegtörzs Char"/>
    <w:basedOn w:val="Bekezdsalapbettpusa"/>
    <w:link w:val="Szvegtrzs"/>
    <w:rsid w:val="005D0388"/>
    <w:rPr>
      <w:snapToGrid w:val="0"/>
      <w:sz w:val="24"/>
    </w:rPr>
  </w:style>
  <w:style w:type="character" w:customStyle="1" w:styleId="Szvegtrzsbehzssal3Char">
    <w:name w:val="Szövegtörzs behúzással 3 Char"/>
    <w:basedOn w:val="Bekezdsalapbettpusa"/>
    <w:link w:val="Szvegtrzsbehzssal3"/>
    <w:rsid w:val="005D0388"/>
    <w:rPr>
      <w:sz w:val="22"/>
      <w:lang w:eastAsia="zh-CN"/>
    </w:rPr>
  </w:style>
  <w:style w:type="character" w:customStyle="1" w:styleId="lfejChar">
    <w:name w:val="Élőfej Char"/>
    <w:basedOn w:val="Bekezdsalapbettpusa"/>
    <w:link w:val="lfej"/>
    <w:rsid w:val="005D0388"/>
    <w:rPr>
      <w:lang w:eastAsia="zh-CN"/>
    </w:rPr>
  </w:style>
  <w:style w:type="paragraph" w:customStyle="1" w:styleId="Listaszerbekezds1">
    <w:name w:val="Listaszerű bekezdés1"/>
    <w:basedOn w:val="Norml"/>
    <w:rsid w:val="006C496D"/>
    <w:pPr>
      <w:spacing w:after="200" w:line="276" w:lineRule="auto"/>
      <w:ind w:left="720"/>
      <w:contextualSpacing/>
    </w:pPr>
    <w:rPr>
      <w:rFonts w:ascii="Calibri" w:hAnsi="Calibri"/>
      <w:sz w:val="22"/>
      <w:szCs w:val="22"/>
      <w:lang w:eastAsia="en-US"/>
    </w:rPr>
  </w:style>
  <w:style w:type="table" w:styleId="Rcsostblzat">
    <w:name w:val="Table Grid"/>
    <w:basedOn w:val="Normltblzat"/>
    <w:uiPriority w:val="59"/>
    <w:rsid w:val="000F67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unhideWhenUsed/>
    <w:rsid w:val="00DA7FA4"/>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DA7FA4"/>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05172"/>
    <w:rPr>
      <w:lang w:eastAsia="zh-CN"/>
    </w:rPr>
  </w:style>
  <w:style w:type="paragraph" w:styleId="Cmsor1">
    <w:name w:val="heading 1"/>
    <w:basedOn w:val="Norml"/>
    <w:next w:val="Norml"/>
    <w:qFormat/>
    <w:rsid w:val="00305172"/>
    <w:pPr>
      <w:keepNext/>
      <w:spacing w:before="240" w:after="120"/>
      <w:jc w:val="center"/>
      <w:outlineLvl w:val="0"/>
    </w:pPr>
    <w:rPr>
      <w:b/>
      <w:caps/>
      <w:snapToGrid w:val="0"/>
      <w:kern w:val="28"/>
      <w:sz w:val="24"/>
    </w:rPr>
  </w:style>
  <w:style w:type="paragraph" w:styleId="Cmsor2">
    <w:name w:val="heading 2"/>
    <w:basedOn w:val="Norml"/>
    <w:next w:val="Norml"/>
    <w:qFormat/>
    <w:rsid w:val="00305172"/>
    <w:pPr>
      <w:keepNext/>
      <w:spacing w:before="240" w:after="120"/>
      <w:jc w:val="center"/>
      <w:outlineLvl w:val="1"/>
    </w:pPr>
    <w:rPr>
      <w:caps/>
      <w:snapToGrid w:val="0"/>
      <w:sz w:val="24"/>
    </w:rPr>
  </w:style>
  <w:style w:type="paragraph" w:styleId="Cmsor3">
    <w:name w:val="heading 3"/>
    <w:basedOn w:val="Norml"/>
    <w:next w:val="Norml"/>
    <w:link w:val="Cmsor3Char"/>
    <w:qFormat/>
    <w:rsid w:val="00305172"/>
    <w:pPr>
      <w:keepNext/>
      <w:spacing w:before="120" w:after="120"/>
      <w:jc w:val="center"/>
      <w:outlineLvl w:val="2"/>
    </w:pPr>
    <w:rPr>
      <w:b/>
      <w:snapToGrid w:val="0"/>
      <w:sz w:val="24"/>
      <w:lang w:eastAsia="hu-HU"/>
    </w:rPr>
  </w:style>
  <w:style w:type="paragraph" w:styleId="Cmsor4">
    <w:name w:val="heading 4"/>
    <w:basedOn w:val="Norml"/>
    <w:next w:val="Norml"/>
    <w:qFormat/>
    <w:rsid w:val="00305172"/>
    <w:pPr>
      <w:keepNext/>
      <w:spacing w:before="120" w:after="120"/>
      <w:outlineLvl w:val="3"/>
    </w:pPr>
    <w:rPr>
      <w:i/>
      <w:snapToGrid w:val="0"/>
      <w:sz w:val="18"/>
      <w:lang w:eastAsia="hu-HU"/>
    </w:rPr>
  </w:style>
  <w:style w:type="paragraph" w:styleId="Cmsor5">
    <w:name w:val="heading 5"/>
    <w:basedOn w:val="Norml"/>
    <w:next w:val="Norml"/>
    <w:qFormat/>
    <w:rsid w:val="00305172"/>
    <w:pPr>
      <w:keepNext/>
      <w:jc w:val="both"/>
      <w:outlineLvl w:val="4"/>
    </w:pPr>
    <w:rPr>
      <w:b/>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autoRedefine/>
    <w:rsid w:val="004C1653"/>
    <w:pPr>
      <w:ind w:left="567" w:hanging="567"/>
      <w:jc w:val="both"/>
    </w:pPr>
    <w:rPr>
      <w:rFonts w:cs="Times"/>
      <w:snapToGrid w:val="0"/>
      <w:sz w:val="24"/>
      <w:szCs w:val="24"/>
      <w:lang w:eastAsia="hu-HU"/>
    </w:rPr>
  </w:style>
  <w:style w:type="paragraph" w:customStyle="1" w:styleId="Pont">
    <w:name w:val="Pont"/>
    <w:basedOn w:val="Norml"/>
    <w:autoRedefine/>
    <w:rsid w:val="00AA1F1C"/>
    <w:pPr>
      <w:spacing w:after="120"/>
      <w:ind w:left="851"/>
      <w:jc w:val="both"/>
    </w:pPr>
    <w:rPr>
      <w:sz w:val="24"/>
      <w:szCs w:val="24"/>
      <w:lang w:eastAsia="hu-HU"/>
    </w:rPr>
  </w:style>
  <w:style w:type="paragraph" w:styleId="Szvegtrzsbehzssal2">
    <w:name w:val="Body Text Indent 2"/>
    <w:basedOn w:val="Norml"/>
    <w:rsid w:val="00305172"/>
    <w:pPr>
      <w:ind w:left="284"/>
      <w:jc w:val="both"/>
    </w:pPr>
    <w:rPr>
      <w:snapToGrid w:val="0"/>
    </w:rPr>
  </w:style>
  <w:style w:type="paragraph" w:styleId="Szvegtrzs">
    <w:name w:val="Body Text"/>
    <w:basedOn w:val="Norml"/>
    <w:link w:val="SzvegtrzsChar"/>
    <w:rsid w:val="00305172"/>
    <w:pPr>
      <w:spacing w:after="120"/>
      <w:jc w:val="both"/>
    </w:pPr>
    <w:rPr>
      <w:snapToGrid w:val="0"/>
      <w:sz w:val="24"/>
      <w:lang w:eastAsia="hu-HU"/>
    </w:rPr>
  </w:style>
  <w:style w:type="paragraph" w:styleId="Szvegtrzsbehzssal">
    <w:name w:val="Body Text Indent"/>
    <w:basedOn w:val="Norml"/>
    <w:rsid w:val="00305172"/>
    <w:pPr>
      <w:ind w:left="284" w:hanging="284"/>
      <w:jc w:val="both"/>
    </w:pPr>
    <w:rPr>
      <w:sz w:val="22"/>
    </w:rPr>
  </w:style>
  <w:style w:type="paragraph" w:styleId="Szvegtrzsbehzssal3">
    <w:name w:val="Body Text Indent 3"/>
    <w:basedOn w:val="Norml"/>
    <w:link w:val="Szvegtrzsbehzssal3Char"/>
    <w:rsid w:val="00305172"/>
    <w:pPr>
      <w:ind w:left="709" w:hanging="283"/>
      <w:jc w:val="both"/>
    </w:pPr>
    <w:rPr>
      <w:sz w:val="22"/>
    </w:rPr>
  </w:style>
  <w:style w:type="paragraph" w:styleId="Vgjegyzetszvege">
    <w:name w:val="endnote text"/>
    <w:basedOn w:val="Norml"/>
    <w:semiHidden/>
    <w:rsid w:val="0022389D"/>
  </w:style>
  <w:style w:type="character" w:styleId="Vgjegyzet-hivatkozs">
    <w:name w:val="endnote reference"/>
    <w:basedOn w:val="Bekezdsalapbettpusa"/>
    <w:semiHidden/>
    <w:rsid w:val="0022389D"/>
    <w:rPr>
      <w:vertAlign w:val="superscript"/>
    </w:rPr>
  </w:style>
  <w:style w:type="paragraph" w:styleId="Dokumentumtrkp">
    <w:name w:val="Document Map"/>
    <w:basedOn w:val="Norml"/>
    <w:semiHidden/>
    <w:rsid w:val="00603A39"/>
    <w:pPr>
      <w:shd w:val="clear" w:color="auto" w:fill="000080"/>
    </w:pPr>
    <w:rPr>
      <w:rFonts w:ascii="Tahoma" w:hAnsi="Tahoma" w:cs="Tahoma"/>
    </w:rPr>
  </w:style>
  <w:style w:type="character" w:styleId="Jegyzethivatkozs">
    <w:name w:val="annotation reference"/>
    <w:basedOn w:val="Bekezdsalapbettpusa"/>
    <w:semiHidden/>
    <w:rsid w:val="006B2270"/>
    <w:rPr>
      <w:sz w:val="16"/>
      <w:szCs w:val="16"/>
    </w:rPr>
  </w:style>
  <w:style w:type="paragraph" w:styleId="Jegyzetszveg">
    <w:name w:val="annotation text"/>
    <w:basedOn w:val="Norml"/>
    <w:semiHidden/>
    <w:rsid w:val="006B2270"/>
  </w:style>
  <w:style w:type="paragraph" w:styleId="Megjegyzstrgya">
    <w:name w:val="annotation subject"/>
    <w:basedOn w:val="Jegyzetszveg"/>
    <w:next w:val="Jegyzetszveg"/>
    <w:semiHidden/>
    <w:rsid w:val="006B2270"/>
    <w:rPr>
      <w:b/>
      <w:bCs/>
    </w:rPr>
  </w:style>
  <w:style w:type="paragraph" w:styleId="Buborkszveg">
    <w:name w:val="Balloon Text"/>
    <w:basedOn w:val="Norml"/>
    <w:semiHidden/>
    <w:rsid w:val="006B2270"/>
    <w:rPr>
      <w:rFonts w:ascii="Tahoma" w:hAnsi="Tahoma" w:cs="Tahoma"/>
      <w:sz w:val="16"/>
      <w:szCs w:val="16"/>
    </w:rPr>
  </w:style>
  <w:style w:type="paragraph" w:styleId="NormlWeb">
    <w:name w:val="Normal (Web)"/>
    <w:basedOn w:val="Norml"/>
    <w:rsid w:val="001157D8"/>
    <w:pPr>
      <w:spacing w:before="100" w:beforeAutospacing="1" w:after="100" w:afterAutospacing="1"/>
    </w:pPr>
    <w:rPr>
      <w:rFonts w:eastAsia="SimSun"/>
      <w:color w:val="000000"/>
      <w:sz w:val="24"/>
      <w:szCs w:val="24"/>
    </w:rPr>
  </w:style>
  <w:style w:type="paragraph" w:styleId="lfej">
    <w:name w:val="header"/>
    <w:basedOn w:val="Norml"/>
    <w:link w:val="lfejChar"/>
    <w:rsid w:val="008B5991"/>
    <w:pPr>
      <w:tabs>
        <w:tab w:val="center" w:pos="4320"/>
        <w:tab w:val="right" w:pos="8640"/>
      </w:tabs>
    </w:pPr>
  </w:style>
  <w:style w:type="paragraph" w:styleId="llb">
    <w:name w:val="footer"/>
    <w:basedOn w:val="Norml"/>
    <w:rsid w:val="008B5991"/>
    <w:pPr>
      <w:tabs>
        <w:tab w:val="center" w:pos="4320"/>
        <w:tab w:val="right" w:pos="8640"/>
      </w:tabs>
    </w:pPr>
  </w:style>
  <w:style w:type="character" w:styleId="Oldalszm">
    <w:name w:val="page number"/>
    <w:basedOn w:val="Bekezdsalapbettpusa"/>
    <w:rsid w:val="008B5991"/>
  </w:style>
  <w:style w:type="character" w:styleId="Kiemels2">
    <w:name w:val="Strong"/>
    <w:basedOn w:val="Bekezdsalapbettpusa"/>
    <w:qFormat/>
    <w:rsid w:val="00BA7B19"/>
    <w:rPr>
      <w:b/>
      <w:bCs/>
    </w:rPr>
  </w:style>
  <w:style w:type="paragraph" w:styleId="Cm">
    <w:name w:val="Title"/>
    <w:basedOn w:val="Norml"/>
    <w:qFormat/>
    <w:rsid w:val="00CA5D75"/>
    <w:pPr>
      <w:ind w:left="2268"/>
      <w:jc w:val="center"/>
    </w:pPr>
    <w:rPr>
      <w:rFonts w:ascii="Arial Black" w:hAnsi="Arial Black"/>
      <w:sz w:val="36"/>
      <w:lang w:eastAsia="hu-HU"/>
    </w:rPr>
  </w:style>
  <w:style w:type="paragraph" w:customStyle="1" w:styleId="bekezds0">
    <w:name w:val="bekezds"/>
    <w:basedOn w:val="Norml"/>
    <w:rsid w:val="00563C8F"/>
    <w:pPr>
      <w:snapToGrid w:val="0"/>
      <w:spacing w:before="60" w:after="60"/>
      <w:jc w:val="center"/>
    </w:pPr>
    <w:rPr>
      <w:sz w:val="24"/>
      <w:szCs w:val="24"/>
      <w:lang w:eastAsia="hu-HU"/>
    </w:rPr>
  </w:style>
  <w:style w:type="paragraph" w:customStyle="1" w:styleId="Default">
    <w:name w:val="Default"/>
    <w:rsid w:val="00DF73F8"/>
    <w:pPr>
      <w:autoSpaceDE w:val="0"/>
      <w:autoSpaceDN w:val="0"/>
      <w:adjustRightInd w:val="0"/>
    </w:pPr>
    <w:rPr>
      <w:color w:val="000000"/>
      <w:sz w:val="24"/>
      <w:szCs w:val="24"/>
    </w:rPr>
  </w:style>
  <w:style w:type="paragraph" w:styleId="Listaszerbekezds">
    <w:name w:val="List Paragraph"/>
    <w:basedOn w:val="Norml"/>
    <w:uiPriority w:val="34"/>
    <w:qFormat/>
    <w:rsid w:val="002658F8"/>
    <w:pPr>
      <w:ind w:left="720"/>
      <w:contextualSpacing/>
    </w:pPr>
    <w:rPr>
      <w:rFonts w:eastAsia="Calibri" w:cs="Calibri"/>
      <w:sz w:val="24"/>
      <w:szCs w:val="22"/>
      <w:lang w:eastAsia="en-US"/>
    </w:rPr>
  </w:style>
  <w:style w:type="paragraph" w:styleId="Szvegtrzs2">
    <w:name w:val="Body Text 2"/>
    <w:basedOn w:val="Norml"/>
    <w:link w:val="Szvegtrzs2Char"/>
    <w:rsid w:val="005D0388"/>
    <w:pPr>
      <w:spacing w:after="120" w:line="480" w:lineRule="auto"/>
    </w:pPr>
  </w:style>
  <w:style w:type="character" w:customStyle="1" w:styleId="Szvegtrzs2Char">
    <w:name w:val="Szövegtörzs 2 Char"/>
    <w:basedOn w:val="Bekezdsalapbettpusa"/>
    <w:link w:val="Szvegtrzs2"/>
    <w:rsid w:val="005D0388"/>
    <w:rPr>
      <w:lang w:eastAsia="zh-CN"/>
    </w:rPr>
  </w:style>
  <w:style w:type="character" w:customStyle="1" w:styleId="Cmsor3Char">
    <w:name w:val="Címsor 3 Char"/>
    <w:basedOn w:val="Bekezdsalapbettpusa"/>
    <w:link w:val="Cmsor3"/>
    <w:rsid w:val="005D0388"/>
    <w:rPr>
      <w:b/>
      <w:snapToGrid w:val="0"/>
      <w:sz w:val="24"/>
    </w:rPr>
  </w:style>
  <w:style w:type="character" w:customStyle="1" w:styleId="SzvegtrzsChar">
    <w:name w:val="Szövegtörzs Char"/>
    <w:basedOn w:val="Bekezdsalapbettpusa"/>
    <w:link w:val="Szvegtrzs"/>
    <w:rsid w:val="005D0388"/>
    <w:rPr>
      <w:snapToGrid w:val="0"/>
      <w:sz w:val="24"/>
    </w:rPr>
  </w:style>
  <w:style w:type="character" w:customStyle="1" w:styleId="Szvegtrzsbehzssal3Char">
    <w:name w:val="Szövegtörzs behúzással 3 Char"/>
    <w:basedOn w:val="Bekezdsalapbettpusa"/>
    <w:link w:val="Szvegtrzsbehzssal3"/>
    <w:rsid w:val="005D0388"/>
    <w:rPr>
      <w:sz w:val="22"/>
      <w:lang w:eastAsia="zh-CN"/>
    </w:rPr>
  </w:style>
  <w:style w:type="character" w:customStyle="1" w:styleId="lfejChar">
    <w:name w:val="Élőfej Char"/>
    <w:basedOn w:val="Bekezdsalapbettpusa"/>
    <w:link w:val="lfej"/>
    <w:rsid w:val="005D0388"/>
    <w:rPr>
      <w:lang w:eastAsia="zh-CN"/>
    </w:rPr>
  </w:style>
  <w:style w:type="paragraph" w:customStyle="1" w:styleId="Listaszerbekezds1">
    <w:name w:val="Listaszerű bekezdés1"/>
    <w:basedOn w:val="Norml"/>
    <w:rsid w:val="006C496D"/>
    <w:pPr>
      <w:spacing w:after="200" w:line="276" w:lineRule="auto"/>
      <w:ind w:left="720"/>
      <w:contextualSpacing/>
    </w:pPr>
    <w:rPr>
      <w:rFonts w:ascii="Calibri" w:hAnsi="Calibri"/>
      <w:sz w:val="22"/>
      <w:szCs w:val="22"/>
      <w:lang w:eastAsia="en-US"/>
    </w:rPr>
  </w:style>
  <w:style w:type="table" w:styleId="Rcsostblzat">
    <w:name w:val="Table Grid"/>
    <w:basedOn w:val="Normltblzat"/>
    <w:uiPriority w:val="59"/>
    <w:rsid w:val="000F67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unhideWhenUsed/>
    <w:rsid w:val="00DA7FA4"/>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DA7FA4"/>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960">
      <w:bodyDiv w:val="1"/>
      <w:marLeft w:val="0"/>
      <w:marRight w:val="0"/>
      <w:marTop w:val="0"/>
      <w:marBottom w:val="0"/>
      <w:divBdr>
        <w:top w:val="none" w:sz="0" w:space="0" w:color="auto"/>
        <w:left w:val="none" w:sz="0" w:space="0" w:color="auto"/>
        <w:bottom w:val="none" w:sz="0" w:space="0" w:color="auto"/>
        <w:right w:val="none" w:sz="0" w:space="0" w:color="auto"/>
      </w:divBdr>
    </w:div>
    <w:div w:id="579292210">
      <w:bodyDiv w:val="1"/>
      <w:marLeft w:val="0"/>
      <w:marRight w:val="0"/>
      <w:marTop w:val="0"/>
      <w:marBottom w:val="0"/>
      <w:divBdr>
        <w:top w:val="none" w:sz="0" w:space="0" w:color="auto"/>
        <w:left w:val="none" w:sz="0" w:space="0" w:color="auto"/>
        <w:bottom w:val="none" w:sz="0" w:space="0" w:color="auto"/>
        <w:right w:val="none" w:sz="0" w:space="0" w:color="auto"/>
      </w:divBdr>
    </w:div>
    <w:div w:id="1249584530">
      <w:bodyDiv w:val="1"/>
      <w:marLeft w:val="0"/>
      <w:marRight w:val="0"/>
      <w:marTop w:val="0"/>
      <w:marBottom w:val="0"/>
      <w:divBdr>
        <w:top w:val="none" w:sz="0" w:space="0" w:color="auto"/>
        <w:left w:val="none" w:sz="0" w:space="0" w:color="auto"/>
        <w:bottom w:val="none" w:sz="0" w:space="0" w:color="auto"/>
        <w:right w:val="none" w:sz="0" w:space="0" w:color="auto"/>
      </w:divBdr>
      <w:divsChild>
        <w:div w:id="995914318">
          <w:marLeft w:val="0"/>
          <w:marRight w:val="0"/>
          <w:marTop w:val="0"/>
          <w:marBottom w:val="0"/>
          <w:divBdr>
            <w:top w:val="none" w:sz="0" w:space="0" w:color="auto"/>
            <w:left w:val="none" w:sz="0" w:space="0" w:color="auto"/>
            <w:bottom w:val="none" w:sz="0" w:space="0" w:color="auto"/>
            <w:right w:val="none" w:sz="0" w:space="0" w:color="auto"/>
          </w:divBdr>
          <w:divsChild>
            <w:div w:id="14659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812">
      <w:bodyDiv w:val="1"/>
      <w:marLeft w:val="0"/>
      <w:marRight w:val="0"/>
      <w:marTop w:val="0"/>
      <w:marBottom w:val="0"/>
      <w:divBdr>
        <w:top w:val="none" w:sz="0" w:space="0" w:color="auto"/>
        <w:left w:val="none" w:sz="0" w:space="0" w:color="auto"/>
        <w:bottom w:val="none" w:sz="0" w:space="0" w:color="auto"/>
        <w:right w:val="none" w:sz="0" w:space="0" w:color="auto"/>
      </w:divBdr>
      <w:divsChild>
        <w:div w:id="115952559">
          <w:marLeft w:val="0"/>
          <w:marRight w:val="0"/>
          <w:marTop w:val="0"/>
          <w:marBottom w:val="0"/>
          <w:divBdr>
            <w:top w:val="none" w:sz="0" w:space="0" w:color="auto"/>
            <w:left w:val="none" w:sz="0" w:space="0" w:color="auto"/>
            <w:bottom w:val="none" w:sz="0" w:space="0" w:color="auto"/>
            <w:right w:val="none" w:sz="0" w:space="0" w:color="auto"/>
          </w:divBdr>
        </w:div>
        <w:div w:id="379675977">
          <w:marLeft w:val="0"/>
          <w:marRight w:val="0"/>
          <w:marTop w:val="0"/>
          <w:marBottom w:val="0"/>
          <w:divBdr>
            <w:top w:val="none" w:sz="0" w:space="0" w:color="auto"/>
            <w:left w:val="none" w:sz="0" w:space="0" w:color="auto"/>
            <w:bottom w:val="none" w:sz="0" w:space="0" w:color="auto"/>
            <w:right w:val="none" w:sz="0" w:space="0" w:color="auto"/>
          </w:divBdr>
        </w:div>
        <w:div w:id="1002855286">
          <w:marLeft w:val="0"/>
          <w:marRight w:val="0"/>
          <w:marTop w:val="0"/>
          <w:marBottom w:val="0"/>
          <w:divBdr>
            <w:top w:val="none" w:sz="0" w:space="0" w:color="auto"/>
            <w:left w:val="none" w:sz="0" w:space="0" w:color="auto"/>
            <w:bottom w:val="none" w:sz="0" w:space="0" w:color="auto"/>
            <w:right w:val="none" w:sz="0" w:space="0" w:color="auto"/>
          </w:divBdr>
        </w:div>
        <w:div w:id="1601141131">
          <w:marLeft w:val="0"/>
          <w:marRight w:val="0"/>
          <w:marTop w:val="0"/>
          <w:marBottom w:val="0"/>
          <w:divBdr>
            <w:top w:val="none" w:sz="0" w:space="0" w:color="auto"/>
            <w:left w:val="none" w:sz="0" w:space="0" w:color="auto"/>
            <w:bottom w:val="none" w:sz="0" w:space="0" w:color="auto"/>
            <w:right w:val="none" w:sz="0" w:space="0" w:color="auto"/>
          </w:divBdr>
        </w:div>
        <w:div w:id="1752120965">
          <w:marLeft w:val="0"/>
          <w:marRight w:val="0"/>
          <w:marTop w:val="0"/>
          <w:marBottom w:val="0"/>
          <w:divBdr>
            <w:top w:val="none" w:sz="0" w:space="0" w:color="auto"/>
            <w:left w:val="none" w:sz="0" w:space="0" w:color="auto"/>
            <w:bottom w:val="none" w:sz="0" w:space="0" w:color="auto"/>
            <w:right w:val="none" w:sz="0" w:space="0" w:color="auto"/>
          </w:divBdr>
        </w:div>
        <w:div w:id="209219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2E023-212C-43F1-83D2-1705C311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14748</Words>
  <Characters>101763</Characters>
  <Application>Microsoft Office Word</Application>
  <DocSecurity>0</DocSecurity>
  <Lines>848</Lines>
  <Paragraphs>232</Paragraphs>
  <ScaleCrop>false</ScaleCrop>
  <HeadingPairs>
    <vt:vector size="2" baseType="variant">
      <vt:variant>
        <vt:lpstr>Cím</vt:lpstr>
      </vt:variant>
      <vt:variant>
        <vt:i4>1</vt:i4>
      </vt:variant>
    </vt:vector>
  </HeadingPairs>
  <TitlesOfParts>
    <vt:vector size="1" baseType="lpstr">
      <vt:lpstr>A Tanulmányi és Vizsgaszabályzat módosítása</vt:lpstr>
    </vt:vector>
  </TitlesOfParts>
  <Company>Eszterházy Károly Főiskola</Company>
  <LinksUpToDate>false</LinksUpToDate>
  <CharactersWithSpaces>116279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Tanulmányi és Vizsgaszabályzat módosítása</dc:title>
  <dc:creator>to</dc:creator>
  <cp:lastModifiedBy>Varga Csilla</cp:lastModifiedBy>
  <cp:revision>3</cp:revision>
  <cp:lastPrinted>2014-05-30T06:51:00Z</cp:lastPrinted>
  <dcterms:created xsi:type="dcterms:W3CDTF">2014-07-16T11:43:00Z</dcterms:created>
  <dcterms:modified xsi:type="dcterms:W3CDTF">2014-07-16T11:54:00Z</dcterms:modified>
</cp:coreProperties>
</file>