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F5073" w:rsidRPr="00ED3FBF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5073" w:rsidRPr="00ED3FBF" w:rsidRDefault="000F5073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D3FBF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0F5073" w:rsidRPr="00ED3FBF" w:rsidRDefault="000F5073" w:rsidP="00E522A3">
            <w:pPr>
              <w:jc w:val="both"/>
              <w:rPr>
                <w:b/>
                <w:sz w:val="24"/>
                <w:szCs w:val="24"/>
              </w:rPr>
            </w:pPr>
            <w:r w:rsidRPr="00ED3FBF">
              <w:rPr>
                <w:b/>
                <w:sz w:val="24"/>
                <w:szCs w:val="24"/>
              </w:rPr>
              <w:t>Társadalmi konfliktusok szociográfiája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3" w:rsidRPr="00ED3FBF" w:rsidRDefault="000F507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D3FBF">
              <w:rPr>
                <w:b/>
                <w:sz w:val="24"/>
                <w:szCs w:val="24"/>
              </w:rPr>
              <w:t>Kódja:</w:t>
            </w:r>
          </w:p>
          <w:p w:rsidR="000F5073" w:rsidRPr="00ED3FBF" w:rsidRDefault="0085258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DF3388" w:rsidRPr="00DF3388">
              <w:rPr>
                <w:b/>
                <w:sz w:val="24"/>
                <w:szCs w:val="24"/>
              </w:rPr>
              <w:t>OT_FD114K2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5073" w:rsidRPr="00ED3FBF" w:rsidRDefault="000F507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D3FBF">
              <w:rPr>
                <w:b/>
                <w:sz w:val="24"/>
                <w:szCs w:val="24"/>
              </w:rPr>
              <w:t xml:space="preserve">Kreditszáma: </w:t>
            </w:r>
          </w:p>
          <w:p w:rsidR="000F5073" w:rsidRPr="00ED3FBF" w:rsidRDefault="00DF338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F5073" w:rsidRPr="00A35237" w:rsidTr="00E522A3">
        <w:tc>
          <w:tcPr>
            <w:tcW w:w="9180" w:type="dxa"/>
            <w:gridSpan w:val="3"/>
          </w:tcPr>
          <w:p w:rsidR="000F5073" w:rsidRPr="00A35237" w:rsidRDefault="000F5073" w:rsidP="0085258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85258F">
              <w:rPr>
                <w:sz w:val="24"/>
                <w:szCs w:val="24"/>
              </w:rPr>
              <w:t xml:space="preserve">heti </w:t>
            </w:r>
            <w:bookmarkStart w:id="0" w:name="_GoBack"/>
            <w:bookmarkEnd w:id="0"/>
            <w:r w:rsidR="0085258F">
              <w:rPr>
                <w:b/>
                <w:sz w:val="24"/>
                <w:szCs w:val="24"/>
              </w:rPr>
              <w:t>2</w:t>
            </w:r>
            <w:r w:rsidR="00B85350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0F5073" w:rsidRPr="00A35237" w:rsidTr="00E522A3">
        <w:tc>
          <w:tcPr>
            <w:tcW w:w="9180" w:type="dxa"/>
            <w:gridSpan w:val="3"/>
          </w:tcPr>
          <w:p w:rsidR="000F5073" w:rsidRPr="00A35237" w:rsidRDefault="000F507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0F5073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5073" w:rsidRPr="00A35237" w:rsidRDefault="000F5073" w:rsidP="00DF338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DF338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0F5073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5073" w:rsidRPr="00A35237" w:rsidRDefault="000F5073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F5073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5073" w:rsidRPr="008205EF" w:rsidRDefault="000F5073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DF3388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F3388" w:rsidRPr="00495F20" w:rsidRDefault="00DF3388" w:rsidP="00234028">
            <w:pPr>
              <w:jc w:val="both"/>
              <w:rPr>
                <w:sz w:val="24"/>
                <w:szCs w:val="24"/>
              </w:rPr>
            </w:pPr>
            <w:r w:rsidRPr="00495F20">
              <w:rPr>
                <w:sz w:val="24"/>
                <w:szCs w:val="24"/>
              </w:rPr>
              <w:t xml:space="preserve">A kurzus során a konfliktust a szociális változások folyamatának kísérő jelenségeként értelmezzük. Ennek tükrében beszéljük meg </w:t>
            </w:r>
            <w:proofErr w:type="spellStart"/>
            <w:r w:rsidRPr="00495F20">
              <w:rPr>
                <w:sz w:val="24"/>
                <w:szCs w:val="24"/>
              </w:rPr>
              <w:t>Dahrendorf</w:t>
            </w:r>
            <w:proofErr w:type="spellEnd"/>
            <w:r w:rsidRPr="00495F20">
              <w:rPr>
                <w:sz w:val="24"/>
                <w:szCs w:val="24"/>
              </w:rPr>
              <w:t xml:space="preserve">, </w:t>
            </w:r>
            <w:proofErr w:type="spellStart"/>
            <w:r w:rsidRPr="00495F20">
              <w:rPr>
                <w:sz w:val="24"/>
                <w:szCs w:val="24"/>
              </w:rPr>
              <w:t>Luhmann</w:t>
            </w:r>
            <w:proofErr w:type="spellEnd"/>
            <w:r w:rsidRPr="00495F20">
              <w:rPr>
                <w:sz w:val="24"/>
                <w:szCs w:val="24"/>
              </w:rPr>
              <w:t xml:space="preserve"> és Friedrich </w:t>
            </w:r>
            <w:proofErr w:type="spellStart"/>
            <w:r w:rsidRPr="00495F20">
              <w:rPr>
                <w:sz w:val="24"/>
                <w:szCs w:val="24"/>
              </w:rPr>
              <w:t>Glasl</w:t>
            </w:r>
            <w:proofErr w:type="spellEnd"/>
            <w:r w:rsidRPr="00495F20">
              <w:rPr>
                <w:sz w:val="24"/>
                <w:szCs w:val="24"/>
              </w:rPr>
              <w:t xml:space="preserve"> konfliktus elméletét, valamint foglalkozunk a szociológia klasszikusainak a társadalmi harmóniáról vallott nézeteivel is. </w:t>
            </w:r>
          </w:p>
          <w:p w:rsidR="00DF3388" w:rsidRPr="00495F20" w:rsidRDefault="00DF3388" w:rsidP="00234028">
            <w:pPr>
              <w:jc w:val="both"/>
              <w:rPr>
                <w:sz w:val="24"/>
                <w:szCs w:val="24"/>
              </w:rPr>
            </w:pPr>
          </w:p>
          <w:p w:rsidR="00DF3388" w:rsidRPr="00495F20" w:rsidRDefault="00DF3388" w:rsidP="00234028">
            <w:pPr>
              <w:jc w:val="both"/>
              <w:rPr>
                <w:sz w:val="24"/>
                <w:szCs w:val="24"/>
              </w:rPr>
            </w:pPr>
            <w:r w:rsidRPr="00495F20">
              <w:rPr>
                <w:sz w:val="24"/>
                <w:szCs w:val="24"/>
              </w:rPr>
              <w:t>A kurzus gyakorlati kapcsolódási pontjaihoz tartozik az, hogy megvizsgáljuk, hogy az esélyegyenlőség politika segítségével csökkenthetőek-e a társadalmi együttélésben jelentkező problémák, visszaszoríthatók-e az egyébként fokozódó társadalmi és etnikai konfliktusok a lokális társadalmakban.</w:t>
            </w:r>
          </w:p>
          <w:p w:rsidR="00DF3388" w:rsidRPr="00495F20" w:rsidRDefault="00DF3388" w:rsidP="00234028">
            <w:pPr>
              <w:jc w:val="both"/>
              <w:rPr>
                <w:sz w:val="24"/>
                <w:szCs w:val="24"/>
              </w:rPr>
            </w:pPr>
          </w:p>
          <w:p w:rsidR="00DF3388" w:rsidRPr="008C3F85" w:rsidRDefault="00DF3388" w:rsidP="00234028">
            <w:pPr>
              <w:jc w:val="both"/>
              <w:rPr>
                <w:sz w:val="24"/>
                <w:szCs w:val="24"/>
              </w:rPr>
            </w:pPr>
            <w:r w:rsidRPr="00495F20">
              <w:rPr>
                <w:sz w:val="24"/>
                <w:szCs w:val="24"/>
              </w:rPr>
              <w:t>A kurzus során részletesen foglalkozunk a területi konfliktusokkal.</w:t>
            </w:r>
          </w:p>
        </w:tc>
      </w:tr>
      <w:tr w:rsidR="000F5073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5073" w:rsidRPr="00A35237" w:rsidRDefault="000F5073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F3388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F3388" w:rsidRPr="00495F20" w:rsidRDefault="00DF3388" w:rsidP="00DF3388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495F20">
              <w:rPr>
                <w:sz w:val="24"/>
                <w:szCs w:val="24"/>
              </w:rPr>
              <w:t>Csatári Bálint (témavezető): Területi konfliktusok és változásaik a periférián (Tanulmányok a perifériáról). MTA RKK Alföldi Tudományos Intézet. Kecskemét 2002. 231p.</w:t>
            </w:r>
          </w:p>
          <w:p w:rsidR="00DF3388" w:rsidRPr="00495F20" w:rsidRDefault="00DF3388" w:rsidP="00DF3388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495F20">
              <w:rPr>
                <w:sz w:val="24"/>
                <w:szCs w:val="24"/>
              </w:rPr>
              <w:t>Dahrendorf</w:t>
            </w:r>
            <w:proofErr w:type="spellEnd"/>
            <w:r w:rsidRPr="00495F20">
              <w:rPr>
                <w:sz w:val="24"/>
                <w:szCs w:val="24"/>
              </w:rPr>
              <w:t>, Ralf: A modern társadalmi konfliktus. Gondolat Kiadó. Bp. 1994. 330p.</w:t>
            </w:r>
          </w:p>
          <w:p w:rsidR="00DF3388" w:rsidRPr="00495F20" w:rsidRDefault="00DF3388" w:rsidP="00DF3388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495F20">
              <w:rPr>
                <w:sz w:val="24"/>
                <w:szCs w:val="24"/>
              </w:rPr>
              <w:t>Hankiss</w:t>
            </w:r>
            <w:proofErr w:type="spellEnd"/>
            <w:r w:rsidRPr="00495F20">
              <w:rPr>
                <w:sz w:val="24"/>
                <w:szCs w:val="24"/>
              </w:rPr>
              <w:t xml:space="preserve"> Elemér: Társadalmi csapdák – Diagnózisok. Magvető Kiadó. Bp. 1983. 445p.</w:t>
            </w:r>
          </w:p>
          <w:p w:rsidR="00DF3388" w:rsidRPr="00495F20" w:rsidRDefault="00DF3388" w:rsidP="00DF3388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495F20">
              <w:rPr>
                <w:sz w:val="24"/>
                <w:szCs w:val="24"/>
              </w:rPr>
              <w:t xml:space="preserve">Jász Krisztina – </w:t>
            </w:r>
            <w:proofErr w:type="spellStart"/>
            <w:r w:rsidRPr="00495F20">
              <w:rPr>
                <w:sz w:val="24"/>
                <w:szCs w:val="24"/>
              </w:rPr>
              <w:t>Szarvák</w:t>
            </w:r>
            <w:proofErr w:type="spellEnd"/>
            <w:r w:rsidRPr="00495F20">
              <w:rPr>
                <w:sz w:val="24"/>
                <w:szCs w:val="24"/>
              </w:rPr>
              <w:t xml:space="preserve"> Tibor: Az </w:t>
            </w:r>
            <w:proofErr w:type="spellStart"/>
            <w:r w:rsidRPr="00495F20">
              <w:rPr>
                <w:sz w:val="24"/>
                <w:szCs w:val="24"/>
              </w:rPr>
              <w:t>esélyegyenlőségpolitika</w:t>
            </w:r>
            <w:proofErr w:type="spellEnd"/>
            <w:r w:rsidRPr="00495F20">
              <w:rPr>
                <w:sz w:val="24"/>
                <w:szCs w:val="24"/>
              </w:rPr>
              <w:t xml:space="preserve"> Janus arca. Kistelepülések, Társadalmak, konfliktusok. Politikatudományi szemle 2005. (14. évf.) 2. sz. pp.135-155.</w:t>
            </w:r>
          </w:p>
          <w:p w:rsidR="00DF3388" w:rsidRPr="00867E0F" w:rsidRDefault="00DF3388" w:rsidP="00DF3388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495F20">
              <w:rPr>
                <w:sz w:val="24"/>
                <w:szCs w:val="24"/>
              </w:rPr>
              <w:t>Kanalas Imre – Kiss Attila (szerk.): A perifériaképződés típusai és megjelenési formái Magyarországon. MTA RKK Alföldi Tudományos Intézet. Kecskemét 2006. ISBN: 963 87155 02 264p.</w:t>
            </w:r>
          </w:p>
        </w:tc>
      </w:tr>
      <w:tr w:rsidR="000F5073" w:rsidRPr="00A35237" w:rsidTr="00E522A3">
        <w:trPr>
          <w:trHeight w:val="338"/>
        </w:trPr>
        <w:tc>
          <w:tcPr>
            <w:tcW w:w="9180" w:type="dxa"/>
            <w:gridSpan w:val="3"/>
          </w:tcPr>
          <w:p w:rsidR="000F5073" w:rsidRPr="00A35237" w:rsidRDefault="000F507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Tóth Antal PhD főiskolai docens</w:t>
            </w:r>
          </w:p>
        </w:tc>
      </w:tr>
      <w:tr w:rsidR="000F5073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5073" w:rsidRDefault="000F507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F5073" w:rsidRPr="00A35237" w:rsidRDefault="000F507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Patkós Csaba PhD főiskolai docens</w:t>
            </w:r>
            <w:r w:rsidR="00DF338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DF3388" w:rsidRPr="00DF3388">
              <w:rPr>
                <w:b/>
                <w:sz w:val="24"/>
                <w:szCs w:val="24"/>
              </w:rPr>
              <w:t>Piskóti-Kovács</w:t>
            </w:r>
            <w:proofErr w:type="spellEnd"/>
            <w:r w:rsidR="00DF3388" w:rsidRPr="00DF3388">
              <w:rPr>
                <w:b/>
                <w:sz w:val="24"/>
                <w:szCs w:val="24"/>
              </w:rPr>
              <w:t xml:space="preserve"> Zsuzsa tudományos </w:t>
            </w:r>
            <w:proofErr w:type="spellStart"/>
            <w:r w:rsidR="00DF3388" w:rsidRPr="00DF3388">
              <w:rPr>
                <w:b/>
                <w:sz w:val="24"/>
                <w:szCs w:val="24"/>
              </w:rPr>
              <w:t>segégmunkatárs</w:t>
            </w:r>
            <w:proofErr w:type="spellEnd"/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83" w:rsidRDefault="00454B83" w:rsidP="00F44A28">
      <w:r>
        <w:separator/>
      </w:r>
    </w:p>
  </w:endnote>
  <w:endnote w:type="continuationSeparator" w:id="0">
    <w:p w:rsidR="00454B83" w:rsidRDefault="00454B83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83" w:rsidRDefault="00454B83" w:rsidP="00F44A28">
      <w:r>
        <w:separator/>
      </w:r>
    </w:p>
  </w:footnote>
  <w:footnote w:type="continuationSeparator" w:id="0">
    <w:p w:rsidR="00454B83" w:rsidRDefault="00454B83" w:rsidP="00F44A28">
      <w:r>
        <w:continuationSeparator/>
      </w:r>
    </w:p>
  </w:footnote>
  <w:footnote w:id="1">
    <w:p w:rsidR="000F5073" w:rsidRDefault="000F5073" w:rsidP="000F507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F5073" w:rsidRDefault="000F5073" w:rsidP="000F507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3601D"/>
    <w:multiLevelType w:val="hybridMultilevel"/>
    <w:tmpl w:val="E37A69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270F8"/>
    <w:multiLevelType w:val="hybridMultilevel"/>
    <w:tmpl w:val="4A7012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9B5319"/>
    <w:multiLevelType w:val="hybridMultilevel"/>
    <w:tmpl w:val="56660B2E"/>
    <w:lvl w:ilvl="0" w:tplc="040E0005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AD2494"/>
    <w:multiLevelType w:val="hybridMultilevel"/>
    <w:tmpl w:val="E1BCA9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2"/>
  </w:num>
  <w:num w:numId="4">
    <w:abstractNumId w:val="28"/>
  </w:num>
  <w:num w:numId="5">
    <w:abstractNumId w:val="0"/>
  </w:num>
  <w:num w:numId="6">
    <w:abstractNumId w:val="17"/>
  </w:num>
  <w:num w:numId="7">
    <w:abstractNumId w:val="36"/>
  </w:num>
  <w:num w:numId="8">
    <w:abstractNumId w:val="16"/>
  </w:num>
  <w:num w:numId="9">
    <w:abstractNumId w:val="38"/>
  </w:num>
  <w:num w:numId="10">
    <w:abstractNumId w:val="4"/>
  </w:num>
  <w:num w:numId="11">
    <w:abstractNumId w:val="13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5"/>
  </w:num>
  <w:num w:numId="18">
    <w:abstractNumId w:val="40"/>
  </w:num>
  <w:num w:numId="19">
    <w:abstractNumId w:val="3"/>
  </w:num>
  <w:num w:numId="20">
    <w:abstractNumId w:val="20"/>
  </w:num>
  <w:num w:numId="21">
    <w:abstractNumId w:val="41"/>
  </w:num>
  <w:num w:numId="22">
    <w:abstractNumId w:val="31"/>
  </w:num>
  <w:num w:numId="23">
    <w:abstractNumId w:val="2"/>
  </w:num>
  <w:num w:numId="24">
    <w:abstractNumId w:val="21"/>
  </w:num>
  <w:num w:numId="25">
    <w:abstractNumId w:val="43"/>
  </w:num>
  <w:num w:numId="26">
    <w:abstractNumId w:val="12"/>
  </w:num>
  <w:num w:numId="27">
    <w:abstractNumId w:val="24"/>
  </w:num>
  <w:num w:numId="28">
    <w:abstractNumId w:val="35"/>
  </w:num>
  <w:num w:numId="29">
    <w:abstractNumId w:val="34"/>
  </w:num>
  <w:num w:numId="30">
    <w:abstractNumId w:val="23"/>
  </w:num>
  <w:num w:numId="31">
    <w:abstractNumId w:val="37"/>
  </w:num>
  <w:num w:numId="32">
    <w:abstractNumId w:val="26"/>
  </w:num>
  <w:num w:numId="33">
    <w:abstractNumId w:val="30"/>
  </w:num>
  <w:num w:numId="34">
    <w:abstractNumId w:val="25"/>
  </w:num>
  <w:num w:numId="35">
    <w:abstractNumId w:val="39"/>
  </w:num>
  <w:num w:numId="36">
    <w:abstractNumId w:val="46"/>
  </w:num>
  <w:num w:numId="37">
    <w:abstractNumId w:val="5"/>
  </w:num>
  <w:num w:numId="38">
    <w:abstractNumId w:val="11"/>
  </w:num>
  <w:num w:numId="39">
    <w:abstractNumId w:val="29"/>
  </w:num>
  <w:num w:numId="40">
    <w:abstractNumId w:val="45"/>
  </w:num>
  <w:num w:numId="41">
    <w:abstractNumId w:val="32"/>
  </w:num>
  <w:num w:numId="42">
    <w:abstractNumId w:val="33"/>
  </w:num>
  <w:num w:numId="43">
    <w:abstractNumId w:val="1"/>
  </w:num>
  <w:num w:numId="44">
    <w:abstractNumId w:val="44"/>
  </w:num>
  <w:num w:numId="45">
    <w:abstractNumId w:val="7"/>
  </w:num>
  <w:num w:numId="46">
    <w:abstractNumId w:val="2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9396A"/>
    <w:rsid w:val="000B12CF"/>
    <w:rsid w:val="000B79BE"/>
    <w:rsid w:val="000F5073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54259"/>
    <w:rsid w:val="002E042C"/>
    <w:rsid w:val="002E5FA1"/>
    <w:rsid w:val="00305854"/>
    <w:rsid w:val="0031095A"/>
    <w:rsid w:val="003207E2"/>
    <w:rsid w:val="00362E6E"/>
    <w:rsid w:val="00366E6F"/>
    <w:rsid w:val="003903A3"/>
    <w:rsid w:val="003A1B73"/>
    <w:rsid w:val="003A2CFB"/>
    <w:rsid w:val="003A5F26"/>
    <w:rsid w:val="003E12AA"/>
    <w:rsid w:val="00454B83"/>
    <w:rsid w:val="00494AB8"/>
    <w:rsid w:val="004C22CD"/>
    <w:rsid w:val="004D04D0"/>
    <w:rsid w:val="004D2550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46F73"/>
    <w:rsid w:val="0085258F"/>
    <w:rsid w:val="00854ECF"/>
    <w:rsid w:val="00902E47"/>
    <w:rsid w:val="009035B8"/>
    <w:rsid w:val="00912886"/>
    <w:rsid w:val="00914AB5"/>
    <w:rsid w:val="00944287"/>
    <w:rsid w:val="009610A0"/>
    <w:rsid w:val="00971EA7"/>
    <w:rsid w:val="009969F1"/>
    <w:rsid w:val="009A3685"/>
    <w:rsid w:val="009C47F7"/>
    <w:rsid w:val="00A335E0"/>
    <w:rsid w:val="00A40B9F"/>
    <w:rsid w:val="00A9188A"/>
    <w:rsid w:val="00AA2F86"/>
    <w:rsid w:val="00AA3F78"/>
    <w:rsid w:val="00AF1520"/>
    <w:rsid w:val="00B22428"/>
    <w:rsid w:val="00B85350"/>
    <w:rsid w:val="00C127F0"/>
    <w:rsid w:val="00C34F93"/>
    <w:rsid w:val="00C553B7"/>
    <w:rsid w:val="00CB276E"/>
    <w:rsid w:val="00CC78C3"/>
    <w:rsid w:val="00CD2523"/>
    <w:rsid w:val="00D233B6"/>
    <w:rsid w:val="00D36116"/>
    <w:rsid w:val="00D45478"/>
    <w:rsid w:val="00D5043C"/>
    <w:rsid w:val="00D65BAD"/>
    <w:rsid w:val="00DC79B4"/>
    <w:rsid w:val="00DE0F61"/>
    <w:rsid w:val="00DF3388"/>
    <w:rsid w:val="00E14A2C"/>
    <w:rsid w:val="00E263D8"/>
    <w:rsid w:val="00E82EFF"/>
    <w:rsid w:val="00E834AD"/>
    <w:rsid w:val="00EA3345"/>
    <w:rsid w:val="00EA6422"/>
    <w:rsid w:val="00ED019B"/>
    <w:rsid w:val="00ED3FBF"/>
    <w:rsid w:val="00EE073F"/>
    <w:rsid w:val="00EF6158"/>
    <w:rsid w:val="00F262B4"/>
    <w:rsid w:val="00F44A28"/>
    <w:rsid w:val="00F74C25"/>
    <w:rsid w:val="00FA711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9811-ECDA-44C4-BB99-88E4BA2D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2013-07-19T07:44:00Z</dcterms:created>
  <dcterms:modified xsi:type="dcterms:W3CDTF">2013-07-19T08:42:00Z</dcterms:modified>
</cp:coreProperties>
</file>