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65272" w:rsidRPr="00F65272">
              <w:rPr>
                <w:b/>
                <w:sz w:val="24"/>
                <w:szCs w:val="24"/>
              </w:rPr>
              <w:t>Távoktatás 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F65272">
              <w:rPr>
                <w:b/>
                <w:sz w:val="24"/>
                <w:szCs w:val="24"/>
              </w:rPr>
              <w:t xml:space="preserve"> NMT_IF132G2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65272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1E1BC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Pr="00F65272">
              <w:rPr>
                <w:sz w:val="24"/>
                <w:szCs w:val="24"/>
                <w:highlight w:val="yellow"/>
                <w:u w:val="single"/>
              </w:rPr>
              <w:t>gyak</w:t>
            </w:r>
            <w:proofErr w:type="spellEnd"/>
            <w:r w:rsidRPr="00F65272">
              <w:rPr>
                <w:sz w:val="24"/>
                <w:szCs w:val="24"/>
                <w:highlight w:val="yellow"/>
                <w:u w:val="single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F65272" w:rsidRPr="00F65272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5A6F8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F65272" w:rsidRPr="00F65272">
              <w:rPr>
                <w:b/>
                <w:sz w:val="24"/>
                <w:szCs w:val="24"/>
                <w:highlight w:val="yellow"/>
              </w:rPr>
              <w:t>gy</w:t>
            </w:r>
            <w:r w:rsidR="005A6F88">
              <w:rPr>
                <w:b/>
                <w:sz w:val="24"/>
                <w:szCs w:val="24"/>
                <w:highlight w:val="yellow"/>
              </w:rPr>
              <w:t>akorlati jegy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666D9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666D93" w:rsidRPr="00666D93">
              <w:rPr>
                <w:sz w:val="24"/>
                <w:szCs w:val="24"/>
                <w:highlight w:val="yellow"/>
              </w:rPr>
              <w:t>2, 3, 4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666D93" w:rsidRPr="005A6F88">
              <w:rPr>
                <w:b/>
                <w:sz w:val="24"/>
                <w:szCs w:val="24"/>
                <w:highlight w:val="yellow"/>
              </w:rPr>
              <w:t>NMT_IF131G2 Távoktatás I.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65272" w:rsidRPr="00E25CB8" w:rsidRDefault="00F65272" w:rsidP="00F65272">
            <w:pPr>
              <w:rPr>
                <w:i/>
              </w:rPr>
            </w:pPr>
            <w:r w:rsidRPr="00E25CB8">
              <w:rPr>
                <w:i/>
              </w:rPr>
              <w:t>Cél:</w:t>
            </w:r>
          </w:p>
          <w:p w:rsidR="00766CEA" w:rsidRDefault="00F65272" w:rsidP="00F65272">
            <w:pPr>
              <w:tabs>
                <w:tab w:val="left" w:pos="34"/>
              </w:tabs>
              <w:jc w:val="both"/>
            </w:pPr>
            <w:r>
              <w:t>A hallgatók ismerjék meg a távoktatás fogalomrendszerét és az elektronikus tanulási környezetek jellemzőit. Legyenek képesek elektronikus távoktatási tananyagok készítésére, illetve elektronikus tanulástámogató rendszerek, programok, alkalmazások működtetésére. Rendelkezzenek azzal a módszertani háttértudással, amely a korszerű és eredményes távoktatás (</w:t>
            </w:r>
            <w:proofErr w:type="spellStart"/>
            <w:r>
              <w:t>e-learning</w:t>
            </w:r>
            <w:proofErr w:type="spellEnd"/>
            <w:r>
              <w:t>) feltétele.</w:t>
            </w:r>
          </w:p>
          <w:p w:rsidR="00F65272" w:rsidRPr="00E25CB8" w:rsidRDefault="00F65272" w:rsidP="00F65272">
            <w:pPr>
              <w:rPr>
                <w:i/>
              </w:rPr>
            </w:pPr>
            <w:r w:rsidRPr="00E25CB8">
              <w:rPr>
                <w:i/>
              </w:rPr>
              <w:t>Tartalom:</w:t>
            </w:r>
          </w:p>
          <w:p w:rsidR="00F65272" w:rsidRDefault="00F65272" w:rsidP="00F65272">
            <w:pPr>
              <w:tabs>
                <w:tab w:val="left" w:pos="34"/>
              </w:tabs>
              <w:jc w:val="both"/>
            </w:pPr>
            <w:r>
              <w:t xml:space="preserve">Az </w:t>
            </w:r>
            <w:proofErr w:type="spellStart"/>
            <w:r>
              <w:t>e-learning</w:t>
            </w:r>
            <w:proofErr w:type="spellEnd"/>
            <w:r>
              <w:t xml:space="preserve"> fogalom design orientált értelmezése. Didaktikai design: az </w:t>
            </w:r>
            <w:proofErr w:type="spellStart"/>
            <w:r>
              <w:t>e-learninges</w:t>
            </w:r>
            <w:proofErr w:type="spellEnd"/>
            <w:r>
              <w:t xml:space="preserve"> tananyagfejlesztés gyakorlati lépései </w:t>
            </w:r>
            <w:proofErr w:type="gramStart"/>
            <w:r>
              <w:t>(forgatókönyv</w:t>
            </w:r>
            <w:proofErr w:type="gramEnd"/>
            <w:r>
              <w:t xml:space="preserve"> készítés, hipertext struktúra kialakítása, multimédia design, visszacsatolások és tesztek tervezése). Internetes projektmunka szervezése, online diszkusszió szervezése és moderálása.</w:t>
            </w:r>
          </w:p>
          <w:p w:rsidR="00F65272" w:rsidRPr="00E25CB8" w:rsidRDefault="00F65272" w:rsidP="00F65272">
            <w:pPr>
              <w:rPr>
                <w:i/>
              </w:rPr>
            </w:pPr>
            <w:r w:rsidRPr="00E25CB8">
              <w:rPr>
                <w:i/>
              </w:rPr>
              <w:t>Módszerek:</w:t>
            </w:r>
          </w:p>
          <w:p w:rsidR="00F65272" w:rsidRPr="00A310A3" w:rsidRDefault="00F65272" w:rsidP="00F65272">
            <w:pPr>
              <w:pStyle w:val="MSCsimaChar"/>
              <w:framePr w:hSpace="0" w:wrap="auto" w:vAnchor="margin" w:hAnchor="text" w:yAlign="inline"/>
              <w:spacing w:before="0" w:after="0"/>
              <w:suppressOverlap w:val="0"/>
            </w:pPr>
            <w:r w:rsidRPr="00A310A3">
              <w:t xml:space="preserve">Előadás, bemutatás, internetes forráselemzés, online diszkusszió, </w:t>
            </w:r>
            <w:r>
              <w:t>projekt</w:t>
            </w:r>
            <w:r w:rsidRPr="00A310A3">
              <w:t>munka.</w:t>
            </w:r>
          </w:p>
          <w:p w:rsidR="00F65272" w:rsidRDefault="00F65272" w:rsidP="00F65272">
            <w:pPr>
              <w:tabs>
                <w:tab w:val="num" w:pos="360"/>
                <w:tab w:val="left" w:pos="900"/>
              </w:tabs>
              <w:ind w:left="360" w:hanging="360"/>
              <w:rPr>
                <w:i/>
              </w:rPr>
            </w:pPr>
            <w:r>
              <w:rPr>
                <w:i/>
              </w:rPr>
              <w:t>Követelmények, a tanegység teljesítésének feltételei:</w:t>
            </w:r>
          </w:p>
          <w:p w:rsidR="00F65272" w:rsidRPr="00A310A3" w:rsidRDefault="00F65272" w:rsidP="00F65272">
            <w:pPr>
              <w:numPr>
                <w:ilvl w:val="0"/>
                <w:numId w:val="1"/>
              </w:numPr>
              <w:tabs>
                <w:tab w:val="left" w:pos="900"/>
              </w:tabs>
            </w:pPr>
            <w:r w:rsidRPr="00A310A3">
              <w:t>Az elméleti ismeretekre rákérdező feladatlap eredményes kitöltése</w:t>
            </w:r>
          </w:p>
          <w:p w:rsidR="00F65272" w:rsidRPr="00A310A3" w:rsidRDefault="00F65272" w:rsidP="00F65272">
            <w:pPr>
              <w:numPr>
                <w:ilvl w:val="0"/>
                <w:numId w:val="1"/>
              </w:numPr>
              <w:tabs>
                <w:tab w:val="left" w:pos="900"/>
              </w:tabs>
            </w:pPr>
            <w:r>
              <w:t>O</w:t>
            </w:r>
            <w:r w:rsidRPr="00A310A3">
              <w:t>nline diszkusszió</w:t>
            </w:r>
            <w:r>
              <w:t xml:space="preserve"> tervezése és szervezése</w:t>
            </w:r>
          </w:p>
          <w:p w:rsidR="00F65272" w:rsidRPr="00A310A3" w:rsidRDefault="00F65272" w:rsidP="00F65272">
            <w:pPr>
              <w:numPr>
                <w:ilvl w:val="0"/>
                <w:numId w:val="1"/>
              </w:numPr>
              <w:tabs>
                <w:tab w:val="left" w:pos="900"/>
              </w:tabs>
            </w:pPr>
            <w:proofErr w:type="spellStart"/>
            <w:r>
              <w:t>E-learning</w:t>
            </w:r>
            <w:proofErr w:type="spellEnd"/>
            <w:r>
              <w:t xml:space="preserve"> forgatókönyv </w:t>
            </w:r>
            <w:r w:rsidRPr="00A310A3">
              <w:t xml:space="preserve">készítése  </w:t>
            </w:r>
          </w:p>
          <w:p w:rsidR="00F65272" w:rsidRPr="00F65272" w:rsidRDefault="00F65272" w:rsidP="00F65272">
            <w:pPr>
              <w:numPr>
                <w:ilvl w:val="0"/>
                <w:numId w:val="1"/>
              </w:numPr>
              <w:tabs>
                <w:tab w:val="left" w:pos="900"/>
              </w:tabs>
            </w:pPr>
            <w:proofErr w:type="spellStart"/>
            <w:r>
              <w:t>E-learninges</w:t>
            </w:r>
            <w:proofErr w:type="spellEnd"/>
            <w:r>
              <w:t xml:space="preserve"> tananyag készítése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65272" w:rsidRPr="000639BF" w:rsidRDefault="00F65272" w:rsidP="00F65272">
            <w:pPr>
              <w:pStyle w:val="Irodalom"/>
              <w:autoSpaceDE/>
              <w:autoSpaceDN/>
              <w:adjustRightInd/>
              <w:spacing w:after="0"/>
            </w:pPr>
            <w:proofErr w:type="spellStart"/>
            <w:r w:rsidRPr="000639BF">
              <w:t>Komenczi</w:t>
            </w:r>
            <w:proofErr w:type="spellEnd"/>
            <w:r w:rsidRPr="000639BF">
              <w:t xml:space="preserve"> Bertalan: </w:t>
            </w:r>
            <w:proofErr w:type="spellStart"/>
            <w:r w:rsidRPr="000639BF">
              <w:t>Tananyagfejlesztési</w:t>
            </w:r>
            <w:proofErr w:type="spellEnd"/>
            <w:r w:rsidRPr="000639BF">
              <w:t xml:space="preserve"> módszertan. </w:t>
            </w:r>
            <w:proofErr w:type="spellStart"/>
            <w:r w:rsidRPr="000639BF">
              <w:t>In</w:t>
            </w:r>
            <w:proofErr w:type="spellEnd"/>
            <w:r w:rsidRPr="000639BF">
              <w:t xml:space="preserve">: </w:t>
            </w:r>
            <w:proofErr w:type="spellStart"/>
            <w:r w:rsidRPr="000639BF">
              <w:t>E-learning</w:t>
            </w:r>
            <w:proofErr w:type="spellEnd"/>
            <w:r w:rsidRPr="000639BF">
              <w:t xml:space="preserve"> 2005/ </w:t>
            </w:r>
            <w:proofErr w:type="spellStart"/>
            <w:r w:rsidRPr="000639BF">
              <w:t>szerk</w:t>
            </w:r>
            <w:proofErr w:type="spellEnd"/>
            <w:r w:rsidRPr="000639BF">
              <w:t xml:space="preserve">: </w:t>
            </w:r>
            <w:proofErr w:type="spellStart"/>
            <w:r w:rsidRPr="000639BF">
              <w:t>Hutter</w:t>
            </w:r>
            <w:proofErr w:type="spellEnd"/>
            <w:r w:rsidRPr="000639BF">
              <w:t xml:space="preserve"> O.- Magyar G.- </w:t>
            </w:r>
            <w:proofErr w:type="spellStart"/>
            <w:r w:rsidRPr="000639BF">
              <w:t>Minarics</w:t>
            </w:r>
            <w:proofErr w:type="spellEnd"/>
            <w:r w:rsidRPr="000639BF">
              <w:t xml:space="preserve"> J.  Műszaki </w:t>
            </w:r>
            <w:proofErr w:type="gramStart"/>
            <w:r w:rsidRPr="000639BF">
              <w:t>Könyvkiadó ,</w:t>
            </w:r>
            <w:proofErr w:type="gramEnd"/>
            <w:r w:rsidRPr="000639BF">
              <w:t xml:space="preserve"> Budapest, 2005. </w:t>
            </w:r>
          </w:p>
          <w:p w:rsidR="00F65272" w:rsidRPr="000639BF" w:rsidRDefault="00F65272" w:rsidP="00F65272">
            <w:pPr>
              <w:pStyle w:val="Irodalom"/>
              <w:autoSpaceDE/>
              <w:autoSpaceDN/>
              <w:adjustRightInd/>
              <w:spacing w:after="0"/>
              <w:jc w:val="left"/>
            </w:pPr>
            <w:proofErr w:type="spellStart"/>
            <w:r w:rsidRPr="000639BF">
              <w:t>Komenczi</w:t>
            </w:r>
            <w:proofErr w:type="spellEnd"/>
            <w:r w:rsidRPr="000639BF">
              <w:t xml:space="preserve"> Bertalan: </w:t>
            </w:r>
            <w:proofErr w:type="spellStart"/>
            <w:r w:rsidRPr="000639BF">
              <w:t>Didaktica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elektromagna</w:t>
            </w:r>
            <w:proofErr w:type="spellEnd"/>
            <w:r w:rsidRPr="000639BF">
              <w:t xml:space="preserve">? Az </w:t>
            </w:r>
            <w:proofErr w:type="spellStart"/>
            <w:r w:rsidRPr="000639BF">
              <w:t>e-learning</w:t>
            </w:r>
            <w:proofErr w:type="spellEnd"/>
            <w:r w:rsidRPr="000639BF">
              <w:t xml:space="preserve"> virtuális valóságai. Új Pedagógiai Szemle, 2004.11. sz.</w:t>
            </w:r>
          </w:p>
          <w:p w:rsidR="00F65272" w:rsidRPr="000639BF" w:rsidRDefault="00F65272" w:rsidP="00F65272">
            <w:pPr>
              <w:tabs>
                <w:tab w:val="left" w:pos="672"/>
              </w:tabs>
            </w:pPr>
            <w:proofErr w:type="spellStart"/>
            <w:r w:rsidRPr="000639BF">
              <w:t>Komenczi</w:t>
            </w:r>
            <w:proofErr w:type="spellEnd"/>
            <w:r w:rsidRPr="000639BF">
              <w:t xml:space="preserve"> Bertalan: Módszertani útmutató </w:t>
            </w:r>
            <w:proofErr w:type="spellStart"/>
            <w:r w:rsidRPr="000639BF">
              <w:t>e-learninges</w:t>
            </w:r>
            <w:proofErr w:type="spellEnd"/>
            <w:r w:rsidRPr="000639BF">
              <w:t xml:space="preserve"> tananyagok készítéséhez.  (jegyzet)</w:t>
            </w:r>
          </w:p>
          <w:p w:rsidR="00F65272" w:rsidRPr="000639BF" w:rsidRDefault="00F65272" w:rsidP="00F65272">
            <w:pPr>
              <w:tabs>
                <w:tab w:val="left" w:pos="672"/>
              </w:tabs>
            </w:pPr>
            <w:proofErr w:type="spellStart"/>
            <w:r w:rsidRPr="000639BF">
              <w:t>Komenczi</w:t>
            </w:r>
            <w:proofErr w:type="spellEnd"/>
            <w:r w:rsidRPr="000639BF">
              <w:t xml:space="preserve"> Bertalan: Elektronikus tanulási környezetek (megjelenés alatt)</w:t>
            </w:r>
          </w:p>
          <w:p w:rsidR="00F65272" w:rsidRPr="000639BF" w:rsidRDefault="00F65272" w:rsidP="00F65272">
            <w:pPr>
              <w:pStyle w:val="Irodalom"/>
              <w:autoSpaceDE/>
              <w:autoSpaceDN/>
              <w:adjustRightInd/>
              <w:spacing w:after="0"/>
              <w:ind w:left="0" w:firstLine="0"/>
              <w:jc w:val="left"/>
            </w:pPr>
            <w:proofErr w:type="spellStart"/>
            <w:r w:rsidRPr="000639BF">
              <w:t>Komenczi</w:t>
            </w:r>
            <w:proofErr w:type="spellEnd"/>
            <w:r w:rsidRPr="000639BF">
              <w:t xml:space="preserve"> Bertalan: </w:t>
            </w:r>
            <w:proofErr w:type="spellStart"/>
            <w:r w:rsidRPr="000639BF">
              <w:t>Informatizált</w:t>
            </w:r>
            <w:proofErr w:type="spellEnd"/>
            <w:r w:rsidRPr="000639BF">
              <w:t xml:space="preserve"> iskolai tanulási környezetek fejlesztése. </w:t>
            </w:r>
            <w:proofErr w:type="spellStart"/>
            <w:r w:rsidRPr="000639BF">
              <w:t>In</w:t>
            </w:r>
            <w:proofErr w:type="spellEnd"/>
            <w:r w:rsidRPr="000639BF">
              <w:t xml:space="preserve">: </w:t>
            </w:r>
            <w:proofErr w:type="spellStart"/>
            <w:r w:rsidRPr="000639BF">
              <w:t>Iskola-Informatika-Innováció</w:t>
            </w:r>
            <w:proofErr w:type="spellEnd"/>
            <w:r w:rsidRPr="000639BF">
              <w:t xml:space="preserve">. </w:t>
            </w:r>
            <w:r w:rsidRPr="000639BF">
              <w:br/>
            </w:r>
            <w:proofErr w:type="spellStart"/>
            <w:r w:rsidRPr="000639BF">
              <w:t>Kőrösné</w:t>
            </w:r>
            <w:proofErr w:type="spellEnd"/>
            <w:r w:rsidRPr="000639BF">
              <w:t xml:space="preserve"> Mikis Márta (szerk.), Országos Közoktatási Intézet</w:t>
            </w:r>
          </w:p>
          <w:p w:rsidR="00F65272" w:rsidRPr="000639BF" w:rsidRDefault="00F65272" w:rsidP="00F65272">
            <w:pPr>
              <w:ind w:left="708" w:hanging="708"/>
            </w:pPr>
            <w:proofErr w:type="spellStart"/>
            <w:r w:rsidRPr="000639BF">
              <w:t>Forgó.-Hauser</w:t>
            </w:r>
            <w:proofErr w:type="spellEnd"/>
            <w:r w:rsidRPr="000639BF">
              <w:t xml:space="preserve"> - </w:t>
            </w:r>
            <w:proofErr w:type="gramStart"/>
            <w:r w:rsidRPr="000639BF">
              <w:t>Kis-Tóth :</w:t>
            </w:r>
            <w:proofErr w:type="gramEnd"/>
            <w:r w:rsidRPr="000639BF">
              <w:t xml:space="preserve"> Médiainformatika. A multimédia oktatástechnológiája. Líceum, Eger, 2001.</w:t>
            </w:r>
          </w:p>
          <w:p w:rsidR="00F65272" w:rsidRPr="000639BF" w:rsidRDefault="00F65272" w:rsidP="00F65272">
            <w:pPr>
              <w:pStyle w:val="Irodalom"/>
              <w:autoSpaceDE/>
              <w:autoSpaceDN/>
              <w:adjustRightInd/>
              <w:spacing w:after="0"/>
            </w:pPr>
            <w:proofErr w:type="spellStart"/>
            <w:r w:rsidRPr="000639BF">
              <w:t>How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People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Learn</w:t>
            </w:r>
            <w:proofErr w:type="spellEnd"/>
            <w:r w:rsidRPr="000639BF">
              <w:t xml:space="preserve">: </w:t>
            </w:r>
            <w:proofErr w:type="spellStart"/>
            <w:r w:rsidRPr="000639BF">
              <w:t>Brain</w:t>
            </w:r>
            <w:proofErr w:type="spellEnd"/>
            <w:r w:rsidRPr="000639BF">
              <w:t xml:space="preserve">, Mind, </w:t>
            </w:r>
            <w:proofErr w:type="spellStart"/>
            <w:r w:rsidRPr="000639BF">
              <w:t>Experience</w:t>
            </w:r>
            <w:proofErr w:type="spellEnd"/>
            <w:r w:rsidRPr="000639BF">
              <w:t xml:space="preserve">, and </w:t>
            </w:r>
            <w:proofErr w:type="spellStart"/>
            <w:r w:rsidRPr="000639BF">
              <w:t>School</w:t>
            </w:r>
            <w:proofErr w:type="spellEnd"/>
            <w:r w:rsidRPr="000639BF">
              <w:t xml:space="preserve">. (J. D. </w:t>
            </w:r>
            <w:proofErr w:type="spellStart"/>
            <w:r w:rsidRPr="000639BF">
              <w:t>Bransford</w:t>
            </w:r>
            <w:proofErr w:type="spellEnd"/>
            <w:r w:rsidRPr="000639BF">
              <w:t xml:space="preserve">, </w:t>
            </w:r>
            <w:proofErr w:type="gramStart"/>
            <w:r w:rsidRPr="000639BF">
              <w:t>A</w:t>
            </w:r>
            <w:proofErr w:type="gramEnd"/>
            <w:r w:rsidRPr="000639BF">
              <w:t xml:space="preserve">.L. Brown, and R. R. </w:t>
            </w:r>
            <w:proofErr w:type="spellStart"/>
            <w:r w:rsidRPr="000639BF">
              <w:t>Cocking</w:t>
            </w:r>
            <w:proofErr w:type="spellEnd"/>
            <w:r w:rsidRPr="000639BF">
              <w:t xml:space="preserve"> (</w:t>
            </w:r>
            <w:proofErr w:type="spellStart"/>
            <w:r w:rsidRPr="000639BF">
              <w:t>eds</w:t>
            </w:r>
            <w:proofErr w:type="spellEnd"/>
            <w:r w:rsidRPr="000639BF">
              <w:t xml:space="preserve">) National </w:t>
            </w:r>
            <w:proofErr w:type="spellStart"/>
            <w:r w:rsidRPr="000639BF">
              <w:t>Academy</w:t>
            </w:r>
            <w:proofErr w:type="spellEnd"/>
            <w:r w:rsidRPr="000639BF">
              <w:t xml:space="preserve"> Press, Washington, D.C. 1999.</w:t>
            </w:r>
          </w:p>
          <w:p w:rsidR="00F65272" w:rsidRPr="000639BF" w:rsidRDefault="00F65272" w:rsidP="00F65272">
            <w:pPr>
              <w:pStyle w:val="Irodalom"/>
              <w:autoSpaceDE/>
              <w:autoSpaceDN/>
              <w:adjustRightInd/>
              <w:spacing w:after="0"/>
            </w:pPr>
            <w:proofErr w:type="spellStart"/>
            <w:r w:rsidRPr="000639BF">
              <w:t>Bonk</w:t>
            </w:r>
            <w:proofErr w:type="spellEnd"/>
            <w:r w:rsidRPr="000639BF">
              <w:t>, Curtis J</w:t>
            </w:r>
            <w:proofErr w:type="gramStart"/>
            <w:r w:rsidRPr="000639BF">
              <w:t>.:</w:t>
            </w:r>
            <w:proofErr w:type="gramEnd"/>
            <w:r w:rsidRPr="000639BF">
              <w:t xml:space="preserve">The </w:t>
            </w:r>
            <w:proofErr w:type="spellStart"/>
            <w:r w:rsidRPr="000639BF">
              <w:t>Perfect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E-Storm</w:t>
            </w:r>
            <w:proofErr w:type="spellEnd"/>
            <w:r w:rsidRPr="000639BF">
              <w:t xml:space="preserve"> – </w:t>
            </w:r>
            <w:proofErr w:type="spellStart"/>
            <w:r w:rsidRPr="000639BF">
              <w:t>emerging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technology</w:t>
            </w:r>
            <w:proofErr w:type="spellEnd"/>
            <w:r w:rsidRPr="000639BF">
              <w:t xml:space="preserve">, </w:t>
            </w:r>
            <w:proofErr w:type="spellStart"/>
            <w:r w:rsidRPr="000639BF">
              <w:t>enormous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learner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demand</w:t>
            </w:r>
            <w:proofErr w:type="spellEnd"/>
            <w:r w:rsidRPr="000639BF">
              <w:t xml:space="preserve">, </w:t>
            </w:r>
            <w:proofErr w:type="spellStart"/>
            <w:r w:rsidRPr="000639BF">
              <w:t>enhanced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pedagogy</w:t>
            </w:r>
            <w:proofErr w:type="spellEnd"/>
            <w:r w:rsidRPr="000639BF">
              <w:t xml:space="preserve">, and </w:t>
            </w:r>
            <w:proofErr w:type="spellStart"/>
            <w:r w:rsidRPr="000639BF">
              <w:t>erased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budgets</w:t>
            </w:r>
            <w:proofErr w:type="spellEnd"/>
            <w:r w:rsidRPr="000639BF">
              <w:t xml:space="preserve">. The </w:t>
            </w:r>
            <w:proofErr w:type="spellStart"/>
            <w:r w:rsidRPr="000639BF">
              <w:t>Observatory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on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Borderless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Higher</w:t>
            </w:r>
            <w:proofErr w:type="spellEnd"/>
            <w:r w:rsidRPr="000639BF">
              <w:t xml:space="preserve"> Education, 2004.</w:t>
            </w:r>
          </w:p>
          <w:p w:rsidR="00F65272" w:rsidRPr="000639BF" w:rsidRDefault="00F65272" w:rsidP="00F65272">
            <w:pPr>
              <w:pStyle w:val="Irodalom"/>
              <w:autoSpaceDE/>
              <w:autoSpaceDN/>
              <w:adjustRightInd/>
              <w:spacing w:after="0"/>
            </w:pPr>
            <w:proofErr w:type="spellStart"/>
            <w:r w:rsidRPr="000639BF">
              <w:t>Gräsel</w:t>
            </w:r>
            <w:proofErr w:type="spellEnd"/>
            <w:r w:rsidRPr="000639BF">
              <w:t>, C., Mandl, H</w:t>
            </w:r>
            <w:proofErr w:type="gramStart"/>
            <w:r w:rsidRPr="000639BF">
              <w:t>.,</w:t>
            </w:r>
            <w:proofErr w:type="gramEnd"/>
            <w:r w:rsidRPr="000639BF">
              <w:t xml:space="preserve"> </w:t>
            </w:r>
            <w:proofErr w:type="spellStart"/>
            <w:r w:rsidRPr="000639BF">
              <w:t>Manhart</w:t>
            </w:r>
            <w:proofErr w:type="spellEnd"/>
            <w:r w:rsidRPr="000639BF">
              <w:t xml:space="preserve">, P. &amp; </w:t>
            </w:r>
            <w:proofErr w:type="spellStart"/>
            <w:r w:rsidRPr="000639BF">
              <w:t>Kruppa</w:t>
            </w:r>
            <w:proofErr w:type="spellEnd"/>
            <w:r w:rsidRPr="000639BF">
              <w:t xml:space="preserve">, K. (2000) </w:t>
            </w:r>
            <w:proofErr w:type="spellStart"/>
            <w:r w:rsidRPr="000639BF">
              <w:t>Systematische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Einbeziehung</w:t>
            </w:r>
            <w:proofErr w:type="spellEnd"/>
            <w:r w:rsidRPr="000639BF">
              <w:t xml:space="preserve"> von </w:t>
            </w:r>
            <w:proofErr w:type="spellStart"/>
            <w:r w:rsidRPr="000639BF">
              <w:t>Medien</w:t>
            </w:r>
            <w:proofErr w:type="spellEnd"/>
            <w:r w:rsidRPr="000639BF">
              <w:t xml:space="preserve">, </w:t>
            </w:r>
            <w:proofErr w:type="spellStart"/>
            <w:r w:rsidRPr="000639BF">
              <w:t>Informations-</w:t>
            </w:r>
            <w:proofErr w:type="spellEnd"/>
            <w:r w:rsidRPr="000639BF">
              <w:t xml:space="preserve"> und </w:t>
            </w:r>
            <w:proofErr w:type="spellStart"/>
            <w:r w:rsidRPr="000639BF">
              <w:t>Kommunikationstechnologien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in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Lehr-</w:t>
            </w:r>
            <w:proofErr w:type="spellEnd"/>
            <w:r w:rsidRPr="000639BF">
              <w:t xml:space="preserve"> und </w:t>
            </w:r>
            <w:proofErr w:type="spellStart"/>
            <w:r w:rsidRPr="000639BF">
              <w:t>Lernprozesse</w:t>
            </w:r>
            <w:proofErr w:type="spellEnd"/>
            <w:r w:rsidRPr="000639BF">
              <w:t xml:space="preserve"> (</w:t>
            </w:r>
            <w:proofErr w:type="spellStart"/>
            <w:r w:rsidRPr="000639BF">
              <w:t>Forschungsberichte</w:t>
            </w:r>
            <w:proofErr w:type="spellEnd"/>
            <w:r w:rsidRPr="000639BF">
              <w:t xml:space="preserve"> Nr. 121)</w:t>
            </w:r>
          </w:p>
          <w:p w:rsidR="00766CEA" w:rsidRPr="00A35237" w:rsidRDefault="00F65272" w:rsidP="00F65272">
            <w:pPr>
              <w:jc w:val="both"/>
              <w:rPr>
                <w:sz w:val="22"/>
                <w:szCs w:val="22"/>
              </w:rPr>
            </w:pPr>
            <w:proofErr w:type="spellStart"/>
            <w:r w:rsidRPr="000639BF">
              <w:t>Doug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Brent</w:t>
            </w:r>
            <w:proofErr w:type="spellEnd"/>
            <w:r w:rsidRPr="000639BF">
              <w:t xml:space="preserve">: </w:t>
            </w:r>
            <w:proofErr w:type="spellStart"/>
            <w:r w:rsidRPr="000639BF">
              <w:t>Teaching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as</w:t>
            </w:r>
            <w:proofErr w:type="spellEnd"/>
            <w:r w:rsidRPr="000639BF">
              <w:t xml:space="preserve"> Performance </w:t>
            </w:r>
            <w:proofErr w:type="spellStart"/>
            <w:r w:rsidRPr="000639BF">
              <w:t>in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the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Electronic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Classroom</w:t>
            </w:r>
            <w:proofErr w:type="spellEnd"/>
            <w:r w:rsidRPr="000639BF">
              <w:t xml:space="preserve">. </w:t>
            </w:r>
            <w:proofErr w:type="spellStart"/>
            <w:r w:rsidRPr="000639BF">
              <w:t>In</w:t>
            </w:r>
            <w:proofErr w:type="spellEnd"/>
            <w:proofErr w:type="gramStart"/>
            <w:r w:rsidRPr="000639BF">
              <w:t>.:</w:t>
            </w:r>
            <w:proofErr w:type="gramEnd"/>
            <w:r w:rsidRPr="000639BF">
              <w:t xml:space="preserve"> </w:t>
            </w:r>
            <w:proofErr w:type="spellStart"/>
            <w:r w:rsidRPr="000639BF">
              <w:t>First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Monday</w:t>
            </w:r>
            <w:proofErr w:type="spellEnd"/>
            <w:r w:rsidRPr="000639BF">
              <w:t xml:space="preserve"> – </w:t>
            </w:r>
            <w:proofErr w:type="spellStart"/>
            <w:r w:rsidRPr="000639BF">
              <w:t>peer-reviewed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journal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on</w:t>
            </w:r>
            <w:proofErr w:type="spellEnd"/>
            <w:r w:rsidRPr="000639BF">
              <w:t xml:space="preserve"> </w:t>
            </w:r>
            <w:proofErr w:type="spellStart"/>
            <w:r w:rsidRPr="000639BF">
              <w:t>the</w:t>
            </w:r>
            <w:proofErr w:type="spellEnd"/>
            <w:r w:rsidRPr="000639BF">
              <w:t xml:space="preserve"> internet. URL: </w:t>
            </w:r>
            <w:hyperlink r:id="rId7" w:history="1">
              <w:r w:rsidRPr="000639BF">
                <w:t>http://www.firstmonday.org/issues/issue10_4/brent/</w:t>
              </w:r>
            </w:hyperlink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F65272">
              <w:rPr>
                <w:b/>
                <w:sz w:val="24"/>
                <w:szCs w:val="24"/>
              </w:rPr>
              <w:t xml:space="preserve"> </w:t>
            </w:r>
            <w:r w:rsidR="00F65272" w:rsidRPr="003F271D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F65272" w:rsidRPr="003F271D">
              <w:rPr>
                <w:b/>
                <w:sz w:val="24"/>
                <w:szCs w:val="24"/>
                <w:highlight w:val="yellow"/>
              </w:rPr>
              <w:t>Komenczi</w:t>
            </w:r>
            <w:proofErr w:type="spellEnd"/>
            <w:r w:rsidR="00F65272" w:rsidRPr="003F271D">
              <w:rPr>
                <w:b/>
                <w:sz w:val="24"/>
                <w:szCs w:val="24"/>
                <w:highlight w:val="yellow"/>
              </w:rPr>
              <w:t xml:space="preserve"> Bertalan, főiskolai tanár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  <w:highlight w:val="yellow"/>
              </w:rPr>
              <w:t>……</w:t>
            </w:r>
          </w:p>
        </w:tc>
      </w:tr>
    </w:tbl>
    <w:p w:rsidR="008E5F9A" w:rsidRDefault="008E5F9A" w:rsidP="00F65272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BA2" w:rsidRDefault="00FD6BA2" w:rsidP="0094340E">
      <w:r>
        <w:separator/>
      </w:r>
    </w:p>
  </w:endnote>
  <w:endnote w:type="continuationSeparator" w:id="0">
    <w:p w:rsidR="00FD6BA2" w:rsidRDefault="00FD6BA2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BA2" w:rsidRDefault="00FD6BA2" w:rsidP="0094340E">
      <w:r>
        <w:separator/>
      </w:r>
    </w:p>
  </w:footnote>
  <w:footnote w:type="continuationSeparator" w:id="0">
    <w:p w:rsidR="00FD6BA2" w:rsidRDefault="00FD6BA2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7307"/>
    <w:multiLevelType w:val="hybridMultilevel"/>
    <w:tmpl w:val="2BDAC06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C23A9"/>
    <w:rsid w:val="001E1BC9"/>
    <w:rsid w:val="00343065"/>
    <w:rsid w:val="003F271D"/>
    <w:rsid w:val="00593006"/>
    <w:rsid w:val="005A6F88"/>
    <w:rsid w:val="00666D93"/>
    <w:rsid w:val="00766CEA"/>
    <w:rsid w:val="00866721"/>
    <w:rsid w:val="008B32D1"/>
    <w:rsid w:val="008E5F9A"/>
    <w:rsid w:val="00910941"/>
    <w:rsid w:val="0094340E"/>
    <w:rsid w:val="00965159"/>
    <w:rsid w:val="009E392E"/>
    <w:rsid w:val="009F7810"/>
    <w:rsid w:val="00AC153C"/>
    <w:rsid w:val="00AD3B1D"/>
    <w:rsid w:val="00D87D73"/>
    <w:rsid w:val="00F65272"/>
    <w:rsid w:val="00FD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MSCsimaChar">
    <w:name w:val="MSC sima Char"/>
    <w:basedOn w:val="Norml"/>
    <w:link w:val="MSCsimaCharChar"/>
    <w:autoRedefine/>
    <w:rsid w:val="00F65272"/>
    <w:pPr>
      <w:framePr w:hSpace="142" w:wrap="around" w:vAnchor="page" w:hAnchor="margin" w:y="1135"/>
      <w:tabs>
        <w:tab w:val="left" w:pos="284"/>
      </w:tabs>
      <w:spacing w:before="120" w:after="120"/>
      <w:suppressOverlap/>
      <w:jc w:val="both"/>
    </w:pPr>
  </w:style>
  <w:style w:type="character" w:customStyle="1" w:styleId="MSCsimaCharChar">
    <w:name w:val="MSC sima Char Char"/>
    <w:basedOn w:val="Bekezdsalapbettpusa"/>
    <w:link w:val="MSCsimaChar"/>
    <w:rsid w:val="00F65272"/>
  </w:style>
  <w:style w:type="paragraph" w:customStyle="1" w:styleId="Irodalom">
    <w:name w:val="Irodalom"/>
    <w:basedOn w:val="Norml"/>
    <w:rsid w:val="00F65272"/>
    <w:pPr>
      <w:autoSpaceDE w:val="0"/>
      <w:autoSpaceDN w:val="0"/>
      <w:adjustRightInd w:val="0"/>
      <w:spacing w:after="60"/>
      <w:ind w:left="567" w:hanging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rstmonday.org/issues/issue10_4/br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2</cp:revision>
  <dcterms:created xsi:type="dcterms:W3CDTF">2013-07-08T13:45:00Z</dcterms:created>
  <dcterms:modified xsi:type="dcterms:W3CDTF">2013-07-08T13:45:00Z</dcterms:modified>
</cp:coreProperties>
</file>