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EF" w:rsidRPr="006F57AB">
              <w:rPr>
                <w:sz w:val="22"/>
                <w:szCs w:val="22"/>
              </w:rPr>
              <w:t>Számítógépes szimuláció és mérés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940754">
              <w:t>NMT_IF120K2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EF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F57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6F57A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6F57A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F57AB" w:rsidRPr="006F57AB">
              <w:rPr>
                <w:b/>
                <w:sz w:val="24"/>
                <w:szCs w:val="24"/>
                <w:highlight w:val="yellow"/>
              </w:rPr>
              <w:t>2</w:t>
            </w:r>
            <w:r w:rsidR="006F57AB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2139EF" w:rsidRPr="002139EF">
              <w:rPr>
                <w:b/>
                <w:sz w:val="24"/>
                <w:szCs w:val="24"/>
                <w:highlight w:val="yellow"/>
              </w:rPr>
              <w:t>koll</w:t>
            </w:r>
            <w:proofErr w:type="spellEnd"/>
            <w:r w:rsidR="002139EF" w:rsidRPr="002139EF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57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F57AB">
              <w:rPr>
                <w:sz w:val="24"/>
                <w:szCs w:val="24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57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F57AB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9EF" w:rsidRPr="002139EF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Cél: A hallgatók a NAT-ban előírt követelményeknek megfelelően felkészülnek különféle rendszerek, jelenségek matematikai eszközökkel való, egyszerű módon történő leírására az általuk alkotott, vagy kész matematikai modellek alkalmazásával a szükséges jelenségek, rendszerek összefüggéseinek bemutatására, a megismert informatikai eszközök fölhasználásával. A hatékony szemléltetési mód fejlesztése érdekében eredményes együttműködési készség kialakítása azonos és más tudományterületek képviselőivel. Akár önálló tanulói használatra is alkalmas, oktatási célú szimulációs és mérő program csoportos fejlesztése.</w:t>
            </w:r>
          </w:p>
          <w:p w:rsidR="002139EF" w:rsidRPr="002139EF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Tartalom: A közoktatás tantárgyaiban való számítógép alkalmazási lehetőségek áttekintése, az alkalmazások módszertani kérdéseinek vizsgálata. A számítógépek iskolai alkalmazási területei, típusai. Számítógépes szimuláció elvi és gyakorlati alapjai. Bevezetés a számítógépes szimulációba (darázsmodell, Bernoulli modell, differenciálegyenletek numerikus módszerei). A szimuláció módszertana. Fizikai, kémiai, biológiai modellek. Digitális eszközökkel megvalósítható mérések és mérőkísérletek tervezése, a merési eredmények számítógépes kiértékelése. Matematikai alkalmazások, függvényábrázolás.</w:t>
            </w:r>
          </w:p>
          <w:p w:rsidR="00766CEA" w:rsidRPr="00A35237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Hatvani, L., Pintér</w:t>
            </w:r>
            <w:proofErr w:type="gramStart"/>
            <w:r w:rsidRPr="002139EF">
              <w:rPr>
                <w:sz w:val="22"/>
                <w:szCs w:val="22"/>
              </w:rPr>
              <w:t>,L.</w:t>
            </w:r>
            <w:proofErr w:type="gramEnd"/>
            <w:r w:rsidRPr="002139EF">
              <w:rPr>
                <w:sz w:val="22"/>
                <w:szCs w:val="22"/>
              </w:rPr>
              <w:t>, Differenciálegyenletes modellek a középiskolában, POLYGON, 1997.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Horváth L., Szlávi P.,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Modellezés és szimuláció, ELTE IK, 2006.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Pintácsi I., </w:t>
            </w:r>
            <w:proofErr w:type="spellStart"/>
            <w:r w:rsidRPr="002139EF">
              <w:rPr>
                <w:sz w:val="22"/>
                <w:szCs w:val="22"/>
              </w:rPr>
              <w:t>Siegler</w:t>
            </w:r>
            <w:proofErr w:type="spellEnd"/>
            <w:r w:rsidRPr="002139EF">
              <w:rPr>
                <w:sz w:val="22"/>
                <w:szCs w:val="22"/>
              </w:rPr>
              <w:t xml:space="preserve"> G</w:t>
            </w:r>
            <w:proofErr w:type="gramStart"/>
            <w:r w:rsidRPr="002139EF">
              <w:rPr>
                <w:sz w:val="22"/>
                <w:szCs w:val="22"/>
              </w:rPr>
              <w:t>.,</w:t>
            </w:r>
            <w:proofErr w:type="gramEnd"/>
            <w:r w:rsidRPr="002139EF">
              <w:rPr>
                <w:sz w:val="22"/>
                <w:szCs w:val="22"/>
              </w:rPr>
              <w:t xml:space="preserve">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Szimulációs modellek a kémiában, ELTE IK, 2004.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K. K. </w:t>
            </w:r>
            <w:proofErr w:type="spellStart"/>
            <w:r w:rsidRPr="002139EF">
              <w:rPr>
                <w:sz w:val="22"/>
                <w:szCs w:val="22"/>
              </w:rPr>
              <w:t>Ponomarjow</w:t>
            </w:r>
            <w:proofErr w:type="spellEnd"/>
            <w:r w:rsidRPr="002139EF">
              <w:rPr>
                <w:sz w:val="22"/>
                <w:szCs w:val="22"/>
              </w:rPr>
              <w:t>, Differenciálegyenletek felállítása és megoldása, Tankönyvkiadó Vállalat, 1969.</w:t>
            </w:r>
          </w:p>
          <w:p w:rsidR="00766CEA" w:rsidRPr="00A35237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Szabadhegyi </w:t>
            </w:r>
            <w:proofErr w:type="spellStart"/>
            <w:r w:rsidRPr="002139EF">
              <w:rPr>
                <w:sz w:val="22"/>
                <w:szCs w:val="22"/>
              </w:rPr>
              <w:t>Cs</w:t>
            </w:r>
            <w:proofErr w:type="spellEnd"/>
            <w:proofErr w:type="gramStart"/>
            <w:r w:rsidRPr="002139EF">
              <w:rPr>
                <w:sz w:val="22"/>
                <w:szCs w:val="22"/>
              </w:rPr>
              <w:t>.,</w:t>
            </w:r>
            <w:proofErr w:type="gramEnd"/>
            <w:r w:rsidRPr="002139EF">
              <w:rPr>
                <w:sz w:val="22"/>
                <w:szCs w:val="22"/>
              </w:rPr>
              <w:t xml:space="preserve"> Szlávi P.,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Szimulációs modellek a fizikában, ELTE IK, 2005.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CD19AC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82" w:rsidRDefault="003E0D82" w:rsidP="0094340E">
      <w:r>
        <w:separator/>
      </w:r>
    </w:p>
  </w:endnote>
  <w:endnote w:type="continuationSeparator" w:id="0">
    <w:p w:rsidR="003E0D82" w:rsidRDefault="003E0D8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82" w:rsidRDefault="003E0D82" w:rsidP="0094340E">
      <w:r>
        <w:separator/>
      </w:r>
    </w:p>
  </w:footnote>
  <w:footnote w:type="continuationSeparator" w:id="0">
    <w:p w:rsidR="003E0D82" w:rsidRDefault="003E0D8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53E0C"/>
    <w:rsid w:val="001E1BC9"/>
    <w:rsid w:val="002139EF"/>
    <w:rsid w:val="00284171"/>
    <w:rsid w:val="002E0FAB"/>
    <w:rsid w:val="00343065"/>
    <w:rsid w:val="003C6979"/>
    <w:rsid w:val="003E0D82"/>
    <w:rsid w:val="003F28EC"/>
    <w:rsid w:val="00575BB6"/>
    <w:rsid w:val="005A4633"/>
    <w:rsid w:val="006F57AB"/>
    <w:rsid w:val="00766CEA"/>
    <w:rsid w:val="008B32D1"/>
    <w:rsid w:val="008E5F9A"/>
    <w:rsid w:val="008F2F73"/>
    <w:rsid w:val="00940754"/>
    <w:rsid w:val="0094340E"/>
    <w:rsid w:val="00965159"/>
    <w:rsid w:val="009E392E"/>
    <w:rsid w:val="009F7810"/>
    <w:rsid w:val="00AD3B1D"/>
    <w:rsid w:val="00CC6288"/>
    <w:rsid w:val="00CD19AC"/>
    <w:rsid w:val="00D03185"/>
    <w:rsid w:val="00D15B68"/>
    <w:rsid w:val="00D87D73"/>
    <w:rsid w:val="00E02CE8"/>
    <w:rsid w:val="00EF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2013-07-08T13:41:00Z</dcterms:created>
  <dcterms:modified xsi:type="dcterms:W3CDTF">2013-07-08T13:41:00Z</dcterms:modified>
</cp:coreProperties>
</file>