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1C7B79" w:rsidRPr="001C7B79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>Tantárgy neve:</w:t>
            </w:r>
          </w:p>
          <w:p w:rsidR="001C7B79" w:rsidRPr="001C7B79" w:rsidRDefault="001C7B79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 xml:space="preserve"> Regionális és területi fejlesztés </w:t>
            </w:r>
          </w:p>
        </w:tc>
        <w:tc>
          <w:tcPr>
            <w:tcW w:w="3131" w:type="dxa"/>
          </w:tcPr>
          <w:p w:rsidR="001C7B79" w:rsidRPr="001C7B79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>Kód:</w:t>
            </w:r>
          </w:p>
          <w:p w:rsidR="001C7B79" w:rsidRPr="001C7B79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MT_GG</w:t>
            </w:r>
            <w:r w:rsidRPr="001C7B79">
              <w:rPr>
                <w:b/>
                <w:bCs/>
                <w:sz w:val="24"/>
                <w:szCs w:val="24"/>
              </w:rPr>
              <w:t>106K3</w:t>
            </w:r>
          </w:p>
        </w:tc>
        <w:tc>
          <w:tcPr>
            <w:tcW w:w="3132" w:type="dxa"/>
          </w:tcPr>
          <w:p w:rsidR="001C7B79" w:rsidRPr="001C7B79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1C7B79" w:rsidRPr="001C7B7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1C7B79">
              <w:rPr>
                <w:sz w:val="24"/>
                <w:szCs w:val="24"/>
              </w:rPr>
              <w:t xml:space="preserve">A tanóra </w:t>
            </w:r>
            <w:proofErr w:type="gramStart"/>
            <w:r w:rsidRPr="001C7B79">
              <w:rPr>
                <w:sz w:val="24"/>
                <w:szCs w:val="24"/>
              </w:rPr>
              <w:t>típusa</w:t>
            </w:r>
            <w:r w:rsidRPr="001C7B79">
              <w:rPr>
                <w:rStyle w:val="Lbjegyzet-hivatkozs"/>
                <w:sz w:val="24"/>
                <w:szCs w:val="24"/>
              </w:rPr>
              <w:footnoteReference w:id="1"/>
            </w:r>
            <w:r w:rsidRPr="001C7B79">
              <w:rPr>
                <w:sz w:val="24"/>
                <w:szCs w:val="24"/>
              </w:rPr>
              <w:t>:</w:t>
            </w:r>
            <w:proofErr w:type="gramEnd"/>
            <w:r w:rsidRPr="001C7B79">
              <w:rPr>
                <w:sz w:val="24"/>
                <w:szCs w:val="24"/>
              </w:rPr>
              <w:t xml:space="preserve"> </w:t>
            </w:r>
            <w:r w:rsidRPr="001C7B79">
              <w:rPr>
                <w:b/>
                <w:bCs/>
                <w:sz w:val="24"/>
                <w:szCs w:val="24"/>
              </w:rPr>
              <w:t>előadás</w:t>
            </w:r>
            <w:r w:rsidRPr="001C7B79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1C7B79" w:rsidRPr="001C7B7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sz w:val="24"/>
                <w:szCs w:val="24"/>
              </w:rPr>
              <w:t>A számonkérés módja (</w:t>
            </w:r>
            <w:proofErr w:type="spellStart"/>
            <w:r w:rsidRPr="001C7B79">
              <w:rPr>
                <w:sz w:val="24"/>
                <w:szCs w:val="24"/>
              </w:rPr>
              <w:t>koll</w:t>
            </w:r>
            <w:proofErr w:type="spellEnd"/>
            <w:r w:rsidRPr="001C7B79">
              <w:rPr>
                <w:sz w:val="24"/>
                <w:szCs w:val="24"/>
              </w:rPr>
              <w:t xml:space="preserve">. / </w:t>
            </w:r>
            <w:proofErr w:type="spellStart"/>
            <w:r w:rsidRPr="001C7B79">
              <w:rPr>
                <w:sz w:val="24"/>
                <w:szCs w:val="24"/>
              </w:rPr>
              <w:t>gyj</w:t>
            </w:r>
            <w:proofErr w:type="spellEnd"/>
            <w:r w:rsidRPr="001C7B79">
              <w:rPr>
                <w:sz w:val="24"/>
                <w:szCs w:val="24"/>
              </w:rPr>
              <w:t>. / egyéb</w:t>
            </w:r>
            <w:r w:rsidRPr="001C7B79">
              <w:rPr>
                <w:rStyle w:val="Lbjegyzet-hivatkozs"/>
                <w:sz w:val="24"/>
                <w:szCs w:val="24"/>
              </w:rPr>
              <w:footnoteReference w:id="2"/>
            </w:r>
            <w:r w:rsidRPr="001C7B79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kollokvium</w:t>
            </w:r>
            <w:bookmarkStart w:id="0" w:name="_GoBack"/>
            <w:bookmarkEnd w:id="0"/>
          </w:p>
        </w:tc>
      </w:tr>
      <w:tr w:rsidR="001C7B79" w:rsidRPr="001C7B7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jc w:val="both"/>
              <w:rPr>
                <w:sz w:val="24"/>
                <w:szCs w:val="24"/>
              </w:rPr>
            </w:pPr>
            <w:r w:rsidRPr="001C7B79">
              <w:rPr>
                <w:sz w:val="24"/>
                <w:szCs w:val="24"/>
              </w:rPr>
              <w:t xml:space="preserve">A tantárgy tantervi helye (hányadik félév): </w:t>
            </w:r>
            <w:r w:rsidRPr="001C7B79">
              <w:rPr>
                <w:b/>
                <w:bCs/>
                <w:sz w:val="24"/>
                <w:szCs w:val="24"/>
              </w:rPr>
              <w:t>1. félév</w:t>
            </w:r>
          </w:p>
        </w:tc>
      </w:tr>
      <w:tr w:rsidR="001C7B79" w:rsidRPr="001C7B7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jc w:val="both"/>
              <w:rPr>
                <w:sz w:val="24"/>
                <w:szCs w:val="24"/>
              </w:rPr>
            </w:pPr>
            <w:r w:rsidRPr="001C7B79">
              <w:rPr>
                <w:sz w:val="24"/>
                <w:szCs w:val="24"/>
              </w:rPr>
              <w:t xml:space="preserve">Előtanulmányi feltételek </w:t>
            </w:r>
            <w:r w:rsidRPr="001C7B79">
              <w:rPr>
                <w:i/>
                <w:iCs/>
                <w:sz w:val="24"/>
                <w:szCs w:val="24"/>
              </w:rPr>
              <w:t>(ha vannak)</w:t>
            </w:r>
            <w:r w:rsidRPr="001C7B79">
              <w:rPr>
                <w:sz w:val="24"/>
                <w:szCs w:val="24"/>
              </w:rPr>
              <w:t>:</w:t>
            </w:r>
            <w:r w:rsidRPr="001C7B79">
              <w:rPr>
                <w:i/>
                <w:iCs/>
                <w:sz w:val="24"/>
                <w:szCs w:val="24"/>
              </w:rPr>
              <w:t xml:space="preserve"> </w:t>
            </w:r>
            <w:r w:rsidRPr="001C7B7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C7B79" w:rsidRPr="001C7B79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>Tantárgyleírás</w:t>
            </w:r>
            <w:r w:rsidRPr="001C7B79">
              <w:rPr>
                <w:sz w:val="24"/>
                <w:szCs w:val="24"/>
              </w:rPr>
              <w:t xml:space="preserve">: az elsajátítandó </w:t>
            </w:r>
            <w:r w:rsidRPr="001C7B79">
              <w:rPr>
                <w:sz w:val="24"/>
                <w:szCs w:val="24"/>
                <w:u w:val="single"/>
              </w:rPr>
              <w:t>ismeretanyag</w:t>
            </w:r>
            <w:r w:rsidRPr="001C7B79">
              <w:rPr>
                <w:sz w:val="24"/>
                <w:szCs w:val="24"/>
              </w:rPr>
              <w:t xml:space="preserve"> és a kialakítandó </w:t>
            </w:r>
            <w:r w:rsidRPr="001C7B79">
              <w:rPr>
                <w:sz w:val="24"/>
                <w:szCs w:val="24"/>
                <w:u w:val="single"/>
              </w:rPr>
              <w:t>kompetenciák</w:t>
            </w:r>
            <w:r w:rsidRPr="001C7B7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C7B79" w:rsidRPr="001C7B79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b/>
                <w:bCs/>
                <w:sz w:val="22"/>
                <w:szCs w:val="22"/>
              </w:rPr>
              <w:t>A kurzus célja:</w:t>
            </w:r>
            <w:r w:rsidRPr="001C7B79">
              <w:rPr>
                <w:sz w:val="22"/>
                <w:szCs w:val="22"/>
              </w:rPr>
              <w:t xml:space="preserve"> A tantárgy összefoglalja a régió- és térségfejlesztés alapelemeit, kiterjesztve a vidékfejlesztésre is a vizsgálódás körét. Bemutatjuk a területfejlesztési politikák lehetséges gazdaság-és társadalomfilozófiai alapjait és ezek egy-egy megnyilvánulási formáját esettanulmányok formájában. </w:t>
            </w:r>
          </w:p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C7B79">
              <w:rPr>
                <w:b/>
                <w:bCs/>
                <w:sz w:val="22"/>
                <w:szCs w:val="22"/>
              </w:rPr>
              <w:t>A kurzus rövid tartalma: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 xml:space="preserve">A területfejlesztői tevékenység elhelyezése a különböző szférákhoz (társadalom, gazdaság, környezet, kultúra, politikum) képest 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Az Európai Unióban alkalmazott alapelvek és ezek gyakorlati következményei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 magyarországi területfejlesztés eddigi korszakai és főbb mérföldkövei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Az EU, és az országos szint szerepe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 regionális, megyei és kistérségi szintek szerepe és lehetőségei a területfejlesztésben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Intézmények az elmúlt másfél évtized területfejlesztési rendszerében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 hazai fejlesztési programok kritikai elemzése: az előcsatlakozási alapoktól a Széchenyi Tervig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Az NFT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 xml:space="preserve">Az </w:t>
            </w:r>
            <w:proofErr w:type="spellStart"/>
            <w:r w:rsidRPr="001C7B79">
              <w:rPr>
                <w:sz w:val="22"/>
                <w:szCs w:val="22"/>
              </w:rPr>
              <w:t>ÚMFT-ig</w:t>
            </w:r>
            <w:proofErr w:type="spellEnd"/>
            <w:r w:rsidRPr="001C7B79">
              <w:rPr>
                <w:sz w:val="22"/>
                <w:szCs w:val="22"/>
              </w:rPr>
              <w:t>, illetve a körvonalazódó 2010 utáni rendszer elemeit.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 vidékfejlesztés elemei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 gazdaság szereplői és a területfejlesztés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Civilek a térségfejlesztésben</w:t>
            </w:r>
          </w:p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C7B79">
              <w:rPr>
                <w:b/>
                <w:bCs/>
                <w:sz w:val="22"/>
                <w:szCs w:val="22"/>
              </w:rPr>
              <w:t>A kurzus során megszerezhető kulcskompetenciák:</w:t>
            </w:r>
          </w:p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 tudomány eredményeinek ismerete és továbbfejlesztésének képessége</w:t>
            </w:r>
          </w:p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Szakmai problémák kritikai vizsgálatára és alkotó jellegű feldolgozására</w:t>
            </w:r>
          </w:p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Ismeretek kommunikálásának képessége a különböző partnerek felé</w:t>
            </w:r>
          </w:p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Döntési folyamatok előkészítésében való részvétel</w:t>
            </w:r>
          </w:p>
        </w:tc>
      </w:tr>
      <w:tr w:rsidR="001C7B79" w:rsidRPr="001C7B79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C7B79" w:rsidRPr="001C7B79" w:rsidRDefault="001C7B79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sz w:val="24"/>
                <w:szCs w:val="24"/>
              </w:rPr>
              <w:t xml:space="preserve">A </w:t>
            </w:r>
            <w:r w:rsidRPr="001C7B79">
              <w:rPr>
                <w:b/>
                <w:bCs/>
                <w:sz w:val="24"/>
                <w:szCs w:val="24"/>
              </w:rPr>
              <w:t>3-5</w:t>
            </w:r>
            <w:r w:rsidRPr="001C7B79">
              <w:rPr>
                <w:sz w:val="24"/>
                <w:szCs w:val="24"/>
              </w:rPr>
              <w:t xml:space="preserve"> legfontosabb </w:t>
            </w:r>
            <w:r w:rsidRPr="001C7B79">
              <w:rPr>
                <w:i/>
                <w:iCs/>
                <w:sz w:val="24"/>
                <w:szCs w:val="24"/>
              </w:rPr>
              <w:t>kötelező,</w:t>
            </w:r>
            <w:r w:rsidRPr="001C7B79">
              <w:rPr>
                <w:sz w:val="24"/>
                <w:szCs w:val="24"/>
              </w:rPr>
              <w:t xml:space="preserve"> illetve </w:t>
            </w:r>
            <w:r w:rsidRPr="001C7B79">
              <w:rPr>
                <w:i/>
                <w:iCs/>
                <w:sz w:val="24"/>
                <w:szCs w:val="24"/>
              </w:rPr>
              <w:t>ajánlott</w:t>
            </w:r>
            <w:r w:rsidRPr="001C7B7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C7B79">
              <w:rPr>
                <w:b/>
                <w:bCs/>
                <w:sz w:val="24"/>
                <w:szCs w:val="24"/>
              </w:rPr>
              <w:t xml:space="preserve">irodalom </w:t>
            </w:r>
            <w:r w:rsidRPr="001C7B79">
              <w:rPr>
                <w:sz w:val="24"/>
                <w:szCs w:val="24"/>
              </w:rPr>
              <w:t>(jegyzet, tankönyv) felsorolása biblio</w:t>
            </w:r>
            <w:r w:rsidRPr="001C7B7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C7B79" w:rsidRPr="001C7B79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C7B79" w:rsidRPr="001C7B79" w:rsidRDefault="001C7B79" w:rsidP="00331BB6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C7B79">
              <w:rPr>
                <w:b/>
                <w:sz w:val="22"/>
                <w:szCs w:val="22"/>
              </w:rPr>
              <w:t>Kötelező irodalom: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Faragó László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(1987)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A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területfejlesztés fogalmáról.</w:t>
            </w:r>
            <w:r w:rsidRPr="001C7B79">
              <w:rPr>
                <w:sz w:val="22"/>
                <w:szCs w:val="22"/>
              </w:rPr>
              <w:t xml:space="preserve"> – </w:t>
            </w:r>
            <w:r w:rsidRPr="001C7B79">
              <w:rPr>
                <w:color w:val="000000"/>
                <w:sz w:val="24"/>
                <w:szCs w:val="24"/>
              </w:rPr>
              <w:t>Tér és Társadalom, 1. 1987 1. 1-15. pp. ISSN 0237-7683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Faragó László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(1992)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Mi lesz veled területfejlesztés?</w:t>
            </w:r>
            <w:r w:rsidRPr="001C7B79">
              <w:rPr>
                <w:sz w:val="22"/>
                <w:szCs w:val="22"/>
              </w:rPr>
              <w:t xml:space="preserve"> – </w:t>
            </w:r>
            <w:r w:rsidRPr="001C7B79">
              <w:rPr>
                <w:color w:val="000000"/>
                <w:sz w:val="24"/>
                <w:szCs w:val="24"/>
              </w:rPr>
              <w:t>Tér és Társadalom, 6. 1992 1-2. 76-87. pp. ISSN 0237-7683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Faragó László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(1994)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Adalékok a területfejlesztéssel kapcsolatos fogalmak vitájához</w:t>
            </w:r>
            <w:r w:rsidRPr="001C7B79">
              <w:rPr>
                <w:sz w:val="22"/>
                <w:szCs w:val="22"/>
              </w:rPr>
              <w:t xml:space="preserve"> – </w:t>
            </w:r>
            <w:r w:rsidRPr="001C7B79">
              <w:rPr>
                <w:color w:val="000000"/>
                <w:sz w:val="24"/>
                <w:szCs w:val="24"/>
              </w:rPr>
              <w:t>Tér és Társadalom, 8. 1994 3-4. 23-39. pp. ISSN 0237-7683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 xml:space="preserve">Faragó László </w:t>
            </w:r>
            <w:r w:rsidRPr="001C7B79">
              <w:rPr>
                <w:color w:val="000000"/>
                <w:sz w:val="24"/>
                <w:szCs w:val="24"/>
              </w:rPr>
              <w:t>(2000</w:t>
            </w:r>
            <w:r w:rsidRPr="001C7B79">
              <w:rPr>
                <w:sz w:val="22"/>
                <w:szCs w:val="22"/>
              </w:rPr>
              <w:t xml:space="preserve">):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A (terület</w:t>
            </w:r>
            <w:proofErr w:type="gramStart"/>
            <w:r w:rsidRPr="001C7B79">
              <w:rPr>
                <w:i/>
                <w:iCs/>
                <w:color w:val="000000"/>
                <w:sz w:val="24"/>
                <w:szCs w:val="24"/>
              </w:rPr>
              <w:t>)fejlesztés</w:t>
            </w:r>
            <w:proofErr w:type="gramEnd"/>
            <w:r w:rsidRPr="001C7B79">
              <w:rPr>
                <w:i/>
                <w:iCs/>
                <w:color w:val="000000"/>
                <w:sz w:val="24"/>
                <w:szCs w:val="24"/>
              </w:rPr>
              <w:t xml:space="preserve"> irányítási algoritmusa a programozás</w:t>
            </w:r>
            <w:r w:rsidRPr="001C7B79">
              <w:rPr>
                <w:sz w:val="22"/>
                <w:szCs w:val="22"/>
              </w:rPr>
              <w:t xml:space="preserve">. </w:t>
            </w:r>
            <w:proofErr w:type="spellStart"/>
            <w:r w:rsidRPr="001C7B79">
              <w:rPr>
                <w:b/>
                <w:bCs/>
                <w:sz w:val="22"/>
                <w:szCs w:val="22"/>
              </w:rPr>
              <w:t>In</w:t>
            </w:r>
            <w:proofErr w:type="spellEnd"/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smallCaps/>
                <w:color w:val="000000"/>
                <w:sz w:val="24"/>
                <w:szCs w:val="24"/>
              </w:rPr>
              <w:lastRenderedPageBreak/>
              <w:t xml:space="preserve">Horváth </w:t>
            </w:r>
            <w:proofErr w:type="spellStart"/>
            <w:r w:rsidRPr="001C7B79">
              <w:rPr>
                <w:smallCaps/>
                <w:color w:val="000000"/>
                <w:sz w:val="24"/>
                <w:szCs w:val="24"/>
              </w:rPr>
              <w:t>Gy</w:t>
            </w:r>
            <w:proofErr w:type="spellEnd"/>
            <w:r w:rsidRPr="001C7B79">
              <w:rPr>
                <w:smallCap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7B79">
              <w:rPr>
                <w:smallCaps/>
                <w:color w:val="000000"/>
                <w:sz w:val="24"/>
                <w:szCs w:val="24"/>
              </w:rPr>
              <w:t>Rechnitzer</w:t>
            </w:r>
            <w:proofErr w:type="spellEnd"/>
            <w:r w:rsidRPr="001C7B79">
              <w:rPr>
                <w:smallCaps/>
                <w:color w:val="000000"/>
                <w:sz w:val="24"/>
                <w:szCs w:val="24"/>
              </w:rPr>
              <w:t xml:space="preserve"> J. (szerk.) (2000):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Magyarország területi szerkezete és folyamatai az ezredfordulón</w:t>
            </w:r>
            <w:r w:rsidRPr="001C7B79">
              <w:rPr>
                <w:sz w:val="22"/>
                <w:szCs w:val="22"/>
              </w:rPr>
              <w:t xml:space="preserve">. </w:t>
            </w:r>
            <w:r w:rsidRPr="001C7B79">
              <w:rPr>
                <w:color w:val="000000"/>
                <w:sz w:val="24"/>
                <w:szCs w:val="24"/>
              </w:rPr>
              <w:t>Pécs: MTA RKK, 527-541. pp. ISBN 963 9052 18 3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László Mária - Pap Norbert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smallCaps/>
                <w:color w:val="000000"/>
                <w:sz w:val="24"/>
                <w:szCs w:val="24"/>
              </w:rPr>
              <w:t>(szerk.) (2007):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Bevezetés a terület- és településfejlesztésbe</w:t>
            </w:r>
            <w:r w:rsidRPr="001C7B79">
              <w:rPr>
                <w:sz w:val="22"/>
                <w:szCs w:val="22"/>
              </w:rPr>
              <w:t xml:space="preserve">. – LOMART Kiadó 162 p. </w:t>
            </w:r>
            <w:r w:rsidRPr="001C7B79">
              <w:rPr>
                <w:color w:val="000000"/>
                <w:sz w:val="24"/>
                <w:szCs w:val="24"/>
              </w:rPr>
              <w:t>ISBN 978-963-9632-06-6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Pap Norbert (szerk.) (2007)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Területfejlesztés a gyakorlatban</w:t>
            </w:r>
            <w:r w:rsidRPr="001C7B79">
              <w:rPr>
                <w:sz w:val="22"/>
                <w:szCs w:val="22"/>
              </w:rPr>
              <w:t xml:space="preserve">. – LOMART Kiadó 198 p. </w:t>
            </w:r>
            <w:r w:rsidRPr="001C7B79">
              <w:rPr>
                <w:color w:val="000000"/>
                <w:sz w:val="24"/>
                <w:szCs w:val="24"/>
              </w:rPr>
              <w:t>ISBN 978-963-9632-09-7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C7B79">
              <w:rPr>
                <w:smallCaps/>
                <w:color w:val="000000"/>
                <w:sz w:val="24"/>
                <w:szCs w:val="24"/>
              </w:rPr>
              <w:t>Pike</w:t>
            </w:r>
            <w:proofErr w:type="spellEnd"/>
            <w:r w:rsidRPr="001C7B79">
              <w:rPr>
                <w:smallCaps/>
                <w:color w:val="000000"/>
                <w:sz w:val="24"/>
                <w:szCs w:val="24"/>
              </w:rPr>
              <w:t xml:space="preserve">, Andy – </w:t>
            </w:r>
            <w:proofErr w:type="spellStart"/>
            <w:r w:rsidRPr="001C7B79">
              <w:rPr>
                <w:smallCaps/>
                <w:color w:val="000000"/>
                <w:sz w:val="24"/>
                <w:szCs w:val="24"/>
              </w:rPr>
              <w:t>Rodriguez-Pose</w:t>
            </w:r>
            <w:proofErr w:type="spellEnd"/>
            <w:r w:rsidRPr="001C7B79">
              <w:rPr>
                <w:smallCap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7B79">
              <w:rPr>
                <w:smallCaps/>
                <w:color w:val="000000"/>
                <w:sz w:val="24"/>
                <w:szCs w:val="24"/>
              </w:rPr>
              <w:t>Andres</w:t>
            </w:r>
            <w:proofErr w:type="spellEnd"/>
            <w:r w:rsidRPr="001C7B79">
              <w:rPr>
                <w:smallCap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C7B79">
              <w:rPr>
                <w:smallCaps/>
                <w:color w:val="000000"/>
                <w:sz w:val="24"/>
                <w:szCs w:val="24"/>
              </w:rPr>
              <w:t>Tomaney</w:t>
            </w:r>
            <w:proofErr w:type="spellEnd"/>
            <w:r w:rsidRPr="001C7B79">
              <w:rPr>
                <w:smallCaps/>
                <w:color w:val="000000"/>
                <w:sz w:val="24"/>
                <w:szCs w:val="24"/>
              </w:rPr>
              <w:t>, John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(2006)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 xml:space="preserve">Local and </w:t>
            </w:r>
            <w:proofErr w:type="spellStart"/>
            <w:r w:rsidRPr="001C7B79">
              <w:rPr>
                <w:i/>
                <w:iCs/>
                <w:color w:val="000000"/>
                <w:sz w:val="24"/>
                <w:szCs w:val="24"/>
              </w:rPr>
              <w:t>Regional</w:t>
            </w:r>
            <w:proofErr w:type="spellEnd"/>
            <w:r w:rsidRPr="001C7B7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B79">
              <w:rPr>
                <w:i/>
                <w:iCs/>
                <w:color w:val="000000"/>
                <w:sz w:val="24"/>
                <w:szCs w:val="24"/>
              </w:rPr>
              <w:t>Development</w:t>
            </w:r>
            <w:proofErr w:type="spellEnd"/>
            <w:r w:rsidRPr="001C7B79">
              <w:rPr>
                <w:sz w:val="22"/>
                <w:szCs w:val="22"/>
              </w:rPr>
              <w:t xml:space="preserve">. – </w:t>
            </w:r>
            <w:proofErr w:type="spellStart"/>
            <w:r w:rsidRPr="001C7B79">
              <w:rPr>
                <w:color w:val="000000"/>
                <w:sz w:val="24"/>
                <w:szCs w:val="24"/>
              </w:rPr>
              <w:t>Routledge</w:t>
            </w:r>
            <w:proofErr w:type="spellEnd"/>
            <w:r w:rsidRPr="001C7B79">
              <w:rPr>
                <w:color w:val="000000"/>
                <w:sz w:val="24"/>
                <w:szCs w:val="24"/>
              </w:rPr>
              <w:t>, London 328 p. ISBN-13: 978-0415357180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Süli-Zakar István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(2003)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A terület- és településfejlesztés alap</w:t>
            </w:r>
            <w:r w:rsidRPr="001C7B79">
              <w:rPr>
                <w:sz w:val="22"/>
                <w:szCs w:val="22"/>
              </w:rPr>
              <w:t xml:space="preserve">jai. – </w:t>
            </w:r>
            <w:r w:rsidRPr="001C7B79">
              <w:rPr>
                <w:color w:val="000000"/>
                <w:sz w:val="24"/>
                <w:szCs w:val="24"/>
              </w:rPr>
              <w:t>Dialóg Campus, Budapest-Pécs 472 p. ISBN 963 9310 70 0</w:t>
            </w:r>
          </w:p>
          <w:p w:rsidR="001C7B79" w:rsidRPr="001C7B79" w:rsidRDefault="001C7B79" w:rsidP="00331BB6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C7B79">
              <w:rPr>
                <w:b/>
                <w:sz w:val="22"/>
                <w:szCs w:val="22"/>
              </w:rPr>
              <w:t>Ajánlott irodalom: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C7B79">
              <w:rPr>
                <w:smallCaps/>
                <w:color w:val="000000"/>
                <w:sz w:val="24"/>
                <w:szCs w:val="24"/>
              </w:rPr>
              <w:t>Capello</w:t>
            </w:r>
            <w:proofErr w:type="spellEnd"/>
            <w:r w:rsidRPr="001C7B79">
              <w:rPr>
                <w:smallCaps/>
                <w:color w:val="000000"/>
                <w:sz w:val="24"/>
                <w:szCs w:val="24"/>
              </w:rPr>
              <w:t>, Roberta (2006)</w:t>
            </w:r>
            <w:r w:rsidRPr="001C7B79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C7B79">
              <w:rPr>
                <w:i/>
                <w:iCs/>
                <w:color w:val="000000"/>
                <w:sz w:val="24"/>
                <w:szCs w:val="24"/>
              </w:rPr>
              <w:t>Regional</w:t>
            </w:r>
            <w:proofErr w:type="spellEnd"/>
            <w:r w:rsidRPr="001C7B7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B79">
              <w:rPr>
                <w:i/>
                <w:iCs/>
                <w:color w:val="000000"/>
                <w:sz w:val="24"/>
                <w:szCs w:val="24"/>
              </w:rPr>
              <w:t>Economics</w:t>
            </w:r>
            <w:proofErr w:type="spellEnd"/>
            <w:r w:rsidRPr="001C7B79">
              <w:rPr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1C7B79">
              <w:rPr>
                <w:color w:val="000000"/>
                <w:sz w:val="24"/>
                <w:szCs w:val="24"/>
              </w:rPr>
              <w:t>Routledge</w:t>
            </w:r>
            <w:proofErr w:type="spellEnd"/>
            <w:r w:rsidRPr="001C7B79">
              <w:rPr>
                <w:color w:val="000000"/>
                <w:sz w:val="24"/>
                <w:szCs w:val="24"/>
              </w:rPr>
              <w:t>, p 322. ISBN: 978-0-415-39521-2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Lados Mihály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(2007)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A régió fejlesztési rendszere</w:t>
            </w:r>
            <w:r w:rsidRPr="001C7B79">
              <w:rPr>
                <w:sz w:val="22"/>
                <w:szCs w:val="22"/>
              </w:rPr>
              <w:t xml:space="preserve">. </w:t>
            </w:r>
            <w:proofErr w:type="spellStart"/>
            <w:r w:rsidRPr="001C7B79">
              <w:rPr>
                <w:b/>
                <w:bCs/>
                <w:sz w:val="22"/>
                <w:szCs w:val="22"/>
              </w:rPr>
              <w:t>In</w:t>
            </w:r>
            <w:proofErr w:type="spellEnd"/>
            <w:r w:rsidRPr="001C7B79">
              <w:rPr>
                <w:sz w:val="22"/>
                <w:szCs w:val="22"/>
              </w:rPr>
              <w:t xml:space="preserve">: </w:t>
            </w:r>
            <w:proofErr w:type="spellStart"/>
            <w:r w:rsidRPr="001C7B79">
              <w:rPr>
                <w:smallCaps/>
                <w:color w:val="000000"/>
                <w:sz w:val="24"/>
                <w:szCs w:val="24"/>
              </w:rPr>
              <w:t>Rechnitzer</w:t>
            </w:r>
            <w:proofErr w:type="spellEnd"/>
            <w:r w:rsidRPr="001C7B79">
              <w:rPr>
                <w:smallCaps/>
                <w:color w:val="000000"/>
                <w:sz w:val="24"/>
                <w:szCs w:val="24"/>
              </w:rPr>
              <w:t xml:space="preserve"> J. (szerk.</w:t>
            </w:r>
            <w:r w:rsidRPr="001C7B79">
              <w:rPr>
                <w:sz w:val="22"/>
                <w:szCs w:val="22"/>
              </w:rPr>
              <w:t xml:space="preserve">) </w:t>
            </w:r>
            <w:r w:rsidRPr="001C7B79">
              <w:rPr>
                <w:color w:val="000000"/>
                <w:sz w:val="24"/>
                <w:szCs w:val="24"/>
              </w:rPr>
              <w:t>(2007)</w:t>
            </w:r>
            <w:r w:rsidRPr="001C7B79">
              <w:rPr>
                <w:sz w:val="22"/>
                <w:szCs w:val="22"/>
              </w:rPr>
              <w:t xml:space="preserve">.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Nyugat-Dunántúl. A kárpát-medence régiói 5.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Pécs-Budapest, MTA RKK – Dialóg Campus</w:t>
            </w:r>
            <w:proofErr w:type="gramStart"/>
            <w:r w:rsidRPr="001C7B79">
              <w:rPr>
                <w:color w:val="000000"/>
                <w:sz w:val="24"/>
                <w:szCs w:val="24"/>
              </w:rPr>
              <w:t>,.</w:t>
            </w:r>
            <w:proofErr w:type="gramEnd"/>
            <w:r w:rsidRPr="001C7B79">
              <w:rPr>
                <w:color w:val="000000"/>
                <w:sz w:val="24"/>
                <w:szCs w:val="24"/>
              </w:rPr>
              <w:t xml:space="preserve"> 2007. pp. 401-439 ISBN 978 963 7296 93 2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 xml:space="preserve">Pap Norbert </w:t>
            </w:r>
            <w:r w:rsidRPr="001C7B79">
              <w:rPr>
                <w:color w:val="000000"/>
                <w:sz w:val="24"/>
                <w:szCs w:val="24"/>
              </w:rPr>
              <w:t>(2007)</w:t>
            </w:r>
            <w:r w:rsidRPr="001C7B79">
              <w:rPr>
                <w:sz w:val="22"/>
                <w:szCs w:val="22"/>
              </w:rPr>
              <w:t xml:space="preserve">: </w:t>
            </w:r>
            <w:proofErr w:type="spellStart"/>
            <w:r w:rsidRPr="001C7B79">
              <w:rPr>
                <w:i/>
                <w:iCs/>
                <w:color w:val="000000"/>
                <w:sz w:val="24"/>
                <w:szCs w:val="24"/>
              </w:rPr>
              <w:t>Kistérségfejlesztés</w:t>
            </w:r>
            <w:proofErr w:type="spellEnd"/>
            <w:r w:rsidRPr="001C7B79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1C7B79">
              <w:rPr>
                <w:sz w:val="22"/>
                <w:szCs w:val="22"/>
              </w:rPr>
              <w:t xml:space="preserve"> – </w:t>
            </w:r>
            <w:r w:rsidRPr="001C7B79">
              <w:rPr>
                <w:color w:val="000000"/>
                <w:sz w:val="24"/>
                <w:szCs w:val="24"/>
              </w:rPr>
              <w:t>Alexandra, Budapest 200 p. ISBN: 9633690499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C7B79">
              <w:rPr>
                <w:smallCaps/>
                <w:color w:val="000000"/>
                <w:sz w:val="24"/>
                <w:szCs w:val="24"/>
              </w:rPr>
              <w:t>Sen</w:t>
            </w:r>
            <w:proofErr w:type="spellEnd"/>
            <w:r w:rsidRPr="001C7B79">
              <w:rPr>
                <w:smallCap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7B79">
              <w:rPr>
                <w:smallCaps/>
                <w:color w:val="000000"/>
                <w:sz w:val="24"/>
                <w:szCs w:val="24"/>
              </w:rPr>
              <w:t>Amartya</w:t>
            </w:r>
            <w:proofErr w:type="spellEnd"/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(2003</w:t>
            </w:r>
            <w:r w:rsidRPr="001C7B79">
              <w:rPr>
                <w:sz w:val="22"/>
                <w:szCs w:val="22"/>
              </w:rPr>
              <w:t xml:space="preserve">):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1C7B79">
              <w:rPr>
                <w:i/>
                <w:iCs/>
                <w:color w:val="000000"/>
                <w:sz w:val="24"/>
                <w:szCs w:val="24"/>
              </w:rPr>
              <w:t>fejlődés</w:t>
            </w:r>
            <w:proofErr w:type="gramEnd"/>
            <w:r w:rsidRPr="001C7B79">
              <w:rPr>
                <w:i/>
                <w:iCs/>
                <w:color w:val="000000"/>
                <w:sz w:val="24"/>
                <w:szCs w:val="24"/>
              </w:rPr>
              <w:t xml:space="preserve"> mint szabadság</w:t>
            </w:r>
            <w:r w:rsidRPr="001C7B79">
              <w:rPr>
                <w:sz w:val="22"/>
                <w:szCs w:val="22"/>
              </w:rPr>
              <w:t xml:space="preserve"> – </w:t>
            </w:r>
            <w:r w:rsidRPr="001C7B79">
              <w:rPr>
                <w:color w:val="000000"/>
                <w:sz w:val="24"/>
                <w:szCs w:val="24"/>
              </w:rPr>
              <w:t>Európa, Budapest ISBN 963 07 7315 5</w:t>
            </w:r>
          </w:p>
        </w:tc>
      </w:tr>
      <w:tr w:rsidR="001C7B79" w:rsidRPr="001C7B79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1C7B79">
              <w:rPr>
                <w:sz w:val="24"/>
                <w:szCs w:val="24"/>
              </w:rPr>
              <w:t>(</w:t>
            </w:r>
            <w:r w:rsidRPr="001C7B79">
              <w:rPr>
                <w:i/>
                <w:iCs/>
                <w:sz w:val="24"/>
                <w:szCs w:val="24"/>
              </w:rPr>
              <w:t>név, beosztás, tud. fokozat</w:t>
            </w:r>
            <w:r w:rsidRPr="001C7B79">
              <w:rPr>
                <w:sz w:val="24"/>
                <w:szCs w:val="24"/>
              </w:rPr>
              <w:t>)</w:t>
            </w:r>
            <w:r w:rsidRPr="001C7B79">
              <w:rPr>
                <w:b/>
                <w:bCs/>
                <w:sz w:val="24"/>
                <w:szCs w:val="24"/>
              </w:rPr>
              <w:t>: Dr. Kovács Tibor, főiskolai docens, PhD</w:t>
            </w:r>
          </w:p>
        </w:tc>
      </w:tr>
      <w:tr w:rsidR="001C7B79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1C7B79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1C7B79">
              <w:rPr>
                <w:b/>
                <w:bCs/>
                <w:sz w:val="24"/>
                <w:szCs w:val="24"/>
              </w:rPr>
              <w:t xml:space="preserve">k), </w:t>
            </w:r>
            <w:r w:rsidRPr="001C7B79">
              <w:rPr>
                <w:sz w:val="24"/>
                <w:szCs w:val="24"/>
              </w:rPr>
              <w:t>ha vannak</w:t>
            </w:r>
            <w:r w:rsidRPr="001C7B79">
              <w:rPr>
                <w:b/>
                <w:bCs/>
                <w:sz w:val="24"/>
                <w:szCs w:val="24"/>
              </w:rPr>
              <w:t xml:space="preserve"> </w:t>
            </w:r>
            <w:r w:rsidRPr="001C7B79">
              <w:rPr>
                <w:sz w:val="24"/>
                <w:szCs w:val="24"/>
              </w:rPr>
              <w:t>(</w:t>
            </w:r>
            <w:r w:rsidRPr="001C7B79">
              <w:rPr>
                <w:i/>
                <w:iCs/>
                <w:sz w:val="24"/>
                <w:szCs w:val="24"/>
              </w:rPr>
              <w:t>név, beosztás, tud. fokozat</w:t>
            </w:r>
            <w:r w:rsidRPr="001C7B79">
              <w:rPr>
                <w:sz w:val="24"/>
                <w:szCs w:val="24"/>
              </w:rPr>
              <w:t>)</w:t>
            </w:r>
            <w:r w:rsidRPr="001C7B79">
              <w:rPr>
                <w:b/>
                <w:bCs/>
                <w:sz w:val="24"/>
                <w:szCs w:val="24"/>
              </w:rPr>
              <w:t xml:space="preserve">: </w:t>
            </w:r>
          </w:p>
          <w:p w:rsidR="001C7B79" w:rsidRPr="002306DD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>Dr. Patkós Csaba, főiskolai docens, PhD</w:t>
            </w:r>
          </w:p>
        </w:tc>
      </w:tr>
    </w:tbl>
    <w:p w:rsidR="009F0158" w:rsidRDefault="00ED55C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C2" w:rsidRDefault="00ED55C2" w:rsidP="00F44A28">
      <w:r>
        <w:separator/>
      </w:r>
    </w:p>
  </w:endnote>
  <w:endnote w:type="continuationSeparator" w:id="0">
    <w:p w:rsidR="00ED55C2" w:rsidRDefault="00ED55C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C2" w:rsidRDefault="00ED55C2" w:rsidP="00F44A28">
      <w:r>
        <w:separator/>
      </w:r>
    </w:p>
  </w:footnote>
  <w:footnote w:type="continuationSeparator" w:id="0">
    <w:p w:rsidR="00ED55C2" w:rsidRDefault="00ED55C2" w:rsidP="00F44A28">
      <w:r>
        <w:continuationSeparator/>
      </w:r>
    </w:p>
  </w:footnote>
  <w:footnote w:id="1">
    <w:p w:rsidR="001C7B79" w:rsidRDefault="001C7B79" w:rsidP="001C7B7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C7B79" w:rsidRDefault="001C7B79" w:rsidP="001C7B7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571A2"/>
    <w:rsid w:val="001A6F9B"/>
    <w:rsid w:val="001C7B79"/>
    <w:rsid w:val="00214244"/>
    <w:rsid w:val="002429BE"/>
    <w:rsid w:val="002710EE"/>
    <w:rsid w:val="0028494A"/>
    <w:rsid w:val="004D2550"/>
    <w:rsid w:val="004E29FC"/>
    <w:rsid w:val="00526CAD"/>
    <w:rsid w:val="0059393D"/>
    <w:rsid w:val="006A3340"/>
    <w:rsid w:val="006C0672"/>
    <w:rsid w:val="009070C9"/>
    <w:rsid w:val="00945074"/>
    <w:rsid w:val="00963E41"/>
    <w:rsid w:val="009D2144"/>
    <w:rsid w:val="00A40B9F"/>
    <w:rsid w:val="00B05A67"/>
    <w:rsid w:val="00B704C5"/>
    <w:rsid w:val="00B80149"/>
    <w:rsid w:val="00BC79C0"/>
    <w:rsid w:val="00D61CCF"/>
    <w:rsid w:val="00DA7902"/>
    <w:rsid w:val="00E1252E"/>
    <w:rsid w:val="00E13E5F"/>
    <w:rsid w:val="00E576DC"/>
    <w:rsid w:val="00ED55C2"/>
    <w:rsid w:val="00EF0AE4"/>
    <w:rsid w:val="00F322C0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2012-01-26T20:39:00Z</dcterms:created>
  <dcterms:modified xsi:type="dcterms:W3CDTF">2012-01-26T20:40:00Z</dcterms:modified>
</cp:coreProperties>
</file>