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4D" w:rsidRDefault="00BE2A4D" w:rsidP="00BE2A4D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E2A4D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2A4D" w:rsidRDefault="00BE2A4D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2A4D" w:rsidRPr="00A35237" w:rsidRDefault="00BE2A4D" w:rsidP="00E02A92">
            <w:pPr>
              <w:jc w:val="both"/>
              <w:rPr>
                <w:b/>
                <w:sz w:val="24"/>
                <w:szCs w:val="24"/>
              </w:rPr>
            </w:pPr>
            <w:r>
              <w:t>Iskolai s</w:t>
            </w:r>
            <w:r w:rsidRPr="00087155">
              <w:t>zakmai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4D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E2A4D" w:rsidRPr="003200A8" w:rsidRDefault="00BE2A4D" w:rsidP="00E02A92">
            <w:pPr>
              <w:spacing w:before="60"/>
              <w:jc w:val="both"/>
            </w:pPr>
            <w:r w:rsidRPr="003200A8">
              <w:t>NMP_TF199G3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2A4D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2A4D" w:rsidRPr="003200A8" w:rsidRDefault="00BE2A4D" w:rsidP="00E02A92">
            <w:pPr>
              <w:spacing w:before="60"/>
              <w:jc w:val="both"/>
            </w:pPr>
            <w:r>
              <w:t>3</w:t>
            </w:r>
          </w:p>
        </w:tc>
      </w:tr>
      <w:tr w:rsidR="00BE2A4D" w:rsidRPr="00A35237" w:rsidTr="00E02A92">
        <w:tc>
          <w:tcPr>
            <w:tcW w:w="9180" w:type="dxa"/>
            <w:gridSpan w:val="3"/>
          </w:tcPr>
          <w:p w:rsidR="00BE2A4D" w:rsidRPr="00A35237" w:rsidRDefault="00BE2A4D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3200A8"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2A4D" w:rsidRPr="00A35237" w:rsidTr="00E02A92">
        <w:tc>
          <w:tcPr>
            <w:tcW w:w="9180" w:type="dxa"/>
            <w:gridSpan w:val="3"/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3200A8">
              <w:t>gyakorlati jegy</w:t>
            </w:r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2A4D" w:rsidRPr="00A35237" w:rsidRDefault="00BE2A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2A4D" w:rsidRPr="00A35237" w:rsidRDefault="00BE2A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BE2A4D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1, 2, 3, 4, 5, 6, 7, 8, 9: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tanulói személyiség fejlesztése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tanulói csoportok, közösségek alakulásának segítése, fejlesztése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pedagógiai folyamat tervezése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tanulók műveltségnek, készségeinek és képességeinek fejlesztése a tudás felhasználásával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Az egész életen át tartó tanulást megalapozó kompetenciák fejlesztése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tanulási folyamat szervezése és irányítása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A pedagógiai értékelés változatos eszközeinek alkalmazása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Szakmai együttműködés és kommunikáció</w:t>
            </w:r>
          </w:p>
          <w:p w:rsidR="00BE2A4D" w:rsidRPr="00087155" w:rsidRDefault="00BE2A4D" w:rsidP="00BE2A4D">
            <w:pPr>
              <w:numPr>
                <w:ilvl w:val="0"/>
                <w:numId w:val="1"/>
              </w:numPr>
            </w:pPr>
            <w:r w:rsidRPr="00087155">
              <w:t>Önművelés, elkötelezettség a szakmai fejlődésre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>A nevelési-fejlesztési funkciókat betöltő szervezetek, intézmények, közösségek működésének, konfliktusainak, diszfunkcióinak ismerete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Egyes tanulók személyiségének, tudásának, képességeinek az oktatási programok és módszerek hatékonyságának a megismeréséhez szükséges tudományosan megalapozott módszerek és technikák gyakorlati ismerete 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 xml:space="preserve"> A tanulás különböző formáinak az ismerete a gyakorlatban</w:t>
            </w:r>
          </w:p>
          <w:p w:rsidR="00BE2A4D" w:rsidRPr="00087155" w:rsidRDefault="00BE2A4D" w:rsidP="00BE2A4D">
            <w:pPr>
              <w:numPr>
                <w:ilvl w:val="0"/>
                <w:numId w:val="2"/>
              </w:numPr>
              <w:jc w:val="both"/>
            </w:pPr>
            <w:r w:rsidRPr="00087155">
              <w:t>A tehetségfejlesztő tanár szakértelmének iskolai közvetítése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>Kész a sajátjától eltérő értékek elfogadására, nyitott mások véleményének megismerésére és tiszteletben tartására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>Képes felismerni az előítéletesség és a sztereotípiákon alapuló gondolkodás megnyilvánulásait és azokat szakszerűen kezelni asz iskolán belül és kívül is.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Képes a tanulók egyéni sajátosságait figyelembe venni, tiszteletben tartja a tanulók személyiségét, családok nevelési szokásait, törekvéseit, támaszkodik az ezekben fellehető értékekre </w:t>
            </w:r>
          </w:p>
          <w:p w:rsidR="00BE2A4D" w:rsidRPr="00087155" w:rsidRDefault="00BE2A4D" w:rsidP="00BE2A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Személyes példájával is hozzájárul, hogy a tanuló nyitottá váljon az egyetemes, európai, nemzeti értékekre 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a tanulókat szakszerűen megfigyelni, tapasztalatait számszerűen vagy szövegesen rögzíteni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a tanulók megismerésére és fejlődésük nyomon követésére alkalmas objektív adatgyűjtő módszerek alkalmazására, készítésére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tanítási programok, tanulási egységek, tanítási órák tervezésére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a rendelkezésre álló tanegységeket munkájában felhasználni, új taneszközöket tervezni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a tanulási egységek céljainak megfelelő, a különböző adottságokkal, képességekkel, előzetes tudással rendelkező tanulók életkorának, érdeklődésének megfelelő módszerek megválasztására, eljárások tervezésére, alkalmazására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a tanórai munka hatékony és lendületes irányítására</w:t>
            </w:r>
            <w:proofErr w:type="gramStart"/>
            <w:r w:rsidRPr="00087155">
              <w:t>,a</w:t>
            </w:r>
            <w:proofErr w:type="gramEnd"/>
            <w:r w:rsidRPr="00087155">
              <w:t xml:space="preserve"> tanulók figyelmének, érdeklődésének felkeltésére és fenntartására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Tehetségfejlesztő tanárként képes a tanulók számára fejlődésükről az önértékelést és önbecsülést elősegítő módon visszajelentést adni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különböző értékelési eljárások alkalmazására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elősegíteni a tanulók részvételét saját teljesítményük értékelésében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Rendelkezik a hatékony szóbeli és írásbeli kommunikáció készségeivel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lastRenderedPageBreak/>
              <w:t>Megfelelő önismerettel rendelkezik, képes szakmai munkája során önreflexióra</w:t>
            </w:r>
          </w:p>
          <w:p w:rsidR="00BE2A4D" w:rsidRPr="00087155" w:rsidRDefault="00BE2A4D" w:rsidP="00BE2A4D">
            <w:pPr>
              <w:numPr>
                <w:ilvl w:val="0"/>
                <w:numId w:val="3"/>
              </w:numPr>
              <w:jc w:val="both"/>
            </w:pPr>
            <w:r w:rsidRPr="00087155">
              <w:t>Képes együttműködni a kollégákkal, sülőkkel, a tanuló életében szerepet játszó más szakemberekkel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BE2A4D" w:rsidRPr="00087155" w:rsidRDefault="00BE2A4D" w:rsidP="00E02A92">
            <w:pPr>
              <w:jc w:val="both"/>
            </w:pPr>
            <w:r w:rsidRPr="00087155">
              <w:t>A tantárgy célja, hogy a hallgatók az eddig megszerzett elméleti és gyakorlati ismereteiket integrálhassák, és a gyakorlatban kipróbálhassák a terepmunka során. Lehetőségük legyen részint a már bevált tehetségfejlesztő eljárások alkalmazása szakvezetői segítséggel, részint a képzés során készített tehetségfejlesztő programok kipróbálására egyéni vagy csoportos foglalkozás keretében.</w:t>
            </w:r>
          </w:p>
          <w:p w:rsidR="00BE2A4D" w:rsidRPr="00087155" w:rsidRDefault="00BE2A4D" w:rsidP="00E02A92">
            <w:pPr>
              <w:jc w:val="both"/>
            </w:pPr>
          </w:p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BE2A4D" w:rsidRPr="00087155" w:rsidRDefault="00BE2A4D" w:rsidP="00E02A92">
            <w:pPr>
              <w:jc w:val="both"/>
            </w:pPr>
            <w:r w:rsidRPr="00087155">
              <w:t xml:space="preserve">Közoktatási illetve </w:t>
            </w:r>
            <w:proofErr w:type="spellStart"/>
            <w:r w:rsidRPr="00087155">
              <w:t>felnőttképző</w:t>
            </w:r>
            <w:proofErr w:type="spellEnd"/>
            <w:r w:rsidRPr="00087155">
              <w:t xml:space="preserve"> intézményben, megbízott vezetőtanár, szakmódszertanos és gyakorlóiskolai szakvezető irányítása mellett végzett egyéni szakmai gyakorlat. Lehetőség biztosítása arra, hogy a hallgatók a gyakorlatukat olyan intézményben tölthessék el, ahol különböző tehetségfejlesztő programok működnek.</w:t>
            </w:r>
          </w:p>
          <w:p w:rsidR="00BE2A4D" w:rsidRPr="00087155" w:rsidRDefault="00BE2A4D" w:rsidP="00E02A92">
            <w:pPr>
              <w:jc w:val="both"/>
              <w:rPr>
                <w:b/>
              </w:rPr>
            </w:pPr>
          </w:p>
          <w:p w:rsidR="00BE2A4D" w:rsidRPr="00087155" w:rsidRDefault="00BE2A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BE2A4D" w:rsidRPr="00A35237" w:rsidRDefault="00BE2A4D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t>Projektmódszer, kooperatív módszer, hospitálás, tanórán kívüli iskolai feladat ellátása, óratervezés, óravezetés, tapasztalatszerzés szakszerű dokumentálása</w:t>
            </w:r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2A4D" w:rsidRPr="00A35237" w:rsidRDefault="00BE2A4D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Pr="00A35237">
              <w:rPr>
                <w:b/>
                <w:sz w:val="24"/>
                <w:szCs w:val="24"/>
              </w:rPr>
              <w:t>rodalom</w:t>
            </w:r>
          </w:p>
        </w:tc>
      </w:tr>
      <w:tr w:rsidR="00BE2A4D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2A4D" w:rsidRPr="00087155" w:rsidRDefault="00BE2A4D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BE2A4D" w:rsidRPr="00087155" w:rsidRDefault="00BE2A4D" w:rsidP="00BE2A4D">
            <w:pPr>
              <w:numPr>
                <w:ilvl w:val="0"/>
                <w:numId w:val="5"/>
              </w:numPr>
              <w:jc w:val="both"/>
            </w:pPr>
            <w:r w:rsidRPr="00087155">
              <w:t>Balogh László: Iskolai tehetséggondozás. Kossuth Egyetemi Nyomda, Debrecen, 2004.</w:t>
            </w:r>
          </w:p>
          <w:p w:rsidR="00BE2A4D" w:rsidRPr="00087155" w:rsidRDefault="00BE2A4D" w:rsidP="00BE2A4D">
            <w:pPr>
              <w:numPr>
                <w:ilvl w:val="0"/>
                <w:numId w:val="5"/>
              </w:numPr>
              <w:jc w:val="both"/>
            </w:pPr>
            <w:r w:rsidRPr="00087155">
              <w:t>Balogh Lászó-Polonkai Mária-Tóth László: Tehetség és fejlesztő programok. Magyar Tehetséggondozó Társaság és KLTE, Debrecen, 1994.</w:t>
            </w:r>
          </w:p>
          <w:p w:rsidR="00BE2A4D" w:rsidRPr="00087155" w:rsidRDefault="00BE2A4D" w:rsidP="00BE2A4D">
            <w:pPr>
              <w:numPr>
                <w:ilvl w:val="0"/>
                <w:numId w:val="5"/>
              </w:numPr>
              <w:jc w:val="both"/>
            </w:pPr>
            <w:proofErr w:type="spellStart"/>
            <w:r w:rsidRPr="00087155">
              <w:t>Gyarmathy</w:t>
            </w:r>
            <w:proofErr w:type="spellEnd"/>
            <w:r w:rsidRPr="00087155">
              <w:t xml:space="preserve"> Éva: Projektkönyv. Arany János Tehetséggondozó Program keretében, Juventus BT. Debrecen, 2001.</w:t>
            </w:r>
          </w:p>
          <w:p w:rsidR="00BE2A4D" w:rsidRPr="00A35237" w:rsidRDefault="00BE2A4D" w:rsidP="00E02A92">
            <w:pPr>
              <w:jc w:val="both"/>
              <w:rPr>
                <w:sz w:val="22"/>
                <w:szCs w:val="22"/>
              </w:rPr>
            </w:pPr>
            <w:r w:rsidRPr="00087155">
              <w:t>Tóth László: A tehetségek tanítása. Kossuth Egyetem Kiadó, Debrecen, 1998.</w:t>
            </w:r>
          </w:p>
        </w:tc>
      </w:tr>
      <w:tr w:rsidR="00BE2A4D" w:rsidRPr="00A35237" w:rsidTr="00E02A92">
        <w:trPr>
          <w:trHeight w:val="338"/>
        </w:trPr>
        <w:tc>
          <w:tcPr>
            <w:tcW w:w="9180" w:type="dxa"/>
            <w:gridSpan w:val="3"/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 w:rsidRPr="003200A8">
              <w:rPr>
                <w:sz w:val="24"/>
                <w:szCs w:val="24"/>
              </w:rPr>
              <w:t>Elek</w:t>
            </w:r>
            <w:proofErr w:type="gramEnd"/>
            <w:r w:rsidRPr="003200A8">
              <w:rPr>
                <w:sz w:val="24"/>
                <w:szCs w:val="24"/>
              </w:rPr>
              <w:t xml:space="preserve"> Elemérné Dr. </w:t>
            </w:r>
            <w:proofErr w:type="spellStart"/>
            <w:r w:rsidRPr="003200A8">
              <w:rPr>
                <w:sz w:val="24"/>
                <w:szCs w:val="24"/>
              </w:rPr>
              <w:t>PhD.főiskolai</w:t>
            </w:r>
            <w:proofErr w:type="spellEnd"/>
            <w:r w:rsidRPr="003200A8">
              <w:rPr>
                <w:sz w:val="24"/>
                <w:szCs w:val="24"/>
              </w:rPr>
              <w:t xml:space="preserve"> tanár </w:t>
            </w:r>
          </w:p>
        </w:tc>
      </w:tr>
      <w:tr w:rsidR="00BE2A4D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2A4D" w:rsidRPr="00A35237" w:rsidRDefault="00BE2A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200A8">
              <w:rPr>
                <w:sz w:val="24"/>
                <w:szCs w:val="24"/>
              </w:rPr>
              <w:t xml:space="preserve">Dr. </w:t>
            </w:r>
            <w:proofErr w:type="spellStart"/>
            <w:r w:rsidRPr="003200A8">
              <w:rPr>
                <w:sz w:val="24"/>
                <w:szCs w:val="24"/>
              </w:rPr>
              <w:t>Taskó</w:t>
            </w:r>
            <w:proofErr w:type="spellEnd"/>
            <w:r w:rsidRPr="003200A8">
              <w:rPr>
                <w:sz w:val="24"/>
                <w:szCs w:val="24"/>
              </w:rPr>
              <w:t xml:space="preserve"> Tünde PhD., főiskolai docens </w:t>
            </w:r>
          </w:p>
        </w:tc>
      </w:tr>
    </w:tbl>
    <w:p w:rsidR="00BE2A4D" w:rsidRDefault="00BE2A4D" w:rsidP="00BE2A4D">
      <w:pPr>
        <w:jc w:val="center"/>
        <w:rPr>
          <w:b/>
          <w:sz w:val="28"/>
          <w:szCs w:val="28"/>
        </w:rPr>
      </w:pPr>
    </w:p>
    <w:p w:rsidR="00BE2A4D" w:rsidRPr="00087155" w:rsidRDefault="00BE2A4D" w:rsidP="00BE2A4D">
      <w:pPr>
        <w:jc w:val="center"/>
        <w:rPr>
          <w:b/>
          <w:sz w:val="28"/>
          <w:szCs w:val="28"/>
        </w:rPr>
      </w:pPr>
    </w:p>
    <w:p w:rsidR="00BE2A4D" w:rsidRPr="00087155" w:rsidRDefault="00BE2A4D" w:rsidP="00BE2A4D">
      <w:pPr>
        <w:pStyle w:val="Szvegtrzsbehzssal2"/>
        <w:spacing w:before="60"/>
        <w:ind w:left="357"/>
        <w:rPr>
          <w:szCs w:val="24"/>
        </w:rPr>
      </w:pPr>
    </w:p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4A"/>
    <w:multiLevelType w:val="hybridMultilevel"/>
    <w:tmpl w:val="0FF6AF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7D4D"/>
    <w:multiLevelType w:val="hybridMultilevel"/>
    <w:tmpl w:val="A0F687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5260B"/>
    <w:multiLevelType w:val="hybridMultilevel"/>
    <w:tmpl w:val="7BFA9E8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17A57"/>
    <w:multiLevelType w:val="hybridMultilevel"/>
    <w:tmpl w:val="6296A0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A1C1A"/>
    <w:multiLevelType w:val="hybridMultilevel"/>
    <w:tmpl w:val="80D60E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4D"/>
    <w:rsid w:val="00A23CE3"/>
    <w:rsid w:val="00B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E2A4D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E2A4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E2A4D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BE2A4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2013-06-14T07:20:00Z</dcterms:created>
  <dcterms:modified xsi:type="dcterms:W3CDTF">2013-06-14T07:21:00Z</dcterms:modified>
</cp:coreProperties>
</file>