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1" w:rsidRDefault="00E86721" w:rsidP="00E8672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6721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721" w:rsidRPr="00A35237" w:rsidRDefault="00E86721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Tehetségfejlesztés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087155">
              <w:rPr>
                <w:b/>
              </w:rPr>
              <w:t xml:space="preserve"> </w:t>
            </w:r>
            <w:r w:rsidRPr="003C63CD">
              <w:t>NMP_TF114G4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6721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87155">
              <w:t>2</w:t>
            </w:r>
          </w:p>
        </w:tc>
      </w:tr>
      <w:tr w:rsidR="00E86721" w:rsidRPr="00A35237" w:rsidTr="00E02A92"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>
              <w:t xml:space="preserve"> 30</w:t>
            </w:r>
          </w:p>
        </w:tc>
      </w:tr>
      <w:tr w:rsidR="00E86721" w:rsidRPr="00A35237" w:rsidTr="00E02A92"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721" w:rsidRDefault="00E86721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E86721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3, 4, 6, 9: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pedagógiai folyamat tervezése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A tanulási folyamat szervezése és irányítása</w:t>
            </w:r>
          </w:p>
          <w:p w:rsidR="00E86721" w:rsidRPr="00087155" w:rsidRDefault="00E86721" w:rsidP="00E86721">
            <w:pPr>
              <w:numPr>
                <w:ilvl w:val="0"/>
                <w:numId w:val="1"/>
              </w:numPr>
              <w:jc w:val="both"/>
            </w:pPr>
            <w:r w:rsidRPr="00087155">
              <w:t>Önművelés, elkötelezettség a szakmai fejlődésre</w:t>
            </w:r>
          </w:p>
          <w:p w:rsidR="00E86721" w:rsidRPr="00087155" w:rsidRDefault="00E86721" w:rsidP="00E02A92">
            <w:pPr>
              <w:ind w:left="360"/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Nevelési-fejlesztési funkciókat betöltő szervezetek, intézmények, közösségek működésének, konfliktusainak, diszfunkcióinak az ismerete a tehetségfejlesztés szempontjából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Az oktatási programok és módszerek hatékonyságának a megismeréséhez szükséges tudományosan megalapozott módszerek és technikák ismerete a tehetségfejlesztés területén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A tanulás különböző formáinak az ismerete, fejlesztési lehetőségei</w:t>
            </w:r>
          </w:p>
          <w:p w:rsidR="00E86721" w:rsidRPr="00087155" w:rsidRDefault="00E86721" w:rsidP="00E86721">
            <w:pPr>
              <w:numPr>
                <w:ilvl w:val="0"/>
                <w:numId w:val="3"/>
              </w:numPr>
              <w:jc w:val="both"/>
            </w:pPr>
            <w:r w:rsidRPr="00087155">
              <w:t>Széleskörű tudás a tehetségfejlesztés módszertana területén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>Nyitott mások véleményének megismerésére és tiszteletben tartására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>Képes a tanulók egyéni sajátosságait figyelembe venni,</w:t>
            </w:r>
          </w:p>
          <w:p w:rsidR="00E86721" w:rsidRPr="00087155" w:rsidRDefault="00E86721" w:rsidP="00E86721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Tiszteletben tartja a tanulók személyiségét, családok nevelési szokásait, törekvéseit, támaszkodik az ezekben fellehető értékekre 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tehetségfejlesztő tanítási programok, tanulási egységek, tanítási órák tervezésére,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a rendelkezésére álló taneszközöket saját munkájában felhasználni, rendszerbe szervezni, új eszközöket tervezni, a tehetségfejlesztés céljaira felhasználni</w:t>
            </w:r>
          </w:p>
          <w:p w:rsidR="00E86721" w:rsidRPr="00087155" w:rsidRDefault="00E86721" w:rsidP="00E86721">
            <w:pPr>
              <w:numPr>
                <w:ilvl w:val="0"/>
                <w:numId w:val="4"/>
              </w:numPr>
              <w:jc w:val="both"/>
            </w:pPr>
            <w:r w:rsidRPr="00087155">
              <w:t>Képes a tehetségfejlesztés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E86721" w:rsidRPr="00087155" w:rsidRDefault="00E86721" w:rsidP="00E02A92">
            <w:pPr>
              <w:jc w:val="both"/>
              <w:rPr>
                <w:bCs/>
              </w:rPr>
            </w:pPr>
            <w:r w:rsidRPr="00087155">
              <w:t xml:space="preserve">A tantárgy célja, hogy a hallgatók képesek helyesen értelmezni és alkalmazni a tehetségfejlesztéssel kapcsolatos szakkifejezéseket, a hallgatók tájékozottak legyenek a tehetséggondozás hazai és nemzetközi módszereit és problémáit illetően, képesek legyenek a tehetségfejlesztés célrendszerét, szervezeti formáit, tantervi jellegét és etikai következményeit tervezni és mérlegelni. </w:t>
            </w:r>
            <w:r w:rsidRPr="00087155">
              <w:rPr>
                <w:bCs/>
              </w:rPr>
              <w:t>A hallgató képes legyen önállóan és/vagy szakmai team részeként tehetségfejlesztő program pedagógiai/pszichológiai szakmai, technikai, pénzügyi megtervezésére és hatásvizsgálatának tervezésére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ind w:left="180"/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E86721" w:rsidRPr="00087155" w:rsidRDefault="00E86721" w:rsidP="00E02A92">
            <w:pPr>
              <w:jc w:val="both"/>
            </w:pPr>
            <w:r w:rsidRPr="00087155">
              <w:t>A tehetségfejlesztés hazai és külföldi gyakorlata. A tehetség fogalma a tehetségfejlesztés oldala felöl. Hogyan lehet a különböző tehetségmodellek (</w:t>
            </w:r>
            <w:proofErr w:type="spellStart"/>
            <w:r w:rsidRPr="00087155">
              <w:t>Renzulli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Tannenbaum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Mönks-Renzulli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, </w:t>
            </w:r>
            <w:proofErr w:type="spellStart"/>
            <w:r w:rsidRPr="00087155">
              <w:t>Gagné</w:t>
            </w:r>
            <w:proofErr w:type="spellEnd"/>
            <w:r w:rsidRPr="00087155">
              <w:t>) összetevőit fejleszteni, milyen konkrét módszerek állnak rendelkezésre ebben a vonatkozásban. A tehetségdiagnosztika tehetségazonosítás/beválogatás kapcsolata a tehetségfejlesztéssel. A tehetségfejlesztés célrendszere, szervezeti formái, tehetségtantervek típusai, a mellettük és ellenük szóló érvek. A tehetséggondozás konkrét módszerei (gazdagítás, léptetés, elkülönítés, differenciálás stb.) és gyakorlati alkalmazásuk lehetőségei. Az alulteljesítő és a speciális helyzetben élő (hátrányos helyzetű, egyébfogyatékkal élő stb.) tehetségek gondozásának gyakorlati lehetőségei</w:t>
            </w:r>
            <w:proofErr w:type="gramStart"/>
            <w:r w:rsidRPr="00087155">
              <w:t>..</w:t>
            </w:r>
            <w:proofErr w:type="gramEnd"/>
          </w:p>
          <w:p w:rsidR="00E86721" w:rsidRPr="00087155" w:rsidRDefault="00E86721" w:rsidP="00E02A92">
            <w:pPr>
              <w:jc w:val="both"/>
            </w:pPr>
            <w:r w:rsidRPr="00087155">
              <w:t xml:space="preserve">A hallgatók ismereteket szereznek a tehetségfejlesztő programok szakmai tervezésének lépéseiről, a </w:t>
            </w:r>
            <w:r w:rsidRPr="00087155">
              <w:lastRenderedPageBreak/>
              <w:t>tehetségfejlesztő programok technikai tervezésének lépéseiről, ezek pénzügyi tervezéséről, a programok hatásvizsgálatáról. Etikai prob</w:t>
            </w:r>
            <w:bookmarkStart w:id="0" w:name="_GoBack"/>
            <w:bookmarkEnd w:id="0"/>
            <w:r w:rsidRPr="00087155">
              <w:t xml:space="preserve">lémák a tehetségfejlesztésben </w:t>
            </w:r>
          </w:p>
          <w:p w:rsidR="00E86721" w:rsidRPr="00087155" w:rsidRDefault="00E86721" w:rsidP="00E02A92">
            <w:pPr>
              <w:jc w:val="both"/>
            </w:pPr>
          </w:p>
          <w:p w:rsidR="00E86721" w:rsidRPr="00087155" w:rsidRDefault="00E86721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E86721" w:rsidRPr="00087155" w:rsidRDefault="00E86721" w:rsidP="00E02A92">
            <w:pPr>
              <w:jc w:val="both"/>
            </w:pPr>
            <w:r w:rsidRPr="00087155">
              <w:t>Projektmódszer, kooperatív módszer, előadás, forráselemzés</w:t>
            </w:r>
          </w:p>
          <w:p w:rsidR="00E86721" w:rsidRPr="00A35237" w:rsidRDefault="00E86721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6721" w:rsidRPr="00A35237" w:rsidRDefault="00E86721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Irodalom</w:t>
            </w:r>
          </w:p>
        </w:tc>
      </w:tr>
      <w:tr w:rsidR="00E86721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6721" w:rsidRPr="00087155" w:rsidRDefault="00E86721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E86721" w:rsidRDefault="00E86721" w:rsidP="00E86721">
            <w:pPr>
              <w:numPr>
                <w:ilvl w:val="0"/>
                <w:numId w:val="5"/>
              </w:numPr>
              <w:jc w:val="both"/>
            </w:pPr>
            <w:r w:rsidRPr="00087155">
              <w:t>Balogh László: Iskolai tehetséggondozás. Kossuth Egyetemi Kiadó, Debrecen, 2004.</w:t>
            </w:r>
          </w:p>
          <w:p w:rsidR="00E86721" w:rsidRPr="00087155" w:rsidRDefault="00E86721" w:rsidP="00E86721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 </w:t>
            </w:r>
            <w:proofErr w:type="spellStart"/>
            <w:r w:rsidRPr="00087155">
              <w:t>Gyarmathy</w:t>
            </w:r>
            <w:proofErr w:type="spellEnd"/>
            <w:r w:rsidRPr="00087155">
              <w:t xml:space="preserve"> Éva: A tehetség. </w:t>
            </w:r>
            <w:r>
              <w:t>Háttere és gondozásának gyakorlata</w:t>
            </w:r>
            <w:r w:rsidRPr="00087155">
              <w:t>. ELTE Eötvös kiadó, Budapest. 200</w:t>
            </w:r>
            <w:r>
              <w:t>7</w:t>
            </w:r>
            <w:r w:rsidRPr="00087155">
              <w:t xml:space="preserve">. </w:t>
            </w:r>
            <w:r>
              <w:t>131 -214</w:t>
            </w:r>
            <w:r w:rsidRPr="00087155">
              <w:t>. old.</w:t>
            </w:r>
          </w:p>
          <w:p w:rsidR="00E86721" w:rsidRPr="00087155" w:rsidRDefault="00E86721" w:rsidP="00E86721">
            <w:pPr>
              <w:numPr>
                <w:ilvl w:val="0"/>
                <w:numId w:val="5"/>
              </w:numPr>
              <w:tabs>
                <w:tab w:val="left" w:pos="8789"/>
              </w:tabs>
              <w:ind w:right="214"/>
              <w:jc w:val="both"/>
            </w:pPr>
            <w:r w:rsidRPr="00087155">
              <w:t xml:space="preserve">Mező Ferenc: A tehetség tanácsadás kézikönyve. Tehetségvadász Stúdió </w:t>
            </w:r>
            <w:r w:rsidRPr="00087155">
              <w:softHyphen/>
              <w:t xml:space="preserve">– Kocka Kör Tehetséggondozó Kulturális Egyesület, Debrecen, 2004. </w:t>
            </w:r>
          </w:p>
          <w:p w:rsidR="00E86721" w:rsidRPr="00087155" w:rsidRDefault="00E86721" w:rsidP="00E02A92">
            <w:pPr>
              <w:tabs>
                <w:tab w:val="left" w:pos="8789"/>
              </w:tabs>
              <w:ind w:left="360" w:right="214"/>
              <w:jc w:val="both"/>
            </w:pPr>
          </w:p>
          <w:p w:rsidR="00E86721" w:rsidRPr="00087155" w:rsidRDefault="00E86721" w:rsidP="00E02A92">
            <w:pPr>
              <w:tabs>
                <w:tab w:val="left" w:pos="8789"/>
              </w:tabs>
              <w:ind w:right="214"/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E86721" w:rsidRPr="00087155" w:rsidRDefault="00E86721" w:rsidP="00E86721">
            <w:pPr>
              <w:numPr>
                <w:ilvl w:val="1"/>
                <w:numId w:val="5"/>
              </w:numPr>
              <w:tabs>
                <w:tab w:val="left" w:pos="8789"/>
              </w:tabs>
              <w:ind w:right="215"/>
              <w:jc w:val="both"/>
            </w:pPr>
            <w:r w:rsidRPr="00087155">
              <w:t xml:space="preserve">Balogh László: Pedagógiai pszichológia az iskolai gyakorlatban. </w:t>
            </w:r>
            <w:proofErr w:type="spellStart"/>
            <w:r w:rsidRPr="00087155">
              <w:t>Urbis</w:t>
            </w:r>
            <w:proofErr w:type="spellEnd"/>
            <w:r w:rsidRPr="00087155">
              <w:t xml:space="preserve"> Könyvkiadó, Budapest, 2006.</w:t>
            </w:r>
          </w:p>
          <w:p w:rsidR="00E86721" w:rsidRPr="00087155" w:rsidRDefault="00E86721" w:rsidP="00E86721">
            <w:pPr>
              <w:numPr>
                <w:ilvl w:val="1"/>
                <w:numId w:val="5"/>
              </w:numPr>
              <w:jc w:val="both"/>
            </w:pPr>
            <w:proofErr w:type="spellStart"/>
            <w:r w:rsidRPr="00087155">
              <w:t>Herskovits</w:t>
            </w:r>
            <w:proofErr w:type="spellEnd"/>
            <w:r w:rsidRPr="00087155">
              <w:t xml:space="preserve"> Mária: A tehetséges gyerekek felismerését és fejlesztését szolgáló egyéni tanácsadás lehetőségei.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Ritoókné</w:t>
            </w:r>
            <w:proofErr w:type="spellEnd"/>
            <w:r w:rsidRPr="00087155">
              <w:t xml:space="preserve"> Ádám Magda (szerk.): A tanácsadás pszichológiája. Szöveggyűjtemény. Nemzeti Tankönyvkiadó, Budapest. 1998. 203-206. pp.</w:t>
            </w:r>
          </w:p>
          <w:p w:rsidR="00E86721" w:rsidRPr="00A35237" w:rsidRDefault="00E86721" w:rsidP="00E86721">
            <w:pPr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087155">
              <w:t>Milgram</w:t>
            </w:r>
            <w:proofErr w:type="spellEnd"/>
            <w:r w:rsidRPr="00087155">
              <w:t xml:space="preserve">, R. M., </w:t>
            </w:r>
            <w:proofErr w:type="spellStart"/>
            <w:r w:rsidRPr="00087155">
              <w:t>Dunn</w:t>
            </w:r>
            <w:proofErr w:type="spellEnd"/>
            <w:r w:rsidRPr="00087155">
              <w:t>, R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Price </w:t>
            </w:r>
            <w:proofErr w:type="spellStart"/>
            <w:r w:rsidRPr="00087155">
              <w:t>G.e</w:t>
            </w:r>
            <w:proofErr w:type="spellEnd"/>
            <w:r w:rsidRPr="00087155">
              <w:t>. (</w:t>
            </w:r>
            <w:proofErr w:type="spellStart"/>
            <w:r w:rsidRPr="00087155">
              <w:t>eds</w:t>
            </w:r>
            <w:proofErr w:type="spellEnd"/>
            <w:r w:rsidRPr="00087155">
              <w:t xml:space="preserve">): </w:t>
            </w:r>
            <w:proofErr w:type="spellStart"/>
            <w:r w:rsidRPr="00087155">
              <w:t>Teaching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Gifted</w:t>
            </w:r>
            <w:proofErr w:type="spellEnd"/>
            <w:r w:rsidRPr="00087155">
              <w:t xml:space="preserve"> and </w:t>
            </w:r>
            <w:proofErr w:type="spellStart"/>
            <w:r w:rsidRPr="00087155">
              <w:t>Talented</w:t>
            </w:r>
            <w:proofErr w:type="spellEnd"/>
            <w:r w:rsidRPr="00087155">
              <w:t xml:space="preserve">. </w:t>
            </w:r>
            <w:proofErr w:type="spellStart"/>
            <w:r w:rsidRPr="00087155">
              <w:t>Prayer</w:t>
            </w:r>
            <w:proofErr w:type="spellEnd"/>
            <w:r w:rsidRPr="00087155">
              <w:t>, London. 1993.</w:t>
            </w:r>
          </w:p>
        </w:tc>
      </w:tr>
      <w:tr w:rsidR="00E86721" w:rsidRPr="00A35237" w:rsidTr="00E02A92">
        <w:trPr>
          <w:trHeight w:val="338"/>
        </w:trPr>
        <w:tc>
          <w:tcPr>
            <w:tcW w:w="9180" w:type="dxa"/>
            <w:gridSpan w:val="3"/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087155">
              <w:t xml:space="preserve"> Dr. Hanák Zsuzsanna</w:t>
            </w:r>
            <w:r>
              <w:t xml:space="preserve"> PhD főiskolai tanár.</w:t>
            </w:r>
          </w:p>
        </w:tc>
      </w:tr>
      <w:tr w:rsidR="00E86721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6721" w:rsidRPr="00A35237" w:rsidRDefault="00E86721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Hanák Zsuzsanna</w:t>
            </w:r>
            <w:r>
              <w:t xml:space="preserve"> PhD.</w:t>
            </w:r>
            <w:r w:rsidRPr="00087155">
              <w:rPr>
                <w:b/>
              </w:rPr>
              <w:t xml:space="preserve">, </w:t>
            </w:r>
            <w:r>
              <w:t xml:space="preserve">főiskolai tanár </w:t>
            </w:r>
            <w:r w:rsidRPr="003C63CD">
              <w:rPr>
                <w:i/>
              </w:rPr>
              <w:t>Dr.</w:t>
            </w:r>
            <w:r>
              <w:rPr>
                <w:b/>
              </w:rPr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PhD. főiskolai docens 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C4A"/>
    <w:multiLevelType w:val="hybridMultilevel"/>
    <w:tmpl w:val="450A20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01344"/>
    <w:multiLevelType w:val="hybridMultilevel"/>
    <w:tmpl w:val="BB16CA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6716"/>
    <w:multiLevelType w:val="hybridMultilevel"/>
    <w:tmpl w:val="22A6AB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779AB"/>
    <w:multiLevelType w:val="hybridMultilevel"/>
    <w:tmpl w:val="23CE1BF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6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90495"/>
    <w:multiLevelType w:val="hybridMultilevel"/>
    <w:tmpl w:val="F0CA3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1"/>
    <w:rsid w:val="00A23CE3"/>
    <w:rsid w:val="00E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2013-06-14T07:06:00Z</dcterms:created>
  <dcterms:modified xsi:type="dcterms:W3CDTF">2013-06-14T07:06:00Z</dcterms:modified>
</cp:coreProperties>
</file>