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0" w:rsidRPr="00087155" w:rsidRDefault="009565C0" w:rsidP="009565C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565C0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5C0" w:rsidRPr="00A35237" w:rsidRDefault="009565C0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Tehetségfejlesztés a különböző tantárgyakban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0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9565C0" w:rsidRPr="003C63CD" w:rsidRDefault="009565C0" w:rsidP="00E02A92">
            <w:pPr>
              <w:spacing w:before="60"/>
              <w:jc w:val="both"/>
            </w:pPr>
            <w:r w:rsidRPr="003C63CD">
              <w:t>NMP_TF110G2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5C0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65C0" w:rsidRPr="003C63CD" w:rsidRDefault="009565C0" w:rsidP="00E02A92">
            <w:pPr>
              <w:spacing w:before="60"/>
              <w:jc w:val="both"/>
            </w:pPr>
            <w:r w:rsidRPr="003C63CD">
              <w:t>2</w:t>
            </w:r>
          </w:p>
        </w:tc>
      </w:tr>
      <w:tr w:rsidR="009565C0" w:rsidRPr="00A35237" w:rsidTr="00E02A92">
        <w:tc>
          <w:tcPr>
            <w:tcW w:w="9180" w:type="dxa"/>
            <w:gridSpan w:val="3"/>
          </w:tcPr>
          <w:p w:rsidR="009565C0" w:rsidRPr="00A35237" w:rsidRDefault="009565C0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gyakorlat</w:t>
            </w:r>
            <w:r>
              <w:t xml:space="preserve"> 30</w:t>
            </w:r>
          </w:p>
        </w:tc>
      </w:tr>
      <w:tr w:rsidR="009565C0" w:rsidRPr="00A35237" w:rsidTr="00E02A92">
        <w:tc>
          <w:tcPr>
            <w:tcW w:w="9180" w:type="dxa"/>
            <w:gridSpan w:val="3"/>
          </w:tcPr>
          <w:p w:rsidR="009565C0" w:rsidRPr="00A35237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gyakorlati jegy</w:t>
            </w:r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5C0" w:rsidRPr="00A35237" w:rsidRDefault="009565C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5C0" w:rsidRPr="00A35237" w:rsidRDefault="009565C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65C0" w:rsidRPr="00A35237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9565C0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65C0" w:rsidRPr="00087155" w:rsidRDefault="009565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1, 3, 4, 6:</w:t>
            </w:r>
          </w:p>
          <w:p w:rsidR="009565C0" w:rsidRPr="00087155" w:rsidRDefault="009565C0" w:rsidP="009565C0">
            <w:pPr>
              <w:numPr>
                <w:ilvl w:val="0"/>
                <w:numId w:val="1"/>
              </w:numPr>
              <w:jc w:val="both"/>
            </w:pPr>
            <w:r w:rsidRPr="00087155">
              <w:t>A tanulói személyiség fejlesztése</w:t>
            </w:r>
          </w:p>
          <w:p w:rsidR="009565C0" w:rsidRPr="00087155" w:rsidRDefault="009565C0" w:rsidP="009565C0">
            <w:pPr>
              <w:numPr>
                <w:ilvl w:val="0"/>
                <w:numId w:val="1"/>
              </w:numPr>
              <w:jc w:val="both"/>
            </w:pPr>
            <w:r w:rsidRPr="00087155">
              <w:t>A pedagógiai folyamat tervezése</w:t>
            </w:r>
          </w:p>
          <w:p w:rsidR="009565C0" w:rsidRPr="00087155" w:rsidRDefault="009565C0" w:rsidP="009565C0">
            <w:pPr>
              <w:numPr>
                <w:ilvl w:val="0"/>
                <w:numId w:val="1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9565C0" w:rsidRPr="00087155" w:rsidRDefault="009565C0" w:rsidP="009565C0">
            <w:pPr>
              <w:numPr>
                <w:ilvl w:val="0"/>
                <w:numId w:val="1"/>
              </w:numPr>
              <w:jc w:val="both"/>
            </w:pPr>
            <w:r w:rsidRPr="00087155">
              <w:t>A tanulási folyamat szervezése és irányítása</w:t>
            </w:r>
          </w:p>
          <w:p w:rsidR="009565C0" w:rsidRPr="00087155" w:rsidRDefault="009565C0" w:rsidP="00E02A92">
            <w:pPr>
              <w:jc w:val="both"/>
              <w:rPr>
                <w:b/>
                <w:i/>
              </w:rPr>
            </w:pPr>
          </w:p>
          <w:p w:rsidR="009565C0" w:rsidRPr="00087155" w:rsidRDefault="009565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9565C0" w:rsidRPr="00087155" w:rsidRDefault="009565C0" w:rsidP="009565C0">
            <w:pPr>
              <w:numPr>
                <w:ilvl w:val="0"/>
                <w:numId w:val="2"/>
              </w:numPr>
              <w:jc w:val="both"/>
            </w:pPr>
            <w:r w:rsidRPr="00087155">
              <w:t>Az oktatási programok és módszerek hatékonyságának a megismeréséhez szükséges tudományosan megalapozott módszerek és technikák ismerete a tehetségfejlesztés területén</w:t>
            </w:r>
          </w:p>
          <w:p w:rsidR="009565C0" w:rsidRPr="00087155" w:rsidRDefault="009565C0" w:rsidP="009565C0">
            <w:pPr>
              <w:numPr>
                <w:ilvl w:val="0"/>
                <w:numId w:val="2"/>
              </w:numPr>
              <w:jc w:val="both"/>
            </w:pPr>
            <w:r w:rsidRPr="00087155">
              <w:t>A tanulás különböző formáinak az ismerete, fejlesztési lehetőségei</w:t>
            </w:r>
          </w:p>
          <w:p w:rsidR="009565C0" w:rsidRPr="00087155" w:rsidRDefault="009565C0" w:rsidP="009565C0">
            <w:pPr>
              <w:numPr>
                <w:ilvl w:val="0"/>
                <w:numId w:val="2"/>
              </w:numPr>
              <w:jc w:val="both"/>
            </w:pPr>
            <w:r w:rsidRPr="00087155">
              <w:t>Széleskörű tudás a tehetségfejlesztés módszertanáról az adott szaktantárgy területén</w:t>
            </w:r>
          </w:p>
          <w:p w:rsidR="009565C0" w:rsidRPr="00087155" w:rsidRDefault="009565C0" w:rsidP="009565C0">
            <w:pPr>
              <w:numPr>
                <w:ilvl w:val="0"/>
                <w:numId w:val="2"/>
              </w:numPr>
              <w:jc w:val="both"/>
            </w:pPr>
            <w:r w:rsidRPr="00087155">
              <w:t>Egyes tanulók személyiségének, tudásának, képességeinek a megismeréséhez szükséges tudományosan megalapozott módszerek és technikák ismerete</w:t>
            </w:r>
          </w:p>
          <w:p w:rsidR="009565C0" w:rsidRPr="00087155" w:rsidRDefault="009565C0" w:rsidP="00E02A92">
            <w:pPr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9565C0" w:rsidRPr="00087155" w:rsidRDefault="009565C0" w:rsidP="009565C0">
            <w:pPr>
              <w:numPr>
                <w:ilvl w:val="0"/>
                <w:numId w:val="3"/>
              </w:numPr>
              <w:jc w:val="both"/>
            </w:pPr>
            <w:r w:rsidRPr="00087155">
              <w:t>Kész a sajátjától eltérő értékek elfogadására,</w:t>
            </w:r>
          </w:p>
          <w:p w:rsidR="009565C0" w:rsidRPr="00087155" w:rsidRDefault="009565C0" w:rsidP="009565C0">
            <w:pPr>
              <w:numPr>
                <w:ilvl w:val="0"/>
                <w:numId w:val="3"/>
              </w:numPr>
              <w:jc w:val="both"/>
            </w:pPr>
            <w:r w:rsidRPr="00087155">
              <w:t>Nyitott mások véleményének megismerésére és tiszteletben tartására</w:t>
            </w:r>
          </w:p>
          <w:p w:rsidR="009565C0" w:rsidRPr="00087155" w:rsidRDefault="009565C0" w:rsidP="009565C0">
            <w:pPr>
              <w:numPr>
                <w:ilvl w:val="0"/>
                <w:numId w:val="3"/>
              </w:numPr>
              <w:jc w:val="both"/>
            </w:pPr>
            <w:r w:rsidRPr="00087155">
              <w:t>Képes a tanulók egyéni sajátosságait figyelembe venni</w:t>
            </w:r>
          </w:p>
          <w:p w:rsidR="009565C0" w:rsidRPr="00087155" w:rsidRDefault="009565C0" w:rsidP="00E02A92">
            <w:pPr>
              <w:ind w:left="360"/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9565C0" w:rsidRPr="00087155" w:rsidRDefault="009565C0" w:rsidP="009565C0">
            <w:pPr>
              <w:numPr>
                <w:ilvl w:val="0"/>
                <w:numId w:val="4"/>
              </w:numPr>
              <w:jc w:val="both"/>
            </w:pPr>
            <w:r w:rsidRPr="00087155">
              <w:t>A tanulói tudás különböző formáinak, szerveződésének, a fogalomrendszerek, készségek, és képességek fejlődési törvényszerűségeinek az ismerete</w:t>
            </w:r>
          </w:p>
          <w:p w:rsidR="009565C0" w:rsidRPr="00087155" w:rsidRDefault="009565C0" w:rsidP="009565C0">
            <w:pPr>
              <w:numPr>
                <w:ilvl w:val="0"/>
                <w:numId w:val="4"/>
              </w:numPr>
              <w:jc w:val="both"/>
            </w:pPr>
            <w:r w:rsidRPr="00087155">
              <w:t>Képes tehetségfejlesztő tanítási programok, tanulási egységek, tanítási órák tervezésére, az adott szaktantárgy területén</w:t>
            </w:r>
          </w:p>
          <w:p w:rsidR="009565C0" w:rsidRPr="00087155" w:rsidRDefault="009565C0" w:rsidP="009565C0">
            <w:pPr>
              <w:numPr>
                <w:ilvl w:val="0"/>
                <w:numId w:val="4"/>
              </w:numPr>
              <w:jc w:val="both"/>
            </w:pPr>
            <w:r w:rsidRPr="00087155">
              <w:t>Képes a rendelkezésére álló taneszközöket saját munkájában felhasználni, rendszerbe szervezni, új eszközöket tervezni, a tehetségfejlesztés céljaira felhasználni</w:t>
            </w:r>
          </w:p>
          <w:p w:rsidR="009565C0" w:rsidRPr="00087155" w:rsidRDefault="009565C0" w:rsidP="009565C0">
            <w:pPr>
              <w:numPr>
                <w:ilvl w:val="0"/>
                <w:numId w:val="4"/>
              </w:numPr>
              <w:jc w:val="both"/>
            </w:pPr>
            <w:r w:rsidRPr="00087155">
              <w:t>Képes a tehetségfejlesztés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9565C0" w:rsidRPr="00087155" w:rsidRDefault="009565C0" w:rsidP="00E02A92">
            <w:pPr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9565C0" w:rsidRPr="00087155" w:rsidRDefault="009565C0" w:rsidP="00E02A92">
            <w:pPr>
              <w:jc w:val="both"/>
            </w:pPr>
            <w:r w:rsidRPr="00087155">
              <w:rPr>
                <w:bCs/>
              </w:rPr>
              <w:t xml:space="preserve">A hallgatók </w:t>
            </w:r>
            <w:r w:rsidRPr="00087155">
              <w:t>képesek legyenek helyesen értelmezni és alkalmazni a tantárgyi tehetségfejlesztéssel kapcsolatos szakkifejezéseket és saját szakjuknak megfelelő tantárgyi óráikon keresztül képesek legyenek a rájuk bízott tanulók tehetségfejlesztésére.</w:t>
            </w:r>
          </w:p>
          <w:p w:rsidR="009565C0" w:rsidRPr="00087155" w:rsidRDefault="009565C0" w:rsidP="00E02A92">
            <w:pPr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9565C0" w:rsidRPr="00087155" w:rsidRDefault="009565C0" w:rsidP="00E02A92">
            <w:pPr>
              <w:jc w:val="both"/>
            </w:pPr>
            <w:r w:rsidRPr="00087155">
              <w:t>A gyakorlat tartalmazza a tehetség, az iskolai tehetség, illetve a tantárgyi tehetség fogalmát és vizsgálatát.</w:t>
            </w:r>
          </w:p>
          <w:p w:rsidR="009565C0" w:rsidRPr="00087155" w:rsidRDefault="009565C0" w:rsidP="00E02A92">
            <w:pPr>
              <w:jc w:val="both"/>
            </w:pPr>
            <w:r w:rsidRPr="00087155">
              <w:t xml:space="preserve">A </w:t>
            </w:r>
            <w:proofErr w:type="spellStart"/>
            <w:r w:rsidRPr="00087155">
              <w:t>tantárgyspecifikus</w:t>
            </w:r>
            <w:proofErr w:type="spellEnd"/>
            <w:r w:rsidRPr="00087155">
              <w:t xml:space="preserve"> és </w:t>
            </w:r>
            <w:proofErr w:type="spellStart"/>
            <w:r w:rsidRPr="00087155">
              <w:t>-aspecifikus</w:t>
            </w:r>
            <w:proofErr w:type="spellEnd"/>
            <w:r w:rsidRPr="00087155">
              <w:t xml:space="preserve"> fejlesztés lehetőségeit, </w:t>
            </w:r>
            <w:proofErr w:type="gramStart"/>
            <w:r w:rsidRPr="00087155">
              <w:t>úgy</w:t>
            </w:r>
            <w:proofErr w:type="gramEnd"/>
            <w:r w:rsidRPr="00087155">
              <w:t xml:space="preserve"> mint:</w:t>
            </w:r>
          </w:p>
          <w:p w:rsidR="009565C0" w:rsidRPr="00087155" w:rsidRDefault="009565C0" w:rsidP="009565C0">
            <w:pPr>
              <w:pStyle w:val="Szvegtrzsbehzssal"/>
              <w:keepNext w:val="0"/>
              <w:keepLines w:val="0"/>
              <w:numPr>
                <w:ilvl w:val="0"/>
                <w:numId w:val="5"/>
              </w:numPr>
              <w:tabs>
                <w:tab w:val="clear" w:pos="1800"/>
                <w:tab w:val="num" w:pos="900"/>
              </w:tabs>
              <w:ind w:left="900"/>
              <w:rPr>
                <w:sz w:val="20"/>
                <w:lang w:val="hu-HU"/>
              </w:rPr>
            </w:pPr>
            <w:r w:rsidRPr="00087155">
              <w:rPr>
                <w:sz w:val="20"/>
                <w:lang w:val="hu-HU"/>
              </w:rPr>
              <w:t>Tantárgyi ismeretekre, kompetenciákra irányuló tehetségfejlesztés az egyes tantárgyakban</w:t>
            </w:r>
          </w:p>
          <w:p w:rsidR="009565C0" w:rsidRPr="00087155" w:rsidRDefault="009565C0" w:rsidP="009565C0">
            <w:pPr>
              <w:numPr>
                <w:ilvl w:val="0"/>
                <w:numId w:val="5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proofErr w:type="spellStart"/>
            <w:r w:rsidRPr="00087155">
              <w:t>Kognitív-nonkognitív</w:t>
            </w:r>
            <w:proofErr w:type="spellEnd"/>
            <w:r w:rsidRPr="00087155">
              <w:t xml:space="preserve"> személyiségváltozókra, tanulói kompetenciákra irányuló tehetségfejlesztés az egyes tantárgyakban</w:t>
            </w:r>
          </w:p>
          <w:p w:rsidR="009565C0" w:rsidRPr="00087155" w:rsidRDefault="009565C0" w:rsidP="00E02A92">
            <w:pPr>
              <w:jc w:val="both"/>
            </w:pPr>
            <w:r w:rsidRPr="00087155">
              <w:t xml:space="preserve">A tantárgyak szereplehetőségei a tehetséggondozás </w:t>
            </w:r>
            <w:proofErr w:type="spellStart"/>
            <w:r w:rsidRPr="00087155">
              <w:t>Feger-féle</w:t>
            </w:r>
            <w:proofErr w:type="spellEnd"/>
            <w:r w:rsidRPr="00087155">
              <w:t xml:space="preserve"> célrendszerében: </w:t>
            </w:r>
          </w:p>
          <w:p w:rsidR="009565C0" w:rsidRPr="00087155" w:rsidRDefault="009565C0" w:rsidP="009565C0">
            <w:pPr>
              <w:numPr>
                <w:ilvl w:val="0"/>
                <w:numId w:val="6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>Tantárgyak a tehetséges tanulók „erős oldala” fejlesztésének szolgálatában</w:t>
            </w:r>
          </w:p>
          <w:p w:rsidR="009565C0" w:rsidRPr="00087155" w:rsidRDefault="009565C0" w:rsidP="009565C0">
            <w:pPr>
              <w:numPr>
                <w:ilvl w:val="0"/>
                <w:numId w:val="6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>Tantárgyak a tehetséges tanulók „gyenge oldala” fejlesztésének szolgálatában</w:t>
            </w:r>
          </w:p>
          <w:p w:rsidR="009565C0" w:rsidRPr="00087155" w:rsidRDefault="009565C0" w:rsidP="009565C0">
            <w:pPr>
              <w:numPr>
                <w:ilvl w:val="0"/>
                <w:numId w:val="6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 xml:space="preserve">Tantárgyak a tehetséggel össze nem függő területek szolgálatában </w:t>
            </w:r>
          </w:p>
          <w:p w:rsidR="009565C0" w:rsidRPr="00087155" w:rsidRDefault="009565C0" w:rsidP="00E02A92">
            <w:pPr>
              <w:jc w:val="both"/>
            </w:pPr>
            <w:r w:rsidRPr="00087155">
              <w:t>A tantárgyi tehetségfejlesztés módszerei:</w:t>
            </w:r>
          </w:p>
          <w:p w:rsidR="009565C0" w:rsidRPr="00087155" w:rsidRDefault="009565C0" w:rsidP="009565C0">
            <w:pPr>
              <w:numPr>
                <w:ilvl w:val="0"/>
                <w:numId w:val="7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>Gyorsító, gazdagító programok tervezése specifikus tantárgyi tartalommal</w:t>
            </w:r>
          </w:p>
          <w:p w:rsidR="009565C0" w:rsidRPr="00087155" w:rsidRDefault="009565C0" w:rsidP="009565C0">
            <w:pPr>
              <w:numPr>
                <w:ilvl w:val="0"/>
                <w:numId w:val="7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 xml:space="preserve">A differenciálás lehetőségei a szakórákon </w:t>
            </w:r>
          </w:p>
          <w:p w:rsidR="009565C0" w:rsidRPr="00087155" w:rsidRDefault="009565C0" w:rsidP="009565C0">
            <w:pPr>
              <w:numPr>
                <w:ilvl w:val="0"/>
                <w:numId w:val="7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lastRenderedPageBreak/>
              <w:t>Hazai és nemzetközi tanulmányi versenyek szervezése, ill. a tanulók delegálása</w:t>
            </w:r>
          </w:p>
          <w:p w:rsidR="009565C0" w:rsidRPr="00087155" w:rsidRDefault="009565C0" w:rsidP="009565C0">
            <w:pPr>
              <w:numPr>
                <w:ilvl w:val="0"/>
                <w:numId w:val="7"/>
              </w:numPr>
              <w:tabs>
                <w:tab w:val="clear" w:pos="1800"/>
                <w:tab w:val="num" w:pos="900"/>
              </w:tabs>
              <w:ind w:left="900"/>
              <w:jc w:val="both"/>
            </w:pPr>
            <w:r w:rsidRPr="00087155">
              <w:t xml:space="preserve">Tantárgyi tehetségfejlesztés mentorok, </w:t>
            </w:r>
            <w:proofErr w:type="spellStart"/>
            <w:r w:rsidRPr="00087155">
              <w:t>tutorok</w:t>
            </w:r>
            <w:proofErr w:type="spellEnd"/>
            <w:r w:rsidRPr="00087155">
              <w:t xml:space="preserve"> segítségével</w:t>
            </w:r>
          </w:p>
          <w:p w:rsidR="009565C0" w:rsidRPr="00087155" w:rsidRDefault="009565C0" w:rsidP="00E02A92">
            <w:pPr>
              <w:jc w:val="both"/>
            </w:pPr>
            <w:r w:rsidRPr="00087155">
              <w:t xml:space="preserve">A különböző tehetségterületek (matematikai, nyelvi, sport, képzőművészeti, zenei stb.) </w:t>
            </w:r>
            <w:proofErr w:type="spellStart"/>
            <w:r w:rsidRPr="00087155">
              <w:t>tantárgyspecifikus</w:t>
            </w:r>
            <w:proofErr w:type="spellEnd"/>
            <w:r w:rsidRPr="00087155">
              <w:t xml:space="preserve"> fejlesztési lehetőségei. </w:t>
            </w:r>
          </w:p>
          <w:p w:rsidR="009565C0" w:rsidRPr="00087155" w:rsidRDefault="009565C0" w:rsidP="00E02A92">
            <w:pPr>
              <w:jc w:val="both"/>
            </w:pPr>
          </w:p>
          <w:p w:rsidR="009565C0" w:rsidRPr="00087155" w:rsidRDefault="009565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9565C0" w:rsidRPr="00087155" w:rsidRDefault="009565C0" w:rsidP="00E02A92">
            <w:pPr>
              <w:jc w:val="both"/>
            </w:pPr>
            <w:r w:rsidRPr="00087155">
              <w:t>Projektmódszer, kooperatív módszer, előadás, forráselemzés</w:t>
            </w:r>
          </w:p>
          <w:p w:rsidR="009565C0" w:rsidRPr="00A35237" w:rsidRDefault="009565C0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fejlesztési terv készítése egy tantárgy keretén belül</w:t>
            </w:r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65C0" w:rsidRPr="00A35237" w:rsidRDefault="009565C0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Irodalom</w:t>
            </w:r>
          </w:p>
        </w:tc>
      </w:tr>
      <w:tr w:rsidR="009565C0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65C0" w:rsidRPr="00087155" w:rsidRDefault="009565C0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9565C0" w:rsidRPr="00087155" w:rsidRDefault="009565C0" w:rsidP="009565C0">
            <w:pPr>
              <w:numPr>
                <w:ilvl w:val="0"/>
                <w:numId w:val="8"/>
              </w:numPr>
              <w:tabs>
                <w:tab w:val="left" w:pos="8789"/>
              </w:tabs>
              <w:ind w:right="214"/>
              <w:jc w:val="both"/>
            </w:pPr>
            <w:r w:rsidRPr="00087155">
              <w:t>Balogh László: Iskolai tehetséggondozás. Kossuth Egyetemi Kiadó, Debrecen, 2004.</w:t>
            </w:r>
          </w:p>
          <w:p w:rsidR="009565C0" w:rsidRPr="00087155" w:rsidRDefault="009565C0" w:rsidP="009565C0">
            <w:pPr>
              <w:numPr>
                <w:ilvl w:val="0"/>
                <w:numId w:val="8"/>
              </w:numPr>
              <w:tabs>
                <w:tab w:val="left" w:pos="8789"/>
              </w:tabs>
              <w:ind w:right="214"/>
              <w:jc w:val="both"/>
            </w:pPr>
            <w:r w:rsidRPr="00087155">
              <w:t xml:space="preserve">Mező Ferenc: A tehetség tanácsadás kézikönyve. Tehetségvadász Stúdió </w:t>
            </w:r>
            <w:r w:rsidRPr="00087155">
              <w:softHyphen/>
              <w:t>– Kocka Kör Tehetséggondozó Kulturális Egyesület, Debrecen, 2004.</w:t>
            </w:r>
          </w:p>
          <w:p w:rsidR="009565C0" w:rsidRPr="00087155" w:rsidRDefault="009565C0" w:rsidP="00E02A92">
            <w:pPr>
              <w:tabs>
                <w:tab w:val="left" w:pos="8789"/>
              </w:tabs>
              <w:ind w:right="214"/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9565C0" w:rsidRPr="00087155" w:rsidRDefault="009565C0" w:rsidP="009565C0">
            <w:pPr>
              <w:numPr>
                <w:ilvl w:val="0"/>
                <w:numId w:val="9"/>
              </w:numPr>
              <w:tabs>
                <w:tab w:val="left" w:pos="8789"/>
              </w:tabs>
              <w:ind w:right="215"/>
              <w:jc w:val="both"/>
            </w:pPr>
            <w:r w:rsidRPr="00087155">
              <w:t xml:space="preserve">Balogh László: Pedagógiai pszichológia az iskolai gyakorlatban. </w:t>
            </w:r>
            <w:proofErr w:type="spellStart"/>
            <w:r w:rsidRPr="00087155">
              <w:t>Urbis</w:t>
            </w:r>
            <w:proofErr w:type="spellEnd"/>
            <w:r w:rsidRPr="00087155">
              <w:t xml:space="preserve"> Könyvkiadó, Budapest, 2006.</w:t>
            </w:r>
          </w:p>
          <w:p w:rsidR="009565C0" w:rsidRPr="00087155" w:rsidRDefault="009565C0" w:rsidP="009565C0">
            <w:pPr>
              <w:numPr>
                <w:ilvl w:val="0"/>
                <w:numId w:val="9"/>
              </w:numPr>
              <w:tabs>
                <w:tab w:val="left" w:pos="8789"/>
              </w:tabs>
              <w:ind w:right="214"/>
              <w:jc w:val="both"/>
            </w:pPr>
            <w:proofErr w:type="spellStart"/>
            <w:r w:rsidRPr="00087155">
              <w:t>Gyarmathy</w:t>
            </w:r>
            <w:proofErr w:type="spellEnd"/>
            <w:r w:rsidRPr="00087155">
              <w:t xml:space="preserve"> Éva: A tehetségről. Arany János Tehetséggondozó Program Intézményeinek Egyesülete, Miskolc, 2001.</w:t>
            </w:r>
          </w:p>
          <w:p w:rsidR="009565C0" w:rsidRPr="00A35237" w:rsidRDefault="009565C0" w:rsidP="009565C0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87155">
              <w:t xml:space="preserve">Hagen, E: </w:t>
            </w:r>
            <w:proofErr w:type="spellStart"/>
            <w:r w:rsidRPr="00087155">
              <w:t>Identification</w:t>
            </w:r>
            <w:proofErr w:type="spellEnd"/>
            <w:r w:rsidRPr="00087155">
              <w:t xml:space="preserve"> of </w:t>
            </w:r>
            <w:proofErr w:type="spellStart"/>
            <w:r w:rsidRPr="00087155">
              <w:t>the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Gifted</w:t>
            </w:r>
            <w:proofErr w:type="spellEnd"/>
            <w:r w:rsidRPr="00087155">
              <w:t xml:space="preserve">. </w:t>
            </w:r>
            <w:proofErr w:type="spellStart"/>
            <w:r w:rsidRPr="00087155">
              <w:t>Teachers</w:t>
            </w:r>
            <w:proofErr w:type="spellEnd"/>
            <w:r w:rsidRPr="00087155">
              <w:t xml:space="preserve"> College Press. New York 1980.</w:t>
            </w:r>
          </w:p>
        </w:tc>
      </w:tr>
      <w:tr w:rsidR="009565C0" w:rsidRPr="00A35237" w:rsidTr="00E02A92">
        <w:trPr>
          <w:trHeight w:val="338"/>
        </w:trPr>
        <w:tc>
          <w:tcPr>
            <w:tcW w:w="9180" w:type="dxa"/>
            <w:gridSpan w:val="3"/>
          </w:tcPr>
          <w:p w:rsidR="009565C0" w:rsidRPr="003C63CD" w:rsidRDefault="009565C0" w:rsidP="00E02A92">
            <w:pPr>
              <w:jc w:val="both"/>
              <w:rPr>
                <w:b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Pr="00087155">
              <w:t xml:space="preserve"> Dr. Hatvani Andrea</w:t>
            </w:r>
            <w:r>
              <w:t xml:space="preserve"> PhD, főiskolai docens </w:t>
            </w:r>
          </w:p>
        </w:tc>
      </w:tr>
      <w:tr w:rsidR="009565C0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65C0" w:rsidRPr="00A35237" w:rsidRDefault="009565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087155">
              <w:t xml:space="preserve"> </w:t>
            </w:r>
            <w:proofErr w:type="spellStart"/>
            <w:r w:rsidRPr="00087155">
              <w:t>Okosné</w:t>
            </w:r>
            <w:proofErr w:type="spellEnd"/>
            <w:r w:rsidRPr="00087155">
              <w:t xml:space="preserve"> Dr. Bozsik Gabriella, Dr. Orosz Gyuláné Dr.</w:t>
            </w:r>
          </w:p>
        </w:tc>
      </w:tr>
    </w:tbl>
    <w:p w:rsidR="009565C0" w:rsidRPr="00087155" w:rsidRDefault="009565C0" w:rsidP="009565C0">
      <w:pPr>
        <w:jc w:val="both"/>
      </w:pPr>
    </w:p>
    <w:p w:rsidR="00A23CE3" w:rsidRDefault="00A23CE3">
      <w:bookmarkStart w:id="0" w:name="_GoBack"/>
      <w:bookmarkEnd w:id="0"/>
    </w:p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3C"/>
    <w:multiLevelType w:val="hybridMultilevel"/>
    <w:tmpl w:val="D08633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63F28"/>
    <w:multiLevelType w:val="hybridMultilevel"/>
    <w:tmpl w:val="1F08D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A1A39"/>
    <w:multiLevelType w:val="hybridMultilevel"/>
    <w:tmpl w:val="58CCEFD2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511E34"/>
    <w:multiLevelType w:val="hybridMultilevel"/>
    <w:tmpl w:val="8FEA925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802BB"/>
    <w:multiLevelType w:val="hybridMultilevel"/>
    <w:tmpl w:val="DD303CD8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EB07CE0"/>
    <w:multiLevelType w:val="hybridMultilevel"/>
    <w:tmpl w:val="E460E6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8017F"/>
    <w:multiLevelType w:val="hybridMultilevel"/>
    <w:tmpl w:val="4A366CB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166D9"/>
    <w:multiLevelType w:val="hybridMultilevel"/>
    <w:tmpl w:val="E3EA23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23523"/>
    <w:multiLevelType w:val="hybridMultilevel"/>
    <w:tmpl w:val="7B2CA96E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C0"/>
    <w:rsid w:val="009565C0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565C0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565C0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565C0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565C0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2013-06-14T07:07:00Z</dcterms:created>
  <dcterms:modified xsi:type="dcterms:W3CDTF">2013-06-14T07:07:00Z</dcterms:modified>
</cp:coreProperties>
</file>