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234"/>
      </w:tblGrid>
      <w:tr w:rsidR="00FA5670" w:rsidRPr="00F459FA" w:rsidTr="00E26751">
        <w:tc>
          <w:tcPr>
            <w:tcW w:w="7230" w:type="dxa"/>
            <w:tcMar>
              <w:top w:w="57" w:type="dxa"/>
              <w:bottom w:w="57" w:type="dxa"/>
            </w:tcMar>
          </w:tcPr>
          <w:p w:rsidR="00FA5670" w:rsidRPr="00AA058C" w:rsidRDefault="00FA5670" w:rsidP="00E26751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 w:rsidRPr="00387ACC">
              <w:rPr>
                <w:b/>
                <w:sz w:val="24"/>
                <w:szCs w:val="24"/>
              </w:rPr>
              <w:t>Kulturális antropológia – terepgyako</w:t>
            </w:r>
            <w:r w:rsidRPr="00387ACC">
              <w:rPr>
                <w:b/>
                <w:sz w:val="24"/>
                <w:szCs w:val="24"/>
              </w:rPr>
              <w:t>r</w:t>
            </w:r>
            <w:r w:rsidRPr="00387ACC">
              <w:rPr>
                <w:b/>
                <w:sz w:val="24"/>
                <w:szCs w:val="24"/>
              </w:rPr>
              <w:t>lat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FA5670" w:rsidRPr="00F459FA" w:rsidRDefault="00FA5670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FA5670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A5670" w:rsidRPr="00F459FA" w:rsidRDefault="00FA5670" w:rsidP="00E26751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>
              <w:rPr>
                <w:b/>
                <w:sz w:val="22"/>
                <w:szCs w:val="22"/>
              </w:rPr>
              <w:t>szeminárium</w:t>
            </w:r>
            <w:r w:rsidRPr="00F459FA">
              <w:rPr>
                <w:sz w:val="24"/>
                <w:szCs w:val="24"/>
              </w:rPr>
              <w:t xml:space="preserve"> és száma: </w:t>
            </w:r>
            <w:r w:rsidRPr="00387ACC">
              <w:rPr>
                <w:b/>
                <w:bCs/>
                <w:sz w:val="24"/>
                <w:szCs w:val="24"/>
              </w:rPr>
              <w:t>4/60</w:t>
            </w:r>
          </w:p>
        </w:tc>
      </w:tr>
      <w:tr w:rsidR="00FA5670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A5670" w:rsidRPr="00F459FA" w:rsidRDefault="00FA5670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>
              <w:rPr>
                <w:b/>
                <w:sz w:val="24"/>
                <w:szCs w:val="24"/>
              </w:rPr>
              <w:t>gyakorlati jegy (beadandó projekt)</w:t>
            </w:r>
          </w:p>
        </w:tc>
      </w:tr>
      <w:tr w:rsidR="00FA5670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A5670" w:rsidRPr="00F459FA" w:rsidRDefault="00FA5670" w:rsidP="00E26751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FA5670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A5670" w:rsidRPr="00F459FA" w:rsidRDefault="00FA5670" w:rsidP="00E26751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A5670" w:rsidRPr="00F459FA" w:rsidTr="00E26751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FA5670" w:rsidRPr="00BD3DF9" w:rsidRDefault="00FA5670" w:rsidP="00E26751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FA5670" w:rsidRPr="00F459FA" w:rsidTr="00E26751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A5670" w:rsidRPr="0042595B" w:rsidRDefault="00FA5670" w:rsidP="00E26751">
            <w:pPr>
              <w:spacing w:before="60"/>
              <w:jc w:val="both"/>
              <w:rPr>
                <w:sz w:val="22"/>
                <w:szCs w:val="22"/>
              </w:rPr>
            </w:pPr>
            <w:r w:rsidRPr="0042595B">
              <w:rPr>
                <w:sz w:val="22"/>
                <w:szCs w:val="22"/>
              </w:rPr>
              <w:t>A tantárgy célja olyan kompetenciák megszerzése, amelyek birtokában a hallgatók képessé vá</w:t>
            </w:r>
            <w:r w:rsidRPr="0042595B">
              <w:rPr>
                <w:sz w:val="22"/>
                <w:szCs w:val="22"/>
              </w:rPr>
              <w:t>l</w:t>
            </w:r>
            <w:r w:rsidRPr="0042595B">
              <w:rPr>
                <w:sz w:val="22"/>
                <w:szCs w:val="22"/>
              </w:rPr>
              <w:t xml:space="preserve">nak nem fikciós műfajú mozgóképes munkák elkészítésére, a téma kiválasztására, a </w:t>
            </w:r>
            <w:proofErr w:type="gramStart"/>
            <w:r w:rsidRPr="0042595B">
              <w:rPr>
                <w:sz w:val="22"/>
                <w:szCs w:val="22"/>
              </w:rPr>
              <w:t>valóság-  elemek</w:t>
            </w:r>
            <w:proofErr w:type="gramEnd"/>
            <w:r w:rsidRPr="0042595B">
              <w:rPr>
                <w:sz w:val="22"/>
                <w:szCs w:val="22"/>
              </w:rPr>
              <w:t xml:space="preserve"> közötti összefüggések felismerésére és azok mozgóképes munkában való „tükrözés</w:t>
            </w:r>
            <w:r w:rsidRPr="0042595B">
              <w:rPr>
                <w:sz w:val="22"/>
                <w:szCs w:val="22"/>
              </w:rPr>
              <w:t>é</w:t>
            </w:r>
            <w:r w:rsidRPr="0042595B">
              <w:rPr>
                <w:sz w:val="22"/>
                <w:szCs w:val="22"/>
              </w:rPr>
              <w:t xml:space="preserve">re”, dramaturgiai felépítésére. </w:t>
            </w:r>
          </w:p>
          <w:p w:rsidR="00FA5670" w:rsidRPr="0042595B" w:rsidRDefault="00FA5670" w:rsidP="00E26751">
            <w:pPr>
              <w:spacing w:before="60"/>
              <w:jc w:val="both"/>
              <w:rPr>
                <w:sz w:val="22"/>
                <w:szCs w:val="22"/>
              </w:rPr>
            </w:pPr>
            <w:r w:rsidRPr="0042595B">
              <w:rPr>
                <w:sz w:val="22"/>
                <w:szCs w:val="22"/>
              </w:rPr>
              <w:t>A tantárgy tartalma magában foglalja az antropológiai kutatás alapjainak és az antropológiai alapú filmkészítés jellemzőinek a megismerését, külön hangsúlyt fektetve a kapcsolatt</w:t>
            </w:r>
            <w:r w:rsidRPr="0042595B">
              <w:rPr>
                <w:sz w:val="22"/>
                <w:szCs w:val="22"/>
              </w:rPr>
              <w:t>e</w:t>
            </w:r>
            <w:r w:rsidRPr="0042595B">
              <w:rPr>
                <w:sz w:val="22"/>
                <w:szCs w:val="22"/>
              </w:rPr>
              <w:t xml:space="preserve">remtés, a kamera jelenlétében történő viselkedésformák „terepen” történő gyakorlására, a terepmunka lehetséges módszereinek, eszközhasználatainak elsajátítására. </w:t>
            </w:r>
          </w:p>
          <w:p w:rsidR="00FA5670" w:rsidRPr="00F459FA" w:rsidRDefault="00FA5670" w:rsidP="00E267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2595B">
              <w:rPr>
                <w:sz w:val="22"/>
                <w:szCs w:val="22"/>
              </w:rPr>
              <w:t>A gyakorlatok pszichológiai vetülete a terepmunka alapját jelentő „emberi hozzáállás” kialak</w:t>
            </w:r>
            <w:r w:rsidRPr="0042595B">
              <w:rPr>
                <w:sz w:val="22"/>
                <w:szCs w:val="22"/>
              </w:rPr>
              <w:t>í</w:t>
            </w:r>
            <w:r w:rsidRPr="0042595B">
              <w:rPr>
                <w:sz w:val="22"/>
                <w:szCs w:val="22"/>
              </w:rPr>
              <w:t>tása: a fellépés, a nyitottság, a megfelelő kommunikáció gyakorlásával történő személyiségfe</w:t>
            </w:r>
            <w:r w:rsidRPr="0042595B">
              <w:rPr>
                <w:sz w:val="22"/>
                <w:szCs w:val="22"/>
              </w:rPr>
              <w:t>j</w:t>
            </w:r>
            <w:r w:rsidRPr="0042595B">
              <w:rPr>
                <w:sz w:val="22"/>
                <w:szCs w:val="22"/>
              </w:rPr>
              <w:t>lesztés.</w:t>
            </w:r>
          </w:p>
        </w:tc>
      </w:tr>
      <w:tr w:rsidR="00FA5670" w:rsidRPr="00F459FA" w:rsidTr="00E26751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A5670" w:rsidRPr="00BD3DF9" w:rsidRDefault="00FA5670" w:rsidP="00E26751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A5670" w:rsidRPr="00F459FA" w:rsidTr="00E26751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FA5670" w:rsidRPr="00E95689" w:rsidRDefault="00FA5670" w:rsidP="00E26751">
            <w:pPr>
              <w:spacing w:line="360" w:lineRule="auto"/>
              <w:rPr>
                <w:b/>
                <w:sz w:val="24"/>
                <w:szCs w:val="24"/>
              </w:rPr>
            </w:pPr>
            <w:r w:rsidRPr="00E95689">
              <w:rPr>
                <w:b/>
                <w:sz w:val="24"/>
                <w:szCs w:val="24"/>
              </w:rPr>
              <w:t>Kötelező irodalom:</w:t>
            </w:r>
          </w:p>
          <w:p w:rsidR="00FA5670" w:rsidRPr="00073CD0" w:rsidRDefault="00FA5670" w:rsidP="00FA567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CD0">
              <w:rPr>
                <w:sz w:val="24"/>
                <w:szCs w:val="24"/>
              </w:rPr>
              <w:t xml:space="preserve">Kreatív sokszínűség – </w:t>
            </w:r>
            <w:proofErr w:type="gramStart"/>
            <w:r w:rsidRPr="00073CD0">
              <w:rPr>
                <w:sz w:val="24"/>
                <w:szCs w:val="24"/>
              </w:rPr>
              <w:t>A</w:t>
            </w:r>
            <w:proofErr w:type="gramEnd"/>
            <w:r w:rsidRPr="00073CD0">
              <w:rPr>
                <w:sz w:val="24"/>
                <w:szCs w:val="24"/>
              </w:rPr>
              <w:t xml:space="preserve"> Kultúra és Örökség Világbizottságának jelentése; Osiris Kiadó – Magyar </w:t>
            </w:r>
            <w:proofErr w:type="spellStart"/>
            <w:r w:rsidRPr="00073CD0">
              <w:rPr>
                <w:sz w:val="24"/>
                <w:szCs w:val="24"/>
              </w:rPr>
              <w:t>Unesco</w:t>
            </w:r>
            <w:proofErr w:type="spellEnd"/>
            <w:r w:rsidRPr="00073CD0">
              <w:rPr>
                <w:sz w:val="24"/>
                <w:szCs w:val="24"/>
              </w:rPr>
              <w:t xml:space="preserve"> Bizottság Budapest, 1996. ISBN 963 379 240 1 pp. 35-54.</w:t>
            </w:r>
            <w:r>
              <w:rPr>
                <w:sz w:val="24"/>
                <w:szCs w:val="24"/>
              </w:rPr>
              <w:t>,</w:t>
            </w:r>
            <w:r w:rsidRPr="00073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pp </w:t>
            </w:r>
            <w:r w:rsidRPr="00073CD0">
              <w:rPr>
                <w:sz w:val="24"/>
                <w:szCs w:val="24"/>
              </w:rPr>
              <w:t>129-150.</w:t>
            </w:r>
            <w:r>
              <w:rPr>
                <w:sz w:val="24"/>
                <w:szCs w:val="24"/>
              </w:rPr>
              <w:t>,</w:t>
            </w:r>
            <w:r w:rsidRPr="00073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pp </w:t>
            </w:r>
            <w:r w:rsidRPr="00073CD0">
              <w:rPr>
                <w:sz w:val="24"/>
                <w:szCs w:val="24"/>
              </w:rPr>
              <w:t>255-273.</w:t>
            </w:r>
          </w:p>
          <w:p w:rsidR="00FA5670" w:rsidRPr="00073CD0" w:rsidRDefault="00FA5670" w:rsidP="00FA567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CD0">
              <w:rPr>
                <w:sz w:val="24"/>
                <w:szCs w:val="24"/>
              </w:rPr>
              <w:t xml:space="preserve">Michael </w:t>
            </w:r>
            <w:proofErr w:type="spellStart"/>
            <w:r w:rsidRPr="00073CD0">
              <w:rPr>
                <w:sz w:val="24"/>
                <w:szCs w:val="24"/>
              </w:rPr>
              <w:t>Tomasello</w:t>
            </w:r>
            <w:proofErr w:type="spellEnd"/>
            <w:r w:rsidRPr="00073CD0">
              <w:rPr>
                <w:sz w:val="24"/>
                <w:szCs w:val="24"/>
              </w:rPr>
              <w:t>: Gondolkodás és kultúra; Osiris Kiadó Budapest, 2002</w:t>
            </w:r>
            <w:r>
              <w:rPr>
                <w:sz w:val="24"/>
                <w:szCs w:val="24"/>
              </w:rPr>
              <w:t>.</w:t>
            </w:r>
          </w:p>
          <w:p w:rsidR="00FA5670" w:rsidRPr="00073CD0" w:rsidRDefault="00FA5670" w:rsidP="00E26751">
            <w:pPr>
              <w:ind w:left="720"/>
              <w:rPr>
                <w:sz w:val="24"/>
                <w:szCs w:val="24"/>
              </w:rPr>
            </w:pPr>
            <w:r w:rsidRPr="00073CD0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>B</w:t>
            </w:r>
            <w:r w:rsidRPr="00073CD0">
              <w:rPr>
                <w:sz w:val="24"/>
                <w:szCs w:val="24"/>
              </w:rPr>
              <w:t>N 963 389 232 5 pp.65-100.</w:t>
            </w:r>
            <w:r>
              <w:rPr>
                <w:sz w:val="24"/>
                <w:szCs w:val="24"/>
              </w:rPr>
              <w:t xml:space="preserve">, pp </w:t>
            </w:r>
            <w:r w:rsidRPr="00073CD0">
              <w:rPr>
                <w:sz w:val="24"/>
                <w:szCs w:val="24"/>
              </w:rPr>
              <w:t>211-225.</w:t>
            </w:r>
          </w:p>
          <w:p w:rsidR="00FA5670" w:rsidRPr="00073CD0" w:rsidRDefault="00FA5670" w:rsidP="00FA567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CD0">
              <w:rPr>
                <w:sz w:val="24"/>
                <w:szCs w:val="24"/>
              </w:rPr>
              <w:t xml:space="preserve">Beszélgetések a dokumentumfilmről; </w:t>
            </w:r>
            <w:proofErr w:type="spellStart"/>
            <w:r w:rsidRPr="00073CD0">
              <w:rPr>
                <w:sz w:val="24"/>
                <w:szCs w:val="24"/>
              </w:rPr>
              <w:t>Durst</w:t>
            </w:r>
            <w:proofErr w:type="spellEnd"/>
            <w:r w:rsidRPr="00073CD0">
              <w:rPr>
                <w:sz w:val="24"/>
                <w:szCs w:val="24"/>
              </w:rPr>
              <w:t xml:space="preserve"> György – Kovács Sándor – Pörös Géza (szerk.), Népművelési Propaganda Iroda Budapest</w:t>
            </w:r>
            <w:proofErr w:type="gramStart"/>
            <w:r w:rsidRPr="00073CD0">
              <w:rPr>
                <w:sz w:val="24"/>
                <w:szCs w:val="24"/>
              </w:rPr>
              <w:t>,  ISBN</w:t>
            </w:r>
            <w:proofErr w:type="gramEnd"/>
            <w:r w:rsidRPr="00073CD0">
              <w:rPr>
                <w:sz w:val="24"/>
                <w:szCs w:val="24"/>
              </w:rPr>
              <w:t xml:space="preserve"> 963 562 814 5</w:t>
            </w:r>
          </w:p>
          <w:p w:rsidR="00FA5670" w:rsidRPr="00073CD0" w:rsidRDefault="00FA5670" w:rsidP="00FA567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73CD0">
              <w:rPr>
                <w:sz w:val="24"/>
                <w:szCs w:val="24"/>
              </w:rPr>
              <w:t>Halmos Ádám (szerk.) A valóság filmjei – Tanulmányok az antropológiai filmezésről és katal</w:t>
            </w:r>
            <w:r w:rsidRPr="00073CD0">
              <w:rPr>
                <w:sz w:val="24"/>
                <w:szCs w:val="24"/>
              </w:rPr>
              <w:t>ó</w:t>
            </w:r>
            <w:r w:rsidRPr="00073CD0">
              <w:rPr>
                <w:sz w:val="24"/>
                <w:szCs w:val="24"/>
              </w:rPr>
              <w:t>gus; Dialektus Fesztivál Budapest, 2004. ISBN 963 214 907 6 pp. 9-93.</w:t>
            </w:r>
          </w:p>
          <w:p w:rsidR="00FA5670" w:rsidRDefault="00FA5670" w:rsidP="00E26751">
            <w:pPr>
              <w:rPr>
                <w:b/>
                <w:sz w:val="24"/>
                <w:szCs w:val="24"/>
              </w:rPr>
            </w:pPr>
          </w:p>
          <w:p w:rsidR="00FA5670" w:rsidRPr="00073CD0" w:rsidRDefault="00FA5670" w:rsidP="00E26751">
            <w:pPr>
              <w:rPr>
                <w:b/>
                <w:sz w:val="24"/>
                <w:szCs w:val="24"/>
              </w:rPr>
            </w:pPr>
            <w:r w:rsidRPr="00073CD0">
              <w:rPr>
                <w:b/>
                <w:sz w:val="24"/>
                <w:szCs w:val="24"/>
              </w:rPr>
              <w:t>Ajánlott irodalom:</w:t>
            </w:r>
          </w:p>
          <w:p w:rsidR="00FA5670" w:rsidRPr="00073CD0" w:rsidRDefault="00FA5670" w:rsidP="00FA567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73CD0">
              <w:rPr>
                <w:sz w:val="24"/>
                <w:szCs w:val="24"/>
              </w:rPr>
              <w:t>Tari János: Néprajzi filmezés Magyarországon; Európai Folklór Intézet Budapest, 2002</w:t>
            </w:r>
            <w:r>
              <w:rPr>
                <w:sz w:val="24"/>
                <w:szCs w:val="24"/>
              </w:rPr>
              <w:t>.</w:t>
            </w:r>
          </w:p>
          <w:p w:rsidR="00FA5670" w:rsidRPr="00073CD0" w:rsidRDefault="00FA5670" w:rsidP="00E26751">
            <w:pPr>
              <w:ind w:left="720"/>
              <w:rPr>
                <w:sz w:val="24"/>
                <w:szCs w:val="24"/>
              </w:rPr>
            </w:pPr>
            <w:r w:rsidRPr="00073CD0">
              <w:rPr>
                <w:sz w:val="24"/>
                <w:szCs w:val="24"/>
              </w:rPr>
              <w:t xml:space="preserve">ISBN 963 861 59 8 2 </w:t>
            </w:r>
          </w:p>
          <w:p w:rsidR="00FA5670" w:rsidRPr="00F459FA" w:rsidRDefault="00FA5670" w:rsidP="00E26751">
            <w:pPr>
              <w:jc w:val="both"/>
              <w:rPr>
                <w:sz w:val="22"/>
                <w:szCs w:val="22"/>
              </w:rPr>
            </w:pPr>
            <w:r w:rsidRPr="00073CD0">
              <w:rPr>
                <w:sz w:val="24"/>
                <w:szCs w:val="24"/>
              </w:rPr>
              <w:t>Zalán Vince: Fejezetek a dokumentumfilm történetéből, Magyar Filmintézet és Filmarchívum</w:t>
            </w:r>
            <w:r>
              <w:rPr>
                <w:sz w:val="24"/>
                <w:szCs w:val="24"/>
              </w:rPr>
              <w:t xml:space="preserve"> </w:t>
            </w:r>
            <w:r w:rsidRPr="00073CD0">
              <w:rPr>
                <w:sz w:val="24"/>
                <w:szCs w:val="24"/>
              </w:rPr>
              <w:t>Bud</w:t>
            </w:r>
            <w:r w:rsidRPr="00073CD0">
              <w:rPr>
                <w:sz w:val="24"/>
                <w:szCs w:val="24"/>
              </w:rPr>
              <w:t>a</w:t>
            </w:r>
            <w:r w:rsidRPr="00073CD0">
              <w:rPr>
                <w:sz w:val="24"/>
                <w:szCs w:val="24"/>
              </w:rPr>
              <w:t>pest, 1983</w:t>
            </w:r>
            <w:r>
              <w:rPr>
                <w:sz w:val="24"/>
                <w:szCs w:val="24"/>
              </w:rPr>
              <w:t>.</w:t>
            </w:r>
          </w:p>
        </w:tc>
      </w:tr>
      <w:tr w:rsidR="00FA5670" w:rsidRPr="00F459FA" w:rsidTr="00E26751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A5670" w:rsidRPr="00624BBC" w:rsidRDefault="00FA5670" w:rsidP="00E26751">
            <w:pPr>
              <w:spacing w:before="60"/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87ACC">
              <w:rPr>
                <w:b/>
                <w:bCs/>
                <w:sz w:val="24"/>
                <w:szCs w:val="24"/>
              </w:rPr>
              <w:t>Bollók</w:t>
            </w:r>
            <w:proofErr w:type="spellEnd"/>
            <w:r w:rsidRPr="00387ACC">
              <w:rPr>
                <w:b/>
                <w:bCs/>
                <w:sz w:val="24"/>
                <w:szCs w:val="24"/>
              </w:rPr>
              <w:t xml:space="preserve"> Csaba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387ACC">
              <w:rPr>
                <w:b/>
                <w:bCs/>
                <w:sz w:val="24"/>
                <w:szCs w:val="24"/>
              </w:rPr>
              <w:t xml:space="preserve"> főiskolai docens</w:t>
            </w:r>
          </w:p>
        </w:tc>
      </w:tr>
      <w:tr w:rsidR="00FA5670" w:rsidRPr="00F459FA" w:rsidTr="00E26751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FA5670" w:rsidRPr="00F459FA" w:rsidRDefault="00FA5670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FA5670" w:rsidRDefault="00FA5670">
      <w:bookmarkStart w:id="0" w:name="_GoBack"/>
      <w:bookmarkEnd w:id="0"/>
    </w:p>
    <w:sectPr w:rsidR="00FA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CC1"/>
    <w:multiLevelType w:val="hybridMultilevel"/>
    <w:tmpl w:val="63C028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456C9"/>
    <w:multiLevelType w:val="hybridMultilevel"/>
    <w:tmpl w:val="B39E24FA"/>
    <w:lvl w:ilvl="0" w:tplc="D4A8A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70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2012-07-03T12:57:00Z</dcterms:created>
  <dcterms:modified xsi:type="dcterms:W3CDTF">2012-07-03T12:59:00Z</dcterms:modified>
</cp:coreProperties>
</file>