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7175BB" w:rsidRPr="007175BB">
              <w:rPr>
                <w:b/>
                <w:bCs/>
                <w:sz w:val="24"/>
                <w:szCs w:val="24"/>
              </w:rPr>
              <w:t>A borfogyasztás és az étkezés kultúrája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E2012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757686" w:rsidRPr="00757686">
              <w:rPr>
                <w:b/>
                <w:sz w:val="24"/>
                <w:szCs w:val="24"/>
              </w:rPr>
              <w:t>NMP_KU185G4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757686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757686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 xml:space="preserve">heti </w:t>
            </w:r>
            <w:r w:rsidR="00757686">
              <w:rPr>
                <w:b/>
                <w:sz w:val="24"/>
                <w:szCs w:val="24"/>
              </w:rPr>
              <w:t>3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75768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75768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757686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757686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757686" w:rsidRPr="00C32B6B" w:rsidRDefault="00757686" w:rsidP="00757686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hallgatók megismerkednek a különböző borfogyasztási szokásokkal, eseményekkel, azok megtervezésével és eszközeivel.</w:t>
            </w:r>
          </w:p>
          <w:p w:rsidR="00757686" w:rsidRPr="00C32B6B" w:rsidRDefault="00757686" w:rsidP="00757686">
            <w:pPr>
              <w:jc w:val="both"/>
              <w:rPr>
                <w:sz w:val="24"/>
                <w:szCs w:val="24"/>
              </w:rPr>
            </w:pPr>
          </w:p>
          <w:p w:rsidR="00757686" w:rsidRPr="00C32B6B" w:rsidRDefault="00757686" w:rsidP="00757686">
            <w:pPr>
              <w:jc w:val="both"/>
              <w:rPr>
                <w:i/>
                <w:sz w:val="24"/>
                <w:szCs w:val="24"/>
              </w:rPr>
            </w:pPr>
            <w:r w:rsidRPr="00C32B6B">
              <w:rPr>
                <w:i/>
                <w:sz w:val="24"/>
                <w:szCs w:val="24"/>
              </w:rPr>
              <w:t>A tantárgy tartalma:</w:t>
            </w:r>
          </w:p>
          <w:p w:rsidR="00757686" w:rsidRPr="00C32B6B" w:rsidRDefault="00757686" w:rsidP="00757686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Témák: Miért éppen bort igyunk? Mikor igyunk bort (alkalmak a kulturált borfogyasztáshoz)? Az otthoni (</w:t>
            </w:r>
            <w:proofErr w:type="spellStart"/>
            <w:r w:rsidRPr="00C32B6B">
              <w:rPr>
                <w:sz w:val="24"/>
                <w:szCs w:val="24"/>
              </w:rPr>
              <w:t>indoor</w:t>
            </w:r>
            <w:proofErr w:type="spellEnd"/>
            <w:r w:rsidRPr="00C32B6B">
              <w:rPr>
                <w:sz w:val="24"/>
                <w:szCs w:val="24"/>
              </w:rPr>
              <w:t xml:space="preserve">) borfogyasztás: borkollekciók összeállítása, a palackos borok tárolásának lehetőségei és eszközei. </w:t>
            </w:r>
            <w:proofErr w:type="spellStart"/>
            <w:r w:rsidRPr="00C32B6B">
              <w:rPr>
                <w:sz w:val="24"/>
                <w:szCs w:val="24"/>
              </w:rPr>
              <w:t>Outdoor</w:t>
            </w:r>
            <w:proofErr w:type="spellEnd"/>
            <w:r w:rsidRPr="00C32B6B">
              <w:rPr>
                <w:sz w:val="24"/>
                <w:szCs w:val="24"/>
              </w:rPr>
              <w:t xml:space="preserve"> borfogyasztási lehetőségek: kocsmák, borozók, borszaküzletek, </w:t>
            </w:r>
            <w:proofErr w:type="spellStart"/>
            <w:r w:rsidRPr="00C32B6B">
              <w:rPr>
                <w:sz w:val="24"/>
                <w:szCs w:val="24"/>
              </w:rPr>
              <w:t>enotecák</w:t>
            </w:r>
            <w:proofErr w:type="spellEnd"/>
            <w:r w:rsidRPr="00C32B6B">
              <w:rPr>
                <w:sz w:val="24"/>
                <w:szCs w:val="24"/>
              </w:rPr>
              <w:t>, borbemutatók, borfesztiválok, pincészetek. Borgasztronómia: ételek és a borok harmóniája. Borturizmus: bor utak, egyedi pincelátogatások, borfesztiválok, borkiállítások, borszalonok. A borfogyasztás kellékei. A bor ismerete: a borok érzékszervi értékelésének módjai, a borok érzékszervi leírásának tanulmányozása és elkészítése, borversenyek.</w:t>
            </w:r>
          </w:p>
          <w:p w:rsidR="00E2012E" w:rsidRPr="000764C3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57686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7686" w:rsidRPr="00C32B6B" w:rsidRDefault="00757686" w:rsidP="00757686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Cey-Bert</w:t>
            </w:r>
            <w:proofErr w:type="spellEnd"/>
            <w:r w:rsidRPr="00C32B6B">
              <w:rPr>
                <w:sz w:val="24"/>
                <w:szCs w:val="24"/>
              </w:rPr>
              <w:t xml:space="preserve"> Róbert Gyula: </w:t>
            </w:r>
            <w:r w:rsidRPr="00C32B6B">
              <w:rPr>
                <w:i/>
                <w:sz w:val="24"/>
                <w:szCs w:val="24"/>
              </w:rPr>
              <w:t>Hungaricum borgasztronómia</w:t>
            </w:r>
            <w:r w:rsidRPr="00C32B6B">
              <w:rPr>
                <w:sz w:val="24"/>
                <w:szCs w:val="24"/>
              </w:rPr>
              <w:t>. [Budapest], Paginarum, 2003. 211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i/>
                <w:sz w:val="24"/>
                <w:szCs w:val="24"/>
              </w:rPr>
              <w:t>Gusto</w:t>
            </w:r>
            <w:proofErr w:type="spellEnd"/>
            <w:r w:rsidRPr="00C32B6B">
              <w:rPr>
                <w:i/>
                <w:sz w:val="24"/>
                <w:szCs w:val="24"/>
              </w:rPr>
              <w:t>: ízek, borok, emberek</w:t>
            </w:r>
            <w:r w:rsidRPr="00C32B6B">
              <w:rPr>
                <w:sz w:val="24"/>
                <w:szCs w:val="24"/>
              </w:rPr>
              <w:t xml:space="preserve"> / lapigazgató </w:t>
            </w:r>
            <w:proofErr w:type="spellStart"/>
            <w:r w:rsidRPr="00C32B6B">
              <w:rPr>
                <w:smallCaps/>
                <w:sz w:val="24"/>
                <w:szCs w:val="24"/>
              </w:rPr>
              <w:t>Hingl</w:t>
            </w:r>
            <w:proofErr w:type="spellEnd"/>
            <w:r w:rsidRPr="00C32B6B">
              <w:rPr>
                <w:sz w:val="24"/>
                <w:szCs w:val="24"/>
              </w:rPr>
              <w:t xml:space="preserve"> Péter; </w:t>
            </w:r>
            <w:proofErr w:type="spellStart"/>
            <w:r w:rsidRPr="00C32B6B">
              <w:rPr>
                <w:sz w:val="24"/>
                <w:szCs w:val="24"/>
              </w:rPr>
              <w:t>főszerk</w:t>
            </w:r>
            <w:proofErr w:type="spellEnd"/>
            <w:r w:rsidRPr="00C32B6B">
              <w:rPr>
                <w:sz w:val="24"/>
                <w:szCs w:val="24"/>
              </w:rPr>
              <w:t xml:space="preserve">. </w:t>
            </w:r>
            <w:r w:rsidRPr="00C32B6B">
              <w:rPr>
                <w:smallCaps/>
                <w:sz w:val="24"/>
                <w:szCs w:val="24"/>
              </w:rPr>
              <w:t>Vágvölgyi</w:t>
            </w:r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B.András</w:t>
            </w:r>
            <w:proofErr w:type="spellEnd"/>
            <w:r w:rsidRPr="00C32B6B">
              <w:rPr>
                <w:sz w:val="24"/>
                <w:szCs w:val="24"/>
              </w:rPr>
              <w:t xml:space="preserve">; szerk. </w:t>
            </w:r>
            <w:r w:rsidRPr="00C32B6B">
              <w:rPr>
                <w:smallCaps/>
                <w:sz w:val="24"/>
                <w:szCs w:val="24"/>
              </w:rPr>
              <w:t>Tompa</w:t>
            </w:r>
            <w:r w:rsidRPr="00C32B6B">
              <w:rPr>
                <w:sz w:val="24"/>
                <w:szCs w:val="24"/>
              </w:rPr>
              <w:t xml:space="preserve"> Imre. [Budapest], M&amp;C Consulting Kft., 2004-. (mindenkori aktuális lapszámok) URL: </w:t>
            </w:r>
            <w:r w:rsidRPr="00C32B6B">
              <w:rPr>
                <w:sz w:val="24"/>
                <w:szCs w:val="24"/>
                <w:u w:val="single"/>
              </w:rPr>
              <w:t>http://www.gusto.hu/archivum/index.gusto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757686" w:rsidRPr="00C32B6B" w:rsidRDefault="00757686" w:rsidP="0075768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  <w:r w:rsidRPr="00C32B6B">
              <w:rPr>
                <w:sz w:val="24"/>
                <w:szCs w:val="24"/>
              </w:rPr>
              <w:t xml:space="preserve"> 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Cey-Bert</w:t>
            </w:r>
            <w:proofErr w:type="spellEnd"/>
            <w:r w:rsidRPr="00C32B6B">
              <w:rPr>
                <w:sz w:val="24"/>
                <w:szCs w:val="24"/>
              </w:rPr>
              <w:t xml:space="preserve"> Róbert Gyula: </w:t>
            </w:r>
            <w:r w:rsidRPr="00C32B6B">
              <w:rPr>
                <w:i/>
                <w:sz w:val="24"/>
                <w:szCs w:val="24"/>
              </w:rPr>
              <w:t>Magyar borok és ételek harmonizációja</w:t>
            </w:r>
            <w:r w:rsidRPr="00C32B6B">
              <w:rPr>
                <w:sz w:val="24"/>
                <w:szCs w:val="24"/>
              </w:rPr>
              <w:t>. [Budapest], Paginarum, 2001. 228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Katona</w:t>
            </w:r>
            <w:r w:rsidRPr="00C32B6B">
              <w:rPr>
                <w:sz w:val="24"/>
                <w:szCs w:val="24"/>
              </w:rPr>
              <w:t xml:space="preserve"> József: </w:t>
            </w:r>
            <w:r w:rsidRPr="00C32B6B">
              <w:rPr>
                <w:i/>
                <w:sz w:val="24"/>
                <w:szCs w:val="24"/>
              </w:rPr>
              <w:t>Magyar borkalauz</w:t>
            </w:r>
            <w:r w:rsidRPr="00C32B6B">
              <w:rPr>
                <w:sz w:val="24"/>
                <w:szCs w:val="24"/>
              </w:rPr>
              <w:t xml:space="preserve">. Budapest, Corvina,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1990. 90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Kovács</w:t>
            </w:r>
            <w:r w:rsidRPr="00C32B6B">
              <w:rPr>
                <w:sz w:val="24"/>
                <w:szCs w:val="24"/>
              </w:rPr>
              <w:t xml:space="preserve"> Antal: </w:t>
            </w:r>
            <w:r w:rsidRPr="00C32B6B">
              <w:rPr>
                <w:i/>
                <w:sz w:val="24"/>
                <w:szCs w:val="24"/>
              </w:rPr>
              <w:t>Pár kérdés a borról</w:t>
            </w:r>
            <w:r w:rsidRPr="00C32B6B">
              <w:rPr>
                <w:sz w:val="24"/>
                <w:szCs w:val="24"/>
              </w:rPr>
              <w:t xml:space="preserve">. </w:t>
            </w:r>
            <w:proofErr w:type="gramStart"/>
            <w:r w:rsidRPr="00C32B6B">
              <w:rPr>
                <w:sz w:val="24"/>
                <w:szCs w:val="24"/>
              </w:rPr>
              <w:t>Budapest :</w:t>
            </w:r>
            <w:proofErr w:type="gramEnd"/>
            <w:r w:rsidRPr="00C32B6B">
              <w:rPr>
                <w:sz w:val="24"/>
                <w:szCs w:val="24"/>
              </w:rPr>
              <w:t xml:space="preserve"> D&amp;B 2001, [2002]. (Receptklub kézikönyvek). 144 p. 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Rohály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Gábor – </w:t>
            </w:r>
            <w:r w:rsidRPr="00C32B6B"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Gabriella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Nagymarosy</w:t>
            </w:r>
            <w:proofErr w:type="spellEnd"/>
            <w:r w:rsidRPr="00C32B6B">
              <w:rPr>
                <w:sz w:val="24"/>
                <w:szCs w:val="24"/>
              </w:rPr>
              <w:t xml:space="preserve"> András: </w:t>
            </w:r>
            <w:r w:rsidRPr="00C32B6B">
              <w:rPr>
                <w:i/>
                <w:iCs/>
                <w:sz w:val="24"/>
                <w:szCs w:val="24"/>
              </w:rPr>
              <w:t xml:space="preserve">Terra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Benedicta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= áldott föld.</w:t>
            </w:r>
            <w:r w:rsidRPr="00C32B6B">
              <w:rPr>
                <w:sz w:val="24"/>
                <w:szCs w:val="24"/>
              </w:rPr>
              <w:t xml:space="preserve"> Budapest, Akó, 2004. 271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Rohály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Gábor – </w:t>
            </w:r>
            <w:r w:rsidRPr="00C32B6B"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Gabriella: </w:t>
            </w:r>
            <w:r w:rsidRPr="00C32B6B">
              <w:rPr>
                <w:i/>
                <w:iCs/>
                <w:sz w:val="24"/>
                <w:szCs w:val="24"/>
              </w:rPr>
              <w:t>Borkalauz.</w:t>
            </w:r>
            <w:r w:rsidRPr="00C32B6B">
              <w:rPr>
                <w:sz w:val="24"/>
                <w:szCs w:val="24"/>
              </w:rPr>
              <w:t xml:space="preserve"> Budapest, Akó, 2003-. (a folyóirat aktuális számai)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57686" w:rsidRPr="00C32B6B">
              <w:rPr>
                <w:b/>
                <w:bCs/>
                <w:sz w:val="24"/>
                <w:szCs w:val="24"/>
              </w:rPr>
              <w:t>Dr. Lőrincz György, borász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57686" w:rsidRPr="00757686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757686" w:rsidRPr="00757686">
              <w:rPr>
                <w:b/>
                <w:bCs/>
                <w:sz w:val="24"/>
                <w:szCs w:val="24"/>
              </w:rPr>
              <w:t>Dula</w:t>
            </w:r>
            <w:proofErr w:type="spellEnd"/>
            <w:r w:rsidR="00757686" w:rsidRPr="00757686">
              <w:rPr>
                <w:b/>
                <w:bCs/>
                <w:sz w:val="24"/>
                <w:szCs w:val="24"/>
              </w:rPr>
              <w:t xml:space="preserve"> Bence, borász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A5" w:rsidRDefault="00970DA5" w:rsidP="0094340E">
      <w:r>
        <w:separator/>
      </w:r>
    </w:p>
  </w:endnote>
  <w:endnote w:type="continuationSeparator" w:id="0">
    <w:p w:rsidR="00970DA5" w:rsidRDefault="00970DA5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A5" w:rsidRDefault="00970DA5" w:rsidP="0094340E">
      <w:r>
        <w:separator/>
      </w:r>
    </w:p>
  </w:footnote>
  <w:footnote w:type="continuationSeparator" w:id="0">
    <w:p w:rsidR="00970DA5" w:rsidRDefault="00970DA5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23E6B"/>
    <w:rsid w:val="0013514E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B344D"/>
    <w:rsid w:val="002D27FA"/>
    <w:rsid w:val="002E199F"/>
    <w:rsid w:val="00306FEC"/>
    <w:rsid w:val="00343065"/>
    <w:rsid w:val="00415D2F"/>
    <w:rsid w:val="00433949"/>
    <w:rsid w:val="0043545E"/>
    <w:rsid w:val="004C1CF7"/>
    <w:rsid w:val="00532E10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5BB"/>
    <w:rsid w:val="00717FFC"/>
    <w:rsid w:val="00757686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44CF9"/>
    <w:rsid w:val="00965159"/>
    <w:rsid w:val="00970DA5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2012E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2E48-42A7-47BF-8652-7938525C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2012-07-24T04:34:00Z</dcterms:created>
  <dcterms:modified xsi:type="dcterms:W3CDTF">2012-07-24T04:34:00Z</dcterms:modified>
</cp:coreProperties>
</file>