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D3" w:rsidRDefault="002743D3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2482"/>
        <w:gridCol w:w="2283"/>
      </w:tblGrid>
      <w:tr w:rsidR="002743D3" w:rsidRPr="000764C3" w:rsidTr="000660B3">
        <w:trPr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43D3" w:rsidRPr="000764C3" w:rsidRDefault="002743D3" w:rsidP="008B5428">
            <w:pPr>
              <w:ind w:left="1647" w:hanging="1647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 xml:space="preserve">Tantárgy neve: </w:t>
            </w:r>
            <w:r w:rsidR="00944CF9" w:rsidRPr="00944CF9">
              <w:rPr>
                <w:b/>
                <w:bCs/>
                <w:sz w:val="24"/>
                <w:szCs w:val="24"/>
              </w:rPr>
              <w:t>Az élettudományok története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D3" w:rsidRPr="000764C3" w:rsidRDefault="00687B57" w:rsidP="002B344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Kódja:</w:t>
            </w:r>
            <w:r w:rsidR="00AD76DD">
              <w:t xml:space="preserve"> </w:t>
            </w:r>
            <w:bookmarkStart w:id="0" w:name="_GoBack"/>
            <w:r w:rsidR="002E199F">
              <w:rPr>
                <w:b/>
                <w:sz w:val="24"/>
                <w:szCs w:val="24"/>
              </w:rPr>
              <w:t>NMP_KU18</w:t>
            </w:r>
            <w:r w:rsidR="002B344D">
              <w:rPr>
                <w:b/>
                <w:sz w:val="24"/>
                <w:szCs w:val="24"/>
              </w:rPr>
              <w:t>4</w:t>
            </w:r>
            <w:r w:rsidR="002E199F">
              <w:rPr>
                <w:b/>
                <w:sz w:val="24"/>
                <w:szCs w:val="24"/>
              </w:rPr>
              <w:t>K</w:t>
            </w:r>
            <w:r w:rsidR="001C3C43" w:rsidRPr="001C3C43">
              <w:rPr>
                <w:b/>
                <w:sz w:val="24"/>
                <w:szCs w:val="24"/>
              </w:rPr>
              <w:t>5</w:t>
            </w:r>
            <w:bookmarkEnd w:id="0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43D3" w:rsidRPr="000764C3" w:rsidRDefault="002743D3" w:rsidP="001C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Kreditszáma:</w:t>
            </w:r>
            <w:r w:rsidR="00687B57" w:rsidRPr="000764C3">
              <w:rPr>
                <w:b/>
                <w:sz w:val="24"/>
                <w:szCs w:val="24"/>
              </w:rPr>
              <w:t xml:space="preserve"> </w:t>
            </w:r>
            <w:r w:rsidR="001C3C43">
              <w:rPr>
                <w:b/>
                <w:sz w:val="24"/>
                <w:szCs w:val="24"/>
              </w:rPr>
              <w:t>5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2B344D">
            <w:pPr>
              <w:spacing w:before="60"/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tanóra </w:t>
            </w:r>
            <w:proofErr w:type="gramStart"/>
            <w:r w:rsidRPr="000764C3">
              <w:rPr>
                <w:sz w:val="24"/>
                <w:szCs w:val="24"/>
              </w:rPr>
              <w:t>típusa</w:t>
            </w:r>
            <w:r w:rsidRPr="000764C3">
              <w:rPr>
                <w:rStyle w:val="Lbjegyzet-hivatkozs"/>
                <w:sz w:val="24"/>
                <w:szCs w:val="24"/>
              </w:rPr>
              <w:footnoteReference w:id="1"/>
            </w:r>
            <w:r w:rsidRPr="000764C3">
              <w:rPr>
                <w:sz w:val="24"/>
                <w:szCs w:val="24"/>
              </w:rPr>
              <w:t>:</w:t>
            </w:r>
            <w:proofErr w:type="gramEnd"/>
            <w:r w:rsidRPr="000764C3">
              <w:rPr>
                <w:sz w:val="24"/>
                <w:szCs w:val="24"/>
              </w:rPr>
              <w:t xml:space="preserve"> </w:t>
            </w:r>
            <w:r w:rsidRPr="00C93CFB">
              <w:rPr>
                <w:sz w:val="24"/>
                <w:szCs w:val="24"/>
              </w:rPr>
              <w:t>ea./szem./gyak./konz.</w:t>
            </w:r>
            <w:r w:rsidRPr="000764C3">
              <w:rPr>
                <w:sz w:val="24"/>
                <w:szCs w:val="24"/>
              </w:rPr>
              <w:t xml:space="preserve"> és száma: </w:t>
            </w:r>
            <w:r w:rsidR="00687B57" w:rsidRPr="000764C3">
              <w:rPr>
                <w:b/>
                <w:sz w:val="24"/>
                <w:szCs w:val="24"/>
              </w:rPr>
              <w:t xml:space="preserve">heti </w:t>
            </w:r>
            <w:r w:rsidR="002B344D">
              <w:rPr>
                <w:b/>
                <w:sz w:val="24"/>
                <w:szCs w:val="24"/>
              </w:rPr>
              <w:t>4</w:t>
            </w:r>
            <w:r w:rsidRPr="000764C3">
              <w:rPr>
                <w:b/>
                <w:sz w:val="24"/>
                <w:szCs w:val="24"/>
              </w:rPr>
              <w:t xml:space="preserve"> óra </w:t>
            </w:r>
            <w:r w:rsidR="001C3C43">
              <w:rPr>
                <w:b/>
                <w:sz w:val="24"/>
                <w:szCs w:val="24"/>
              </w:rPr>
              <w:t>előadás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1C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>A számonkérés módja (koll./gyj./</w:t>
            </w:r>
            <w:proofErr w:type="gramStart"/>
            <w:r w:rsidRPr="000764C3">
              <w:rPr>
                <w:sz w:val="24"/>
                <w:szCs w:val="24"/>
              </w:rPr>
              <w:t>egyéb</w:t>
            </w:r>
            <w:r w:rsidRPr="000764C3">
              <w:rPr>
                <w:rStyle w:val="Lbjegyzet-hivatkozs"/>
                <w:sz w:val="24"/>
                <w:szCs w:val="24"/>
              </w:rPr>
              <w:footnoteReference w:id="2"/>
            </w:r>
            <w:r w:rsidRPr="000764C3">
              <w:rPr>
                <w:sz w:val="24"/>
                <w:szCs w:val="24"/>
              </w:rPr>
              <w:t>)</w:t>
            </w:r>
            <w:proofErr w:type="gramEnd"/>
            <w:r w:rsidRPr="000764C3">
              <w:rPr>
                <w:sz w:val="24"/>
                <w:szCs w:val="24"/>
              </w:rPr>
              <w:t xml:space="preserve">: </w:t>
            </w:r>
            <w:r w:rsidR="001C3C43">
              <w:rPr>
                <w:b/>
                <w:sz w:val="24"/>
                <w:szCs w:val="24"/>
              </w:rPr>
              <w:t>kollokvium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0764C3" w:rsidRDefault="002743D3" w:rsidP="002B344D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tantárgy tantervi helye (hányadik félév): </w:t>
            </w:r>
            <w:r w:rsidR="002B344D">
              <w:rPr>
                <w:sz w:val="24"/>
                <w:szCs w:val="24"/>
              </w:rPr>
              <w:t>4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0764C3" w:rsidRDefault="002743D3" w:rsidP="000660B3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Előtanulmányi feltételek </w:t>
            </w:r>
            <w:r w:rsidRPr="000764C3">
              <w:rPr>
                <w:i/>
                <w:sz w:val="24"/>
                <w:szCs w:val="24"/>
              </w:rPr>
              <w:t>(ha vannak)</w:t>
            </w:r>
            <w:r w:rsidRPr="000764C3">
              <w:rPr>
                <w:sz w:val="24"/>
                <w:szCs w:val="24"/>
              </w:rPr>
              <w:t>:</w:t>
            </w:r>
            <w:r w:rsidRPr="000764C3">
              <w:rPr>
                <w:i/>
                <w:sz w:val="24"/>
                <w:szCs w:val="24"/>
              </w:rPr>
              <w:t xml:space="preserve"> </w:t>
            </w:r>
            <w:r w:rsidRPr="000764C3">
              <w:rPr>
                <w:sz w:val="24"/>
                <w:szCs w:val="24"/>
              </w:rPr>
              <w:t>-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43D3" w:rsidRPr="000764C3" w:rsidRDefault="002743D3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Tantárgyleírás</w:t>
            </w:r>
            <w:r w:rsidRPr="000764C3">
              <w:rPr>
                <w:sz w:val="24"/>
                <w:szCs w:val="24"/>
              </w:rPr>
              <w:t xml:space="preserve">: az elsajátítandó </w:t>
            </w:r>
            <w:r w:rsidRPr="000764C3">
              <w:rPr>
                <w:sz w:val="24"/>
                <w:szCs w:val="24"/>
                <w:u w:val="single"/>
              </w:rPr>
              <w:t>ismeretanyag</w:t>
            </w:r>
            <w:r w:rsidRPr="000764C3">
              <w:rPr>
                <w:sz w:val="24"/>
                <w:szCs w:val="24"/>
              </w:rPr>
              <w:t xml:space="preserve"> és a kialakítandó </w:t>
            </w:r>
            <w:r w:rsidRPr="000764C3">
              <w:rPr>
                <w:sz w:val="24"/>
                <w:szCs w:val="24"/>
                <w:u w:val="single"/>
              </w:rPr>
              <w:t>kompetenciák</w:t>
            </w:r>
            <w:r w:rsidRPr="000764C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743D3" w:rsidRPr="000764C3" w:rsidTr="00A77BB2">
        <w:trPr>
          <w:trHeight w:val="318"/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C3C43" w:rsidRDefault="001C3C43" w:rsidP="001C3C43">
            <w:pPr>
              <w:jc w:val="both"/>
              <w:rPr>
                <w:sz w:val="24"/>
                <w:szCs w:val="24"/>
              </w:rPr>
            </w:pPr>
          </w:p>
          <w:p w:rsidR="001C3C43" w:rsidRPr="001C3C43" w:rsidRDefault="001C3C43" w:rsidP="001C3C43">
            <w:pPr>
              <w:jc w:val="both"/>
              <w:rPr>
                <w:b/>
                <w:sz w:val="24"/>
                <w:szCs w:val="24"/>
              </w:rPr>
            </w:pPr>
            <w:r w:rsidRPr="001C3C43">
              <w:rPr>
                <w:b/>
                <w:sz w:val="24"/>
                <w:szCs w:val="24"/>
              </w:rPr>
              <w:t>A tantárgy célja:</w:t>
            </w:r>
          </w:p>
          <w:p w:rsidR="002B344D" w:rsidRPr="00C32B6B" w:rsidRDefault="002B344D" w:rsidP="002B344D">
            <w:p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Bevezetés az élettudományok és a bor kapcsolattörténetébe az </w:t>
            </w:r>
            <w:proofErr w:type="spellStart"/>
            <w:r w:rsidRPr="00C32B6B">
              <w:rPr>
                <w:sz w:val="24"/>
                <w:szCs w:val="24"/>
              </w:rPr>
              <w:t>interdiszciplinaritás</w:t>
            </w:r>
            <w:proofErr w:type="spellEnd"/>
            <w:r w:rsidRPr="00C32B6B">
              <w:rPr>
                <w:sz w:val="24"/>
                <w:szCs w:val="24"/>
              </w:rPr>
              <w:t xml:space="preserve"> jegyében. A borhoz kötődő élettani jelenségek magyarázata többféle szempontból.</w:t>
            </w:r>
          </w:p>
          <w:p w:rsidR="002B344D" w:rsidRPr="00C32B6B" w:rsidRDefault="002B344D" w:rsidP="002B344D">
            <w:pPr>
              <w:jc w:val="both"/>
              <w:rPr>
                <w:sz w:val="24"/>
                <w:szCs w:val="24"/>
              </w:rPr>
            </w:pPr>
          </w:p>
          <w:p w:rsidR="002B344D" w:rsidRPr="002B344D" w:rsidRDefault="002B344D" w:rsidP="002B344D">
            <w:pPr>
              <w:jc w:val="both"/>
              <w:rPr>
                <w:b/>
                <w:sz w:val="24"/>
                <w:szCs w:val="24"/>
              </w:rPr>
            </w:pPr>
            <w:r w:rsidRPr="002B344D">
              <w:rPr>
                <w:b/>
                <w:sz w:val="24"/>
                <w:szCs w:val="24"/>
              </w:rPr>
              <w:t>A tantárgy tartalma:</w:t>
            </w:r>
          </w:p>
          <w:p w:rsidR="002B344D" w:rsidRPr="00C32B6B" w:rsidRDefault="002B344D" w:rsidP="002B344D">
            <w:p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Az élettudományok helye a tudomány rendszerében, legfontosabb területei. Az egészséges életmód legfontosabb elemei. A szőlő növény jellemzése, elterjedése, fő fajtái; élettani szempontból jelentős anyagai; fogyasztási szokások, egészségre gyakorolt hatások. A bor, borkészítés és borfogyasztás története; a különböző nép- illetve vallási csoportok borfogyasztási szokásai. A szőlészet-borászat gazdasági háttere. Az </w:t>
            </w:r>
            <w:proofErr w:type="gramStart"/>
            <w:r w:rsidRPr="00C32B6B">
              <w:rPr>
                <w:sz w:val="24"/>
                <w:szCs w:val="24"/>
              </w:rPr>
              <w:t>alkohol élő</w:t>
            </w:r>
            <w:proofErr w:type="gramEnd"/>
            <w:r w:rsidRPr="00C32B6B">
              <w:rPr>
                <w:sz w:val="24"/>
                <w:szCs w:val="24"/>
              </w:rPr>
              <w:t xml:space="preserve"> szervezetre gyakorolt hatása. A bor speciális hatóanyagai, táplálkozástudományi megítélése. A bor élettani szempontból káros </w:t>
            </w:r>
            <w:proofErr w:type="spellStart"/>
            <w:r w:rsidRPr="00C32B6B">
              <w:rPr>
                <w:sz w:val="24"/>
                <w:szCs w:val="24"/>
              </w:rPr>
              <w:t>kontaminánsai</w:t>
            </w:r>
            <w:proofErr w:type="spellEnd"/>
            <w:r w:rsidRPr="00C32B6B">
              <w:rPr>
                <w:sz w:val="24"/>
                <w:szCs w:val="24"/>
              </w:rPr>
              <w:t xml:space="preserve">, a borfogyasztás lehetséges hátrányai. A különböző borászati technológiák jellemzése, hatásuk a bor élettani szempontból jelentős komponenseinek mennyiségére. Magyar specialitások, hazai különlegességek; vélt vagy valós élettani hatások. A különböző borfajták fogyasztásának „szabályai”, borgasztronómia: összhang és </w:t>
            </w:r>
            <w:proofErr w:type="spellStart"/>
            <w:r w:rsidRPr="00C32B6B">
              <w:rPr>
                <w:sz w:val="24"/>
                <w:szCs w:val="24"/>
              </w:rPr>
              <w:t>komplettálás</w:t>
            </w:r>
            <w:proofErr w:type="spellEnd"/>
            <w:r w:rsidRPr="00C32B6B">
              <w:rPr>
                <w:sz w:val="24"/>
                <w:szCs w:val="24"/>
              </w:rPr>
              <w:t xml:space="preserve">. A bor minőségére, biztonságára vonatkozó szabályozás. A bor fogyasztásának körülményei, „etikettje”. </w:t>
            </w:r>
            <w:proofErr w:type="gramStart"/>
            <w:r w:rsidRPr="00C32B6B">
              <w:rPr>
                <w:sz w:val="24"/>
                <w:szCs w:val="24"/>
              </w:rPr>
              <w:t>A</w:t>
            </w:r>
            <w:proofErr w:type="gramEnd"/>
            <w:r w:rsidRPr="00C32B6B">
              <w:rPr>
                <w:sz w:val="24"/>
                <w:szCs w:val="24"/>
              </w:rPr>
              <w:t xml:space="preserve"> magyar borok megítélése a világban, borturizmus. „Gyógyszer” vagy élvezeti cikk – érvek pro és kontra.</w:t>
            </w:r>
          </w:p>
          <w:p w:rsidR="0067435E" w:rsidRPr="000764C3" w:rsidRDefault="0067435E" w:rsidP="0067435E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43D3" w:rsidRPr="000764C3" w:rsidRDefault="002743D3" w:rsidP="001E1BC9">
            <w:pPr>
              <w:jc w:val="both"/>
              <w:rPr>
                <w:b/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</w:t>
            </w:r>
            <w:r w:rsidRPr="000764C3">
              <w:rPr>
                <w:b/>
                <w:sz w:val="24"/>
                <w:szCs w:val="24"/>
              </w:rPr>
              <w:t>3-5</w:t>
            </w:r>
            <w:r w:rsidRPr="000764C3">
              <w:rPr>
                <w:sz w:val="24"/>
                <w:szCs w:val="24"/>
              </w:rPr>
              <w:t xml:space="preserve"> legfontosabb </w:t>
            </w:r>
            <w:r w:rsidRPr="000764C3">
              <w:rPr>
                <w:i/>
                <w:sz w:val="24"/>
                <w:szCs w:val="24"/>
              </w:rPr>
              <w:t>kötelező,</w:t>
            </w:r>
            <w:r w:rsidRPr="000764C3">
              <w:rPr>
                <w:sz w:val="24"/>
                <w:szCs w:val="24"/>
              </w:rPr>
              <w:t xml:space="preserve"> illetve </w:t>
            </w:r>
            <w:r w:rsidRPr="000764C3">
              <w:rPr>
                <w:i/>
                <w:sz w:val="24"/>
                <w:szCs w:val="24"/>
              </w:rPr>
              <w:t>ajánlott</w:t>
            </w:r>
            <w:r w:rsidRPr="000764C3">
              <w:rPr>
                <w:b/>
                <w:i/>
                <w:sz w:val="24"/>
                <w:szCs w:val="24"/>
              </w:rPr>
              <w:t xml:space="preserve"> </w:t>
            </w:r>
            <w:r w:rsidRPr="000764C3">
              <w:rPr>
                <w:b/>
                <w:sz w:val="24"/>
                <w:szCs w:val="24"/>
              </w:rPr>
              <w:t xml:space="preserve">irodalom </w:t>
            </w:r>
            <w:r w:rsidRPr="000764C3">
              <w:rPr>
                <w:sz w:val="24"/>
                <w:szCs w:val="24"/>
              </w:rPr>
              <w:t>(jegyzet, tankönyv) felsorolása biblio</w:t>
            </w:r>
            <w:r w:rsidRPr="000764C3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B344D" w:rsidRPr="0067435E" w:rsidTr="00A77BB2">
        <w:trPr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B344D" w:rsidRPr="00C32B6B" w:rsidRDefault="002B344D" w:rsidP="002B344D">
            <w:pPr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  <w:r w:rsidRPr="00C32B6B">
              <w:rPr>
                <w:b/>
                <w:bCs/>
                <w:sz w:val="24"/>
                <w:szCs w:val="24"/>
              </w:rPr>
              <w:t>Kötelező irodalom:</w:t>
            </w:r>
          </w:p>
          <w:p w:rsidR="002B344D" w:rsidRPr="00C32B6B" w:rsidRDefault="002B344D" w:rsidP="002B344D">
            <w:pPr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C32B6B">
              <w:rPr>
                <w:smallCaps/>
                <w:sz w:val="24"/>
                <w:szCs w:val="24"/>
              </w:rPr>
              <w:t>Theis</w:t>
            </w:r>
            <w:proofErr w:type="spellEnd"/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Günter</w:t>
            </w:r>
            <w:proofErr w:type="spellEnd"/>
            <w:r w:rsidRPr="00C32B6B">
              <w:rPr>
                <w:sz w:val="24"/>
                <w:szCs w:val="24"/>
              </w:rPr>
              <w:t xml:space="preserve">: </w:t>
            </w:r>
            <w:r w:rsidRPr="00C32B6B">
              <w:rPr>
                <w:i/>
                <w:sz w:val="24"/>
                <w:szCs w:val="24"/>
              </w:rPr>
              <w:t>Borban az egészség</w:t>
            </w:r>
            <w:r w:rsidRPr="00C32B6B">
              <w:rPr>
                <w:sz w:val="24"/>
                <w:szCs w:val="24"/>
              </w:rPr>
              <w:t>. Budapest, M-érték, 2004. (Egészség a természet patikájából). 125, [1] p.</w:t>
            </w:r>
          </w:p>
          <w:p w:rsidR="002B344D" w:rsidRPr="00C32B6B" w:rsidRDefault="002B344D" w:rsidP="002B344D">
            <w:pPr>
              <w:pStyle w:val="Csakszveg"/>
              <w:ind w:left="372" w:hanging="37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2B6B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Simon</w:t>
            </w:r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Joanna</w:t>
            </w:r>
            <w:proofErr w:type="spellEnd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 xml:space="preserve">: A borokról. Nélkülözhetetlen és praktikus tanácsok borkedvelőknek. Budapest, </w:t>
            </w:r>
            <w:proofErr w:type="spellStart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Gabo</w:t>
            </w:r>
            <w:proofErr w:type="spellEnd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, 2003. 225 p.</w:t>
            </w:r>
          </w:p>
          <w:p w:rsidR="002B344D" w:rsidRPr="00C32B6B" w:rsidRDefault="002B344D" w:rsidP="002B344D">
            <w:pPr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</w:p>
          <w:p w:rsidR="002B344D" w:rsidRPr="00C32B6B" w:rsidRDefault="002B344D" w:rsidP="002B344D">
            <w:pPr>
              <w:ind w:left="372" w:hanging="372"/>
              <w:jc w:val="both"/>
              <w:rPr>
                <w:b/>
                <w:sz w:val="24"/>
                <w:szCs w:val="24"/>
              </w:rPr>
            </w:pPr>
            <w:r w:rsidRPr="00C32B6B">
              <w:rPr>
                <w:b/>
                <w:sz w:val="24"/>
                <w:szCs w:val="24"/>
              </w:rPr>
              <w:t>Ajánlott irodalom:</w:t>
            </w:r>
          </w:p>
          <w:p w:rsidR="002B344D" w:rsidRPr="00C32B6B" w:rsidRDefault="002B344D" w:rsidP="002B344D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>Bánáti</w:t>
            </w:r>
            <w:r w:rsidRPr="00C32B6B">
              <w:rPr>
                <w:sz w:val="24"/>
                <w:szCs w:val="24"/>
              </w:rPr>
              <w:t xml:space="preserve"> Diána – </w:t>
            </w:r>
            <w:proofErr w:type="spellStart"/>
            <w:r w:rsidRPr="00C32B6B">
              <w:rPr>
                <w:smallCaps/>
                <w:sz w:val="24"/>
                <w:szCs w:val="24"/>
              </w:rPr>
              <w:t>Mattyasovszky</w:t>
            </w:r>
            <w:proofErr w:type="spellEnd"/>
            <w:r w:rsidRPr="00C32B6B">
              <w:rPr>
                <w:sz w:val="24"/>
                <w:szCs w:val="24"/>
              </w:rPr>
              <w:t xml:space="preserve"> Pál – </w:t>
            </w:r>
            <w:r w:rsidRPr="00C32B6B">
              <w:rPr>
                <w:smallCaps/>
                <w:sz w:val="24"/>
                <w:szCs w:val="24"/>
              </w:rPr>
              <w:t>Nagy</w:t>
            </w:r>
            <w:r w:rsidRPr="00C32B6B">
              <w:rPr>
                <w:sz w:val="24"/>
                <w:szCs w:val="24"/>
              </w:rPr>
              <w:t xml:space="preserve"> Ákosné: </w:t>
            </w:r>
            <w:r w:rsidRPr="00C32B6B">
              <w:rPr>
                <w:i/>
                <w:sz w:val="24"/>
                <w:szCs w:val="24"/>
              </w:rPr>
              <w:t>A bor érzékszervi vizsgálata</w:t>
            </w:r>
            <w:r w:rsidRPr="00C32B6B">
              <w:rPr>
                <w:sz w:val="24"/>
                <w:szCs w:val="24"/>
              </w:rPr>
              <w:t xml:space="preserve">. Budapest: Budapesti </w:t>
            </w:r>
            <w:proofErr w:type="spellStart"/>
            <w:r w:rsidRPr="00C32B6B">
              <w:rPr>
                <w:sz w:val="24"/>
                <w:szCs w:val="24"/>
              </w:rPr>
              <w:t>Corvinus</w:t>
            </w:r>
            <w:proofErr w:type="spellEnd"/>
            <w:r w:rsidRPr="00C32B6B">
              <w:rPr>
                <w:sz w:val="24"/>
                <w:szCs w:val="24"/>
              </w:rPr>
              <w:t xml:space="preserve"> Egyetem </w:t>
            </w:r>
            <w:proofErr w:type="spellStart"/>
            <w:r w:rsidRPr="00C32B6B">
              <w:rPr>
                <w:sz w:val="24"/>
                <w:szCs w:val="24"/>
              </w:rPr>
              <w:t>Élelmiszertudományi</w:t>
            </w:r>
            <w:proofErr w:type="spellEnd"/>
            <w:r w:rsidRPr="00C32B6B">
              <w:rPr>
                <w:sz w:val="24"/>
                <w:szCs w:val="24"/>
              </w:rPr>
              <w:t xml:space="preserve"> Kar, Mezőgazda, [2006]. (Élelmiszer-biztonság és </w:t>
            </w:r>
            <w:proofErr w:type="spellStart"/>
            <w:r w:rsidRPr="00C32B6B">
              <w:rPr>
                <w:sz w:val="24"/>
                <w:szCs w:val="24"/>
              </w:rPr>
              <w:t>-minőség</w:t>
            </w:r>
            <w:proofErr w:type="spellEnd"/>
            <w:r w:rsidRPr="00C32B6B">
              <w:rPr>
                <w:sz w:val="24"/>
                <w:szCs w:val="24"/>
              </w:rPr>
              <w:t xml:space="preserve"> felnőtt fokon). 69 p.</w:t>
            </w:r>
          </w:p>
          <w:p w:rsidR="002B344D" w:rsidRPr="00C32B6B" w:rsidRDefault="002B344D" w:rsidP="002B344D">
            <w:pPr>
              <w:ind w:left="372" w:hanging="372"/>
              <w:jc w:val="both"/>
              <w:rPr>
                <w:i/>
                <w:sz w:val="24"/>
                <w:szCs w:val="24"/>
              </w:rPr>
            </w:pPr>
            <w:proofErr w:type="spellStart"/>
            <w:r w:rsidRPr="00C32B6B">
              <w:rPr>
                <w:smallCaps/>
                <w:sz w:val="24"/>
                <w:szCs w:val="24"/>
              </w:rPr>
              <w:t>Cey-Bert</w:t>
            </w:r>
            <w:proofErr w:type="spellEnd"/>
            <w:r w:rsidRPr="00C32B6B">
              <w:rPr>
                <w:sz w:val="24"/>
                <w:szCs w:val="24"/>
              </w:rPr>
              <w:t xml:space="preserve"> Róbert Gyula: </w:t>
            </w:r>
            <w:r w:rsidRPr="00C32B6B">
              <w:rPr>
                <w:i/>
                <w:sz w:val="24"/>
                <w:szCs w:val="24"/>
              </w:rPr>
              <w:t>Magyar borok és ételek harmonizációja</w:t>
            </w:r>
            <w:r w:rsidRPr="00C32B6B">
              <w:rPr>
                <w:sz w:val="24"/>
                <w:szCs w:val="24"/>
              </w:rPr>
              <w:t>. [Budapest], Paginarum, 2001. 228 p.</w:t>
            </w:r>
          </w:p>
          <w:p w:rsidR="002B344D" w:rsidRPr="00C32B6B" w:rsidRDefault="002B344D" w:rsidP="002B344D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i/>
                <w:sz w:val="24"/>
                <w:szCs w:val="24"/>
              </w:rPr>
              <w:t>Eszencia kalauz: 2008-2009: borokról - pezsgőkről – pálinkákról</w:t>
            </w:r>
            <w:r w:rsidRPr="00C32B6B">
              <w:rPr>
                <w:sz w:val="24"/>
                <w:szCs w:val="24"/>
              </w:rPr>
              <w:t xml:space="preserve">. Szerk. </w:t>
            </w:r>
            <w:proofErr w:type="spellStart"/>
            <w:r w:rsidRPr="00C32B6B">
              <w:rPr>
                <w:smallCaps/>
                <w:sz w:val="24"/>
                <w:szCs w:val="24"/>
              </w:rPr>
              <w:t>Petzold</w:t>
            </w:r>
            <w:proofErr w:type="spellEnd"/>
            <w:r w:rsidRPr="00C32B6B">
              <w:rPr>
                <w:sz w:val="24"/>
                <w:szCs w:val="24"/>
              </w:rPr>
              <w:t xml:space="preserve"> Attila, </w:t>
            </w:r>
            <w:proofErr w:type="spellStart"/>
            <w:r w:rsidRPr="00C32B6B">
              <w:rPr>
                <w:smallCaps/>
                <w:sz w:val="24"/>
                <w:szCs w:val="24"/>
              </w:rPr>
              <w:t>Rosenmayer</w:t>
            </w:r>
            <w:proofErr w:type="spellEnd"/>
            <w:r w:rsidRPr="00C32B6B">
              <w:rPr>
                <w:sz w:val="24"/>
                <w:szCs w:val="24"/>
              </w:rPr>
              <w:t xml:space="preserve"> András. Budapest, Eszencia, 2008. 173 p.</w:t>
            </w:r>
          </w:p>
          <w:p w:rsidR="002B344D" w:rsidRPr="00C32B6B" w:rsidRDefault="002B344D" w:rsidP="002B344D">
            <w:pPr>
              <w:ind w:left="372" w:hanging="372"/>
              <w:jc w:val="both"/>
              <w:rPr>
                <w:sz w:val="24"/>
                <w:szCs w:val="24"/>
              </w:rPr>
            </w:pPr>
          </w:p>
        </w:tc>
      </w:tr>
      <w:tr w:rsidR="002743D3" w:rsidRPr="000764C3" w:rsidTr="00A77BB2">
        <w:trPr>
          <w:trHeight w:val="338"/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687B57">
            <w:pPr>
              <w:spacing w:before="60"/>
              <w:ind w:left="655" w:hanging="655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0764C3">
              <w:rPr>
                <w:sz w:val="24"/>
                <w:szCs w:val="24"/>
              </w:rPr>
              <w:t>(</w:t>
            </w:r>
            <w:r w:rsidRPr="000764C3">
              <w:rPr>
                <w:i/>
                <w:sz w:val="24"/>
                <w:szCs w:val="24"/>
              </w:rPr>
              <w:t>név, beosztás, tud. fokozat</w:t>
            </w:r>
            <w:r w:rsidRPr="000764C3">
              <w:rPr>
                <w:sz w:val="24"/>
                <w:szCs w:val="24"/>
              </w:rPr>
              <w:t>)</w:t>
            </w:r>
            <w:r w:rsidRPr="000764C3">
              <w:rPr>
                <w:b/>
                <w:sz w:val="24"/>
                <w:szCs w:val="24"/>
              </w:rPr>
              <w:t xml:space="preserve">: </w:t>
            </w:r>
            <w:r w:rsidR="002B344D" w:rsidRPr="002B344D">
              <w:rPr>
                <w:b/>
                <w:bCs/>
                <w:sz w:val="24"/>
                <w:szCs w:val="24"/>
              </w:rPr>
              <w:t>Dr. Kiss Attila, főiskolai tanár</w:t>
            </w:r>
          </w:p>
        </w:tc>
      </w:tr>
      <w:tr w:rsidR="002743D3" w:rsidRPr="000764C3" w:rsidTr="00A77BB2">
        <w:trPr>
          <w:trHeight w:val="337"/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341B6" w:rsidRDefault="002743D3" w:rsidP="000660B3">
            <w:pPr>
              <w:spacing w:before="60"/>
              <w:ind w:left="601" w:hanging="601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0764C3">
              <w:rPr>
                <w:b/>
                <w:sz w:val="24"/>
                <w:szCs w:val="24"/>
              </w:rPr>
              <w:t>oktató(</w:t>
            </w:r>
            <w:proofErr w:type="gramEnd"/>
            <w:r w:rsidRPr="000764C3">
              <w:rPr>
                <w:b/>
                <w:sz w:val="24"/>
                <w:szCs w:val="24"/>
              </w:rPr>
              <w:t xml:space="preserve">k), </w:t>
            </w:r>
            <w:r w:rsidRPr="000764C3">
              <w:rPr>
                <w:sz w:val="24"/>
                <w:szCs w:val="24"/>
              </w:rPr>
              <w:t>ha vannak</w:t>
            </w:r>
            <w:r w:rsidRPr="000764C3">
              <w:rPr>
                <w:b/>
                <w:sz w:val="24"/>
                <w:szCs w:val="24"/>
              </w:rPr>
              <w:t xml:space="preserve"> </w:t>
            </w:r>
            <w:r w:rsidRPr="000764C3">
              <w:rPr>
                <w:sz w:val="24"/>
                <w:szCs w:val="24"/>
              </w:rPr>
              <w:t>(</w:t>
            </w:r>
            <w:r w:rsidRPr="000764C3">
              <w:rPr>
                <w:i/>
                <w:sz w:val="24"/>
                <w:szCs w:val="24"/>
              </w:rPr>
              <w:t>név, beosztás, tud. fokozat</w:t>
            </w:r>
            <w:r w:rsidRPr="000764C3">
              <w:rPr>
                <w:sz w:val="24"/>
                <w:szCs w:val="24"/>
              </w:rPr>
              <w:t>)</w:t>
            </w:r>
            <w:r w:rsidRPr="000764C3">
              <w:rPr>
                <w:b/>
                <w:sz w:val="24"/>
                <w:szCs w:val="24"/>
              </w:rPr>
              <w:t xml:space="preserve">: </w:t>
            </w:r>
            <w:r w:rsidR="002B344D" w:rsidRPr="00C32B6B">
              <w:rPr>
                <w:b/>
                <w:bCs/>
                <w:sz w:val="24"/>
                <w:szCs w:val="24"/>
              </w:rPr>
              <w:t>Dr. Kiss Attila, főiskolai tanár</w:t>
            </w:r>
          </w:p>
          <w:p w:rsidR="002B344D" w:rsidRPr="000764C3" w:rsidRDefault="002B344D" w:rsidP="000660B3">
            <w:pPr>
              <w:spacing w:before="60"/>
              <w:ind w:left="601" w:hanging="60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743D3" w:rsidRDefault="002743D3"/>
    <w:sectPr w:rsidR="002743D3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DB" w:rsidRDefault="00C42CDB" w:rsidP="0094340E">
      <w:r>
        <w:separator/>
      </w:r>
    </w:p>
  </w:endnote>
  <w:endnote w:type="continuationSeparator" w:id="0">
    <w:p w:rsidR="00C42CDB" w:rsidRDefault="00C42CDB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DB" w:rsidRDefault="00C42CDB" w:rsidP="0094340E">
      <w:r>
        <w:separator/>
      </w:r>
    </w:p>
  </w:footnote>
  <w:footnote w:type="continuationSeparator" w:id="0">
    <w:p w:rsidR="00C42CDB" w:rsidRDefault="00C42CDB" w:rsidP="0094340E">
      <w:r>
        <w:continuationSeparator/>
      </w:r>
    </w:p>
  </w:footnote>
  <w:footnote w:id="1">
    <w:p w:rsidR="002743D3" w:rsidRDefault="002743D3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743D3" w:rsidRDefault="002743D3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241E14"/>
    <w:multiLevelType w:val="hybridMultilevel"/>
    <w:tmpl w:val="DA769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39789D"/>
    <w:multiLevelType w:val="multilevel"/>
    <w:tmpl w:val="C2B63C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F7F29F1"/>
    <w:multiLevelType w:val="hybridMultilevel"/>
    <w:tmpl w:val="55D2E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C84"/>
    <w:multiLevelType w:val="hybridMultilevel"/>
    <w:tmpl w:val="19D2FFCC"/>
    <w:lvl w:ilvl="0" w:tplc="0CDE2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F7414"/>
    <w:multiLevelType w:val="multilevel"/>
    <w:tmpl w:val="D7EE5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0660B3"/>
    <w:rsid w:val="000764C3"/>
    <w:rsid w:val="000A1B3E"/>
    <w:rsid w:val="000A5F72"/>
    <w:rsid w:val="000E33CD"/>
    <w:rsid w:val="000F07F4"/>
    <w:rsid w:val="00117C8C"/>
    <w:rsid w:val="00137F15"/>
    <w:rsid w:val="00170EA5"/>
    <w:rsid w:val="00174B6C"/>
    <w:rsid w:val="00177A5E"/>
    <w:rsid w:val="001C0AC8"/>
    <w:rsid w:val="001C3C43"/>
    <w:rsid w:val="001E1BC9"/>
    <w:rsid w:val="001E3BE4"/>
    <w:rsid w:val="00225DE4"/>
    <w:rsid w:val="002362AF"/>
    <w:rsid w:val="00241924"/>
    <w:rsid w:val="00241AB5"/>
    <w:rsid w:val="002500B1"/>
    <w:rsid w:val="002743D3"/>
    <w:rsid w:val="002B344D"/>
    <w:rsid w:val="002D27FA"/>
    <w:rsid w:val="002E199F"/>
    <w:rsid w:val="00306FEC"/>
    <w:rsid w:val="00343065"/>
    <w:rsid w:val="00415D2F"/>
    <w:rsid w:val="00433949"/>
    <w:rsid w:val="0043545E"/>
    <w:rsid w:val="004C1CF7"/>
    <w:rsid w:val="0055161F"/>
    <w:rsid w:val="00567019"/>
    <w:rsid w:val="005837ED"/>
    <w:rsid w:val="005F6182"/>
    <w:rsid w:val="006448F4"/>
    <w:rsid w:val="00652A71"/>
    <w:rsid w:val="0067435E"/>
    <w:rsid w:val="00687B57"/>
    <w:rsid w:val="006A65CC"/>
    <w:rsid w:val="006E4648"/>
    <w:rsid w:val="00717FFC"/>
    <w:rsid w:val="00766CEA"/>
    <w:rsid w:val="007752A9"/>
    <w:rsid w:val="007F1953"/>
    <w:rsid w:val="008B32D1"/>
    <w:rsid w:val="008B5428"/>
    <w:rsid w:val="008C0C2D"/>
    <w:rsid w:val="008E5F9A"/>
    <w:rsid w:val="00915A7F"/>
    <w:rsid w:val="0094340E"/>
    <w:rsid w:val="00944CF9"/>
    <w:rsid w:val="00965159"/>
    <w:rsid w:val="009E392E"/>
    <w:rsid w:val="009F7810"/>
    <w:rsid w:val="00A179A3"/>
    <w:rsid w:val="00A266CB"/>
    <w:rsid w:val="00A77BB2"/>
    <w:rsid w:val="00A848D6"/>
    <w:rsid w:val="00AD3B1D"/>
    <w:rsid w:val="00AD76DD"/>
    <w:rsid w:val="00B02089"/>
    <w:rsid w:val="00B547E4"/>
    <w:rsid w:val="00B7397F"/>
    <w:rsid w:val="00B87FD3"/>
    <w:rsid w:val="00B900B6"/>
    <w:rsid w:val="00BF5005"/>
    <w:rsid w:val="00C131FF"/>
    <w:rsid w:val="00C22B8D"/>
    <w:rsid w:val="00C341B6"/>
    <w:rsid w:val="00C42CDB"/>
    <w:rsid w:val="00C85829"/>
    <w:rsid w:val="00C93CFB"/>
    <w:rsid w:val="00CA186F"/>
    <w:rsid w:val="00CC0C7D"/>
    <w:rsid w:val="00CE0125"/>
    <w:rsid w:val="00D01704"/>
    <w:rsid w:val="00D07609"/>
    <w:rsid w:val="00D10315"/>
    <w:rsid w:val="00D4395A"/>
    <w:rsid w:val="00D43E96"/>
    <w:rsid w:val="00D87D73"/>
    <w:rsid w:val="00DD6838"/>
    <w:rsid w:val="00DE104E"/>
    <w:rsid w:val="00DE1C3A"/>
    <w:rsid w:val="00E31825"/>
    <w:rsid w:val="00E644E3"/>
    <w:rsid w:val="00E86A90"/>
    <w:rsid w:val="00EB392E"/>
    <w:rsid w:val="00EC5028"/>
    <w:rsid w:val="00EF28B2"/>
    <w:rsid w:val="00F061FD"/>
    <w:rsid w:val="00F11521"/>
    <w:rsid w:val="00F47FB9"/>
    <w:rsid w:val="00F86B91"/>
    <w:rsid w:val="00F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  <w:lang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7B5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7B57"/>
  </w:style>
  <w:style w:type="paragraph" w:styleId="Felsorols">
    <w:name w:val="List Bullet"/>
    <w:basedOn w:val="Norml"/>
    <w:autoRedefine/>
    <w:rsid w:val="00687B57"/>
    <w:rPr>
      <w:sz w:val="24"/>
      <w:szCs w:val="24"/>
    </w:rPr>
  </w:style>
  <w:style w:type="character" w:customStyle="1" w:styleId="jegyzet">
    <w:name w:val="jegyzet"/>
    <w:rsid w:val="00687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  <w:lang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7B5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7B57"/>
  </w:style>
  <w:style w:type="paragraph" w:styleId="Felsorols">
    <w:name w:val="List Bullet"/>
    <w:basedOn w:val="Norml"/>
    <w:autoRedefine/>
    <w:rsid w:val="00687B57"/>
    <w:rPr>
      <w:sz w:val="24"/>
      <w:szCs w:val="24"/>
    </w:rPr>
  </w:style>
  <w:style w:type="character" w:customStyle="1" w:styleId="jegyzet">
    <w:name w:val="jegyzet"/>
    <w:rsid w:val="0068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ABB8-4548-4E45-B1CF-59A0187E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Szabóné Kiss Zsuzsa</cp:lastModifiedBy>
  <cp:revision>2</cp:revision>
  <cp:lastPrinted>2011-05-03T10:11:00Z</cp:lastPrinted>
  <dcterms:created xsi:type="dcterms:W3CDTF">2012-07-24T04:27:00Z</dcterms:created>
  <dcterms:modified xsi:type="dcterms:W3CDTF">2012-07-24T04:27:00Z</dcterms:modified>
</cp:coreProperties>
</file>