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C4768B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C4768B" w:rsidRPr="00FF4B8D">
              <w:t>A hatalom mikrofizikája</w:t>
            </w:r>
          </w:p>
          <w:p w:rsidR="00C4768B" w:rsidRPr="008C485B" w:rsidRDefault="00C4768B" w:rsidP="00C4768B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 xml:space="preserve">: </w:t>
            </w:r>
            <w:r>
              <w:t>NMB_ET110G2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863C5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C4768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9863C5" w:rsidRPr="009863C5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9863C5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C4768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9863C5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9863C5">
              <w:rPr>
                <w:b/>
                <w:sz w:val="24"/>
                <w:szCs w:val="24"/>
              </w:rPr>
              <w:t>II-IV.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9863C5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C4768B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Kompetenciák: 1, 2, 5, 7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tanulói személyiség fejlesztése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tanulói csoportok, közösségek alakulásának segítése, fejlesztése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tanulók értelmező, értékelő, összehasonlító, rendszerező képességének fejlesztése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Az egész életen át tartó tanulást megalapozó kompetenciák fejlesztése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Tudás: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tanulói tudás különböző formáinak, szerveződésének, a fogalomrendszerek készségek és képességek fejlődési törvényszerűségeinek ismerete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szaktudományi tudás és annak iskolai közvetítése, a szakértelem és a műveltség, a tanulhatóság, a tudás sza</w:t>
            </w:r>
            <w:r w:rsidRPr="00A72C3B">
              <w:rPr>
                <w:sz w:val="18"/>
                <w:szCs w:val="18"/>
              </w:rPr>
              <w:t>k</w:t>
            </w:r>
            <w:r w:rsidRPr="00A72C3B">
              <w:rPr>
                <w:sz w:val="18"/>
                <w:szCs w:val="18"/>
              </w:rPr>
              <w:t>mai és a hétköznapi életben való alkalmazása közötti összefüggések mély megértése, a különböző tudásterületek közötti ö</w:t>
            </w:r>
            <w:r w:rsidRPr="00A72C3B">
              <w:rPr>
                <w:sz w:val="18"/>
                <w:szCs w:val="18"/>
              </w:rPr>
              <w:t>s</w:t>
            </w:r>
            <w:r w:rsidRPr="00A72C3B">
              <w:rPr>
                <w:sz w:val="18"/>
                <w:szCs w:val="18"/>
              </w:rPr>
              <w:t>szefüggések, kapcsolódások, átfedések és egymásra hatások ismerete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Attitűdök:</w:t>
            </w:r>
          </w:p>
          <w:p w:rsidR="009863C5" w:rsidRPr="00A72C3B" w:rsidRDefault="009863C5" w:rsidP="009863C5">
            <w:pPr>
              <w:jc w:val="both"/>
              <w:rPr>
                <w:b/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- a sajátjától eltérő és egymástól különböző értékrendszerek megismerése, közvetítése, kritikai összehasonlítása, ezekkel szembeni tolerancia kialakítása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Képességek: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megfelelő forrásanyagok kiválasztása, felkutatása, rendszerezése, értékelése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hagyományos és informatika bázisok kezelése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egyéni és csoportmunka szervezése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Cél: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hatalom hagyományos értelmezéseinek és Foucault hatalom-értelmezésének összehasonlítása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hatalom legfőbb jellemzőinek bemutatása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A politikai hatalom jellemzőinek változása a XVI-XVII. századi Európában (az adminisztratív államok kialakulása és a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kormányzatiság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eszméjének általánossá válása) 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A fegyelmező hatalom és a fegyelmezett társadalmak kialakulásának és működésének vizsgálata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hatalom szerepének vizsgálata a morális szubjektum konstitúciójában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 xml:space="preserve">Az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önmagasági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szelf-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) technikák általános</w:t>
            </w:r>
            <w:r w:rsidRPr="00A72C3B">
              <w:rPr>
                <w:sz w:val="18"/>
                <w:szCs w:val="18"/>
              </w:rPr>
              <w:t xml:space="preserve"> 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és történeti elemzése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Tartalom:</w:t>
            </w:r>
          </w:p>
          <w:p w:rsidR="009863C5" w:rsidRPr="00A72C3B" w:rsidRDefault="009863C5" w:rsidP="009863C5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Michel Foucault írásai alapján a hatalom általános jellemzőit vizsgáljuk, ahogyan ezeket a szerző elemzései során feltárta. Foucault hatalom-értelmezése alapvetően különbözik, már kiindulópontjában is, a hatalom hagyom</w:t>
            </w:r>
            <w:r w:rsidRPr="00A72C3B">
              <w:rPr>
                <w:sz w:val="18"/>
                <w:szCs w:val="18"/>
              </w:rPr>
              <w:t>á</w:t>
            </w:r>
            <w:r w:rsidRPr="00A72C3B">
              <w:rPr>
                <w:sz w:val="18"/>
                <w:szCs w:val="18"/>
              </w:rPr>
              <w:t>nyos értelmezésétől. Ez utóbbi szerint ugyanis a hatalom elsődleges meghatározottsága az „elnyomás” (re</w:t>
            </w:r>
            <w:r w:rsidRPr="00A72C3B">
              <w:rPr>
                <w:sz w:val="18"/>
                <w:szCs w:val="18"/>
              </w:rPr>
              <w:t>p</w:t>
            </w:r>
            <w:r w:rsidRPr="00A72C3B">
              <w:rPr>
                <w:sz w:val="18"/>
                <w:szCs w:val="18"/>
              </w:rPr>
              <w:t>resszió), legfőbb jellemzője pedig az egyneműség.  A francia történész-filozófus szigorú történeti elemzésekkel igazolja, hogy a hatalom nem homogén: a nyugati társadalmakban nem hatalo</w:t>
            </w:r>
            <w:r w:rsidRPr="00A72C3B">
              <w:rPr>
                <w:sz w:val="18"/>
                <w:szCs w:val="18"/>
              </w:rPr>
              <w:t>m</w:t>
            </w:r>
            <w:r w:rsidRPr="00A72C3B">
              <w:rPr>
                <w:sz w:val="18"/>
                <w:szCs w:val="18"/>
              </w:rPr>
              <w:t>ról, hanem (rendkívül szerteágazó, de nagyon rafinált módon egymásba fonódó) hatalmi technikákról kell beszélnünk, melyek célja nem pusztán az elnyomás-elfojtás, hanem épp ellenkezőleg: bizonyos tudások előállítása. A kurzus során két nagy témával foglalkozunk: egyfelől a XVIII. században lé</w:t>
            </w:r>
            <w:r w:rsidRPr="00A72C3B">
              <w:rPr>
                <w:sz w:val="18"/>
                <w:szCs w:val="18"/>
              </w:rPr>
              <w:t>t</w:t>
            </w:r>
            <w:r w:rsidRPr="00A72C3B">
              <w:rPr>
                <w:sz w:val="18"/>
                <w:szCs w:val="18"/>
              </w:rPr>
              <w:t>rejött adminisztratív államok hatalmi technikáival, melyek a felügyelet társadalmát hozták létre; másfelől pedig a morális szubjektum és a hatalom kapcsolatával, melynek elemzése megmutatja, hogyan termelnek ki a szexualitásról szóló tudásokat bizonyos hatalmi technikák, az emberi élet azon területén, melyet látszólag a legszigorúbb tiltások és korl</w:t>
            </w:r>
            <w:r w:rsidRPr="00A72C3B">
              <w:rPr>
                <w:sz w:val="18"/>
                <w:szCs w:val="18"/>
              </w:rPr>
              <w:t>á</w:t>
            </w:r>
            <w:r w:rsidRPr="00A72C3B">
              <w:rPr>
                <w:sz w:val="18"/>
                <w:szCs w:val="18"/>
              </w:rPr>
              <w:t>tozások jellemeznek.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Módszerek:</w:t>
            </w:r>
          </w:p>
          <w:p w:rsidR="009863C5" w:rsidRPr="00A72C3B" w:rsidRDefault="009863C5" w:rsidP="009863C5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Projektmódszer, kooperatív technikák, beszámolók, forráselemzés</w:t>
            </w:r>
          </w:p>
          <w:p w:rsidR="009863C5" w:rsidRPr="00A72C3B" w:rsidRDefault="009863C5" w:rsidP="009863C5">
            <w:pPr>
              <w:jc w:val="both"/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Követelmények, a tanegység teljesítésének feltételei:</w:t>
            </w:r>
          </w:p>
          <w:p w:rsidR="00D92FD8" w:rsidRPr="006758C5" w:rsidRDefault="009863C5" w:rsidP="009863C5">
            <w:pPr>
              <w:ind w:left="34"/>
              <w:rPr>
                <w:sz w:val="22"/>
                <w:szCs w:val="22"/>
              </w:rPr>
            </w:pPr>
            <w:r w:rsidRPr="00A72C3B">
              <w:rPr>
                <w:sz w:val="18"/>
                <w:szCs w:val="18"/>
              </w:rPr>
              <w:t>Egy önálló szemináriumi, beadandó dolgozat és egy kiselőadás.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C4768B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6469F" w:rsidRPr="00A72C3B" w:rsidRDefault="0006469F" w:rsidP="0006469F">
            <w:pPr>
              <w:jc w:val="both"/>
              <w:rPr>
                <w:b/>
                <w:bCs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Kötelező olvasmányok</w:t>
            </w:r>
            <w:r w:rsidRPr="00A72C3B">
              <w:rPr>
                <w:b/>
                <w:bCs/>
                <w:sz w:val="18"/>
                <w:szCs w:val="18"/>
              </w:rPr>
              <w:t>: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M. Foucault: 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A hatalom mikrofizikája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e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cen 2000. 307-331.o.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Omnes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et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Singulatim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(Mindenkit és egyenként is)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A modernség politikai-filozófiai d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i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lemmái… MTA Szociológiai Intézet, Bp. 1991, 43-87.o.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„Kormány-fővel” gondolkodni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e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cen 2000. 287-307.o.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Őrület és társadalom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e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cen 2000. 251-271.o.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Felügyelet és büntetés, Gondolat Bp. 1990. III. fejezet: Fegyelmezés 183-313.o.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Szexualitás és hatalom,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e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cen 2000. 271-287.o.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szexualitás története I-III</w:t>
            </w:r>
            <w:proofErr w:type="gramStart"/>
            <w:r w:rsidRPr="00A72C3B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Atlantisz Bp. 1996.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Megírni önmagunkat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e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cen 2000. 331-345.o.</w:t>
            </w:r>
          </w:p>
          <w:p w:rsidR="0006469F" w:rsidRPr="00A72C3B" w:rsidRDefault="0006469F" w:rsidP="0006469F">
            <w:pPr>
              <w:ind w:left="708" w:hanging="708"/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 xml:space="preserve">- Az </w:t>
            </w:r>
            <w:proofErr w:type="spellStart"/>
            <w:r w:rsidRPr="00A72C3B">
              <w:rPr>
                <w:sz w:val="18"/>
                <w:szCs w:val="18"/>
              </w:rPr>
              <w:t>önmagaság</w:t>
            </w:r>
            <w:proofErr w:type="spellEnd"/>
            <w:r w:rsidRPr="00A72C3B">
              <w:rPr>
                <w:sz w:val="18"/>
                <w:szCs w:val="18"/>
              </w:rPr>
              <w:t xml:space="preserve"> technikái </w:t>
            </w:r>
            <w:proofErr w:type="spellStart"/>
            <w:r w:rsidRPr="00A72C3B">
              <w:rPr>
                <w:sz w:val="18"/>
                <w:szCs w:val="18"/>
              </w:rPr>
              <w:t>in</w:t>
            </w:r>
            <w:proofErr w:type="spellEnd"/>
            <w:r w:rsidRPr="00A72C3B">
              <w:rPr>
                <w:sz w:val="18"/>
                <w:szCs w:val="18"/>
              </w:rPr>
              <w:t>: M. Foucault: Nyelv a végtelenhez, Latin Betűk Kiadó Debrecen 2000. 435-371.o.</w:t>
            </w:r>
          </w:p>
          <w:p w:rsidR="0006469F" w:rsidRPr="00A72C3B" w:rsidRDefault="0006469F" w:rsidP="0006469F">
            <w:pPr>
              <w:jc w:val="both"/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Ajánlott irodalom:</w:t>
            </w:r>
          </w:p>
          <w:p w:rsidR="0006469F" w:rsidRPr="00A72C3B" w:rsidRDefault="0006469F" w:rsidP="0006469F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Michel Foucault:</w:t>
            </w:r>
          </w:p>
          <w:p w:rsidR="0006469F" w:rsidRPr="00A72C3B" w:rsidRDefault="0006469F" w:rsidP="0006469F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- A tudás archeológiája, Atlantisz, Bp., 2001.</w:t>
            </w:r>
          </w:p>
          <w:p w:rsidR="00D92FD8" w:rsidRPr="006758C5" w:rsidRDefault="0006469F" w:rsidP="0006469F">
            <w:pPr>
              <w:ind w:left="34"/>
              <w:rPr>
                <w:sz w:val="22"/>
                <w:szCs w:val="22"/>
              </w:rPr>
            </w:pPr>
            <w:r w:rsidRPr="00A72C3B">
              <w:rPr>
                <w:sz w:val="18"/>
                <w:szCs w:val="18"/>
              </w:rPr>
              <w:t>- A szavak és a dolgok, Osiris, Bp., 2002.</w:t>
            </w:r>
          </w:p>
        </w:tc>
      </w:tr>
      <w:tr w:rsidR="00D92FD8" w:rsidRPr="008C485B" w:rsidTr="00C4768B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469F" w:rsidRPr="00FF4B8D">
              <w:t xml:space="preserve">Dr. Kicsák Lóránt, </w:t>
            </w:r>
            <w:r w:rsidR="0006469F">
              <w:t xml:space="preserve">PhD </w:t>
            </w:r>
            <w:r w:rsidR="0006469F" w:rsidRPr="00FF4B8D">
              <w:t>főiskolai docens</w:t>
            </w:r>
          </w:p>
        </w:tc>
      </w:tr>
      <w:tr w:rsidR="00D92FD8" w:rsidRPr="008C485B" w:rsidTr="00C4768B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469F" w:rsidRPr="00FF4B8D">
              <w:t xml:space="preserve">Dr. Kicsák Lóránt, </w:t>
            </w:r>
            <w:r w:rsidR="0006469F">
              <w:t xml:space="preserve">PhD </w:t>
            </w:r>
            <w:r w:rsidR="0006469F" w:rsidRPr="00FF4B8D">
              <w:t>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67" w:rsidRDefault="00BB1867" w:rsidP="00D92FD8">
      <w:r>
        <w:separator/>
      </w:r>
    </w:p>
  </w:endnote>
  <w:endnote w:type="continuationSeparator" w:id="0">
    <w:p w:rsidR="00BB1867" w:rsidRDefault="00BB1867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67" w:rsidRDefault="00BB1867" w:rsidP="00D92FD8">
      <w:r>
        <w:separator/>
      </w:r>
    </w:p>
  </w:footnote>
  <w:footnote w:type="continuationSeparator" w:id="0">
    <w:p w:rsidR="00BB1867" w:rsidRDefault="00BB1867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979"/>
    <w:multiLevelType w:val="hybridMultilevel"/>
    <w:tmpl w:val="80D4EA2E"/>
    <w:lvl w:ilvl="0" w:tplc="D7E622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6469F"/>
    <w:rsid w:val="00113F0A"/>
    <w:rsid w:val="0029216B"/>
    <w:rsid w:val="00380B7F"/>
    <w:rsid w:val="0054096D"/>
    <w:rsid w:val="005A2680"/>
    <w:rsid w:val="00642D6C"/>
    <w:rsid w:val="007D73E3"/>
    <w:rsid w:val="009863C5"/>
    <w:rsid w:val="00A207E6"/>
    <w:rsid w:val="00BB1867"/>
    <w:rsid w:val="00C4768B"/>
    <w:rsid w:val="00C80C89"/>
    <w:rsid w:val="00C87198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Csakszveg">
    <w:name w:val="Plain Text"/>
    <w:basedOn w:val="Norml"/>
    <w:link w:val="CsakszvegChar"/>
    <w:rsid w:val="009863C5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9863C5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Trgylers">
    <w:name w:val="Tárgyleírás"/>
    <w:basedOn w:val="Norml"/>
    <w:rsid w:val="0006469F"/>
    <w:pPr>
      <w:ind w:left="567" w:firstLine="284"/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2013-06-26T10:37:00Z</dcterms:created>
  <dcterms:modified xsi:type="dcterms:W3CDTF">2013-06-26T10:37:00Z</dcterms:modified>
</cp:coreProperties>
</file>