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693"/>
        <w:gridCol w:w="1809"/>
      </w:tblGrid>
      <w:tr w:rsidR="00045DB0" w:rsidRPr="0054599E" w:rsidTr="00C664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5DB0" w:rsidRPr="0054599E" w:rsidRDefault="00045DB0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neve: </w:t>
            </w:r>
            <w:r w:rsidRPr="0054599E">
              <w:rPr>
                <w:sz w:val="24"/>
                <w:szCs w:val="24"/>
              </w:rPr>
              <w:t>Iskolai tanítási gyakorlat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0" w:rsidRPr="0054599E" w:rsidRDefault="00045DB0" w:rsidP="009947CA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Kódja: </w:t>
            </w:r>
            <w:r w:rsidRPr="0054599E">
              <w:rPr>
                <w:sz w:val="24"/>
                <w:szCs w:val="24"/>
              </w:rPr>
              <w:t>NMB</w:t>
            </w:r>
            <w:r>
              <w:rPr>
                <w:sz w:val="24"/>
                <w:szCs w:val="24"/>
              </w:rPr>
              <w:t>_</w:t>
            </w:r>
            <w:r w:rsidR="003C2C06">
              <w:rPr>
                <w:sz w:val="24"/>
                <w:szCs w:val="24"/>
              </w:rPr>
              <w:t>AN199G3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5DB0" w:rsidRPr="0054599E" w:rsidRDefault="00045DB0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Kreditszáma: </w:t>
            </w:r>
            <w:r w:rsidRPr="0054599E">
              <w:rPr>
                <w:sz w:val="24"/>
                <w:szCs w:val="24"/>
              </w:rPr>
              <w:t>3</w:t>
            </w:r>
          </w:p>
        </w:tc>
      </w:tr>
      <w:tr w:rsidR="00045DB0" w:rsidRPr="0054599E" w:rsidTr="00C66463">
        <w:tc>
          <w:tcPr>
            <w:tcW w:w="9180" w:type="dxa"/>
            <w:gridSpan w:val="3"/>
          </w:tcPr>
          <w:p w:rsidR="00045DB0" w:rsidRPr="0054599E" w:rsidRDefault="00045DB0" w:rsidP="009947CA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tanóra típusa</w:t>
            </w:r>
            <w:r w:rsidRPr="0054599E">
              <w:rPr>
                <w:rStyle w:val="Lbjegyzet-hivatkozs"/>
                <w:sz w:val="24"/>
                <w:szCs w:val="24"/>
              </w:rPr>
              <w:footnoteReference w:id="1"/>
            </w:r>
            <w:r w:rsidRPr="0054599E">
              <w:rPr>
                <w:sz w:val="24"/>
                <w:szCs w:val="24"/>
              </w:rPr>
              <w:t xml:space="preserve">: szeminárium és száma: </w:t>
            </w:r>
            <w:r>
              <w:rPr>
                <w:sz w:val="24"/>
                <w:szCs w:val="24"/>
              </w:rPr>
              <w:t xml:space="preserve">heti </w:t>
            </w:r>
            <w:r w:rsidR="00D968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(nappali) </w:t>
            </w:r>
          </w:p>
        </w:tc>
      </w:tr>
      <w:tr w:rsidR="00045DB0" w:rsidRPr="0054599E" w:rsidTr="00C66463">
        <w:tc>
          <w:tcPr>
            <w:tcW w:w="9180" w:type="dxa"/>
            <w:gridSpan w:val="3"/>
          </w:tcPr>
          <w:p w:rsidR="00045DB0" w:rsidRPr="0054599E" w:rsidRDefault="00045DB0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számonkérés módja (</w:t>
            </w:r>
            <w:proofErr w:type="spellStart"/>
            <w:r w:rsidRPr="0054599E">
              <w:rPr>
                <w:sz w:val="24"/>
                <w:szCs w:val="24"/>
              </w:rPr>
              <w:t>koll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spellStart"/>
            <w:r w:rsidRPr="0054599E">
              <w:rPr>
                <w:sz w:val="24"/>
                <w:szCs w:val="24"/>
              </w:rPr>
              <w:t>gyj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gramStart"/>
            <w:r w:rsidRPr="0054599E">
              <w:rPr>
                <w:sz w:val="24"/>
                <w:szCs w:val="24"/>
              </w:rPr>
              <w:t>egyéb</w:t>
            </w:r>
            <w:r w:rsidRPr="0054599E">
              <w:rPr>
                <w:rStyle w:val="Lbjegyzet-hivatkozs"/>
                <w:sz w:val="24"/>
                <w:szCs w:val="24"/>
              </w:rPr>
              <w:footnoteReference w:id="2"/>
            </w:r>
            <w:r w:rsidRPr="0054599E">
              <w:rPr>
                <w:sz w:val="24"/>
                <w:szCs w:val="24"/>
              </w:rPr>
              <w:t>)</w:t>
            </w:r>
            <w:proofErr w:type="gramEnd"/>
            <w:r w:rsidRPr="0054599E">
              <w:rPr>
                <w:sz w:val="24"/>
                <w:szCs w:val="24"/>
              </w:rPr>
              <w:t>: gyakorlati jegy</w:t>
            </w:r>
          </w:p>
        </w:tc>
      </w:tr>
      <w:tr w:rsidR="00045DB0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45DB0" w:rsidRPr="0054599E" w:rsidRDefault="00045DB0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tantárgy tantervi helye (hányadik félév): </w:t>
            </w:r>
            <w:r w:rsidR="00295B3E">
              <w:rPr>
                <w:sz w:val="24"/>
                <w:szCs w:val="24"/>
              </w:rPr>
              <w:t>2.</w:t>
            </w:r>
          </w:p>
        </w:tc>
      </w:tr>
      <w:tr w:rsidR="00045DB0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45DB0" w:rsidRPr="0054599E" w:rsidRDefault="00045DB0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Előtanulmányi feltételek </w:t>
            </w:r>
            <w:r w:rsidRPr="0054599E">
              <w:rPr>
                <w:i/>
                <w:sz w:val="24"/>
                <w:szCs w:val="24"/>
              </w:rPr>
              <w:t>(ha vannak)</w:t>
            </w:r>
            <w:r w:rsidRPr="0054599E">
              <w:rPr>
                <w:sz w:val="24"/>
                <w:szCs w:val="24"/>
              </w:rPr>
              <w:t>:</w:t>
            </w:r>
            <w:r w:rsidRPr="0054599E">
              <w:rPr>
                <w:i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legalább egy szakmódszertani tanegység teljesítése</w:t>
            </w:r>
          </w:p>
        </w:tc>
      </w:tr>
      <w:tr w:rsidR="00045DB0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45DB0" w:rsidRPr="0054599E" w:rsidRDefault="00045DB0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Tantárgyleírás</w:t>
            </w:r>
            <w:r w:rsidRPr="0054599E">
              <w:rPr>
                <w:sz w:val="24"/>
                <w:szCs w:val="24"/>
              </w:rPr>
              <w:t xml:space="preserve">: az elsajátítandó </w:t>
            </w:r>
            <w:r w:rsidRPr="0054599E">
              <w:rPr>
                <w:sz w:val="24"/>
                <w:szCs w:val="24"/>
                <w:u w:val="single"/>
              </w:rPr>
              <w:t>ismeretanyag</w:t>
            </w:r>
            <w:r w:rsidRPr="0054599E">
              <w:rPr>
                <w:sz w:val="24"/>
                <w:szCs w:val="24"/>
              </w:rPr>
              <w:t xml:space="preserve"> és a kialakítandó </w:t>
            </w:r>
            <w:r w:rsidRPr="0054599E">
              <w:rPr>
                <w:sz w:val="24"/>
                <w:szCs w:val="24"/>
                <w:u w:val="single"/>
              </w:rPr>
              <w:t>kompetenciák</w:t>
            </w:r>
            <w:r w:rsidRPr="0054599E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45DB0" w:rsidRPr="0054599E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45DB0" w:rsidRPr="0054599E" w:rsidRDefault="00045DB0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Kompetenciák:</w:t>
            </w:r>
          </w:p>
          <w:p w:rsidR="00045DB0" w:rsidRPr="0054599E" w:rsidRDefault="00045DB0" w:rsidP="00045DB0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Tudás: 4, 5</w:t>
            </w:r>
          </w:p>
          <w:p w:rsidR="00045DB0" w:rsidRPr="0054599E" w:rsidRDefault="00045DB0" w:rsidP="00045DB0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Attitűdök/nézetek: 2, 6, 8</w:t>
            </w:r>
          </w:p>
          <w:p w:rsidR="00045DB0" w:rsidRPr="0054599E" w:rsidRDefault="00045DB0" w:rsidP="00045DB0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Képességek: 1, 3, 7, 9</w:t>
            </w:r>
          </w:p>
          <w:p w:rsidR="00045DB0" w:rsidRPr="0054599E" w:rsidRDefault="00045DB0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Cél: </w:t>
            </w:r>
            <w:r w:rsidRPr="0054599E">
              <w:rPr>
                <w:sz w:val="24"/>
                <w:szCs w:val="24"/>
              </w:rPr>
              <w:t>A megszerzett szaktudományi és szakmódszertani ismeretek gyakorlatban történő alkalmazása.</w:t>
            </w:r>
          </w:p>
          <w:p w:rsidR="00045DB0" w:rsidRPr="0054599E" w:rsidRDefault="00045DB0" w:rsidP="00C664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Tartalom:</w:t>
            </w:r>
            <w:r w:rsidRPr="0054599E">
              <w:rPr>
                <w:sz w:val="24"/>
                <w:szCs w:val="24"/>
              </w:rPr>
              <w:t xml:space="preserve"> Az iskolai tanítási gyakorlat című tárgy 3 egységből épül fel: magában foglalja a tanítást, az óraelemzést és a következő órára való felkészülést. A kurzus két szakvezető bemutatóórájával kezdődik, amelyet a hallgatókkal közösen elemeznek, majd előkészítik a következő órát. A félév során a szakvezető által meghatározott sorrendben folyamatosan tanítanak a hallgatók. Az óra elemzésében és a következő órára való felkészülésben minden hallgató részt vesz. A tanítás, az elemzés, és az óravázlat a félévi értékelés alapja. Minden csoportnapra minden hallgatónak óravázlatot kell készíteni, amit a szakvezető értékel. A csoportnapokon a tantárgy módszertanosa képviseli a felsőoktatási intézményt. Az önállóan megtartandó 15 órát a csoport tagjai a csoport szakvezetőjénél teljesítik az év elején megállapított sorrendben. Naponta legfeljebb két órát tarthat a hallgató. Minden órára tanítási tervezettel kell a hallgatónak készülnie, és minden megtartott órát elemzés követ, amit a szakvezető irányít. A szakvezetőnek ügyelni kell arra is, hogy lehetőleg sokféle órát tartson a hallgató. (Új ismeret szerzése, gyakorlás, ellenőrzés, ismétlés stb.) Az osztályzás alapja az óratervezet minősége és a tanítási tevékenység. (Szakmai ismeretek, módszerek, munkaformák, tanári attitűdök stb.)</w:t>
            </w:r>
          </w:p>
          <w:p w:rsidR="00045DB0" w:rsidRPr="0054599E" w:rsidRDefault="00045DB0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Követelmények, a tanegység teljesítésének feltételei: </w:t>
            </w:r>
            <w:r w:rsidRPr="0054599E">
              <w:rPr>
                <w:sz w:val="24"/>
                <w:szCs w:val="24"/>
              </w:rPr>
              <w:t>A csoportos iskolai gyakorlaton minden hallgatónak minden órára vázlatot, vagy tervezetet kell írnia, amit 3 nappal a tanítás előtt el kell juttatni a szakvezetőhöz. A szakvezető értékeli a beadott munkákat. A csoport tagjainak előre kiadott megfigyelési szempontok alapján fel kell készülni az óraelemzésre, és az elemzésen aktívan részt kell venni. Az egyéni tanítási gyakorlatra óratervezetet kell a hallgatónak készíteni, s azt a tanítás előtt meg kell beszélni a szakvezetővel.</w:t>
            </w:r>
          </w:p>
        </w:tc>
      </w:tr>
      <w:tr w:rsidR="00045DB0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45DB0" w:rsidRPr="0054599E" w:rsidRDefault="00045DB0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</w:t>
            </w:r>
            <w:r w:rsidRPr="0054599E">
              <w:rPr>
                <w:b/>
                <w:sz w:val="24"/>
                <w:szCs w:val="24"/>
              </w:rPr>
              <w:t>3-5</w:t>
            </w:r>
            <w:r w:rsidRPr="0054599E">
              <w:rPr>
                <w:sz w:val="24"/>
                <w:szCs w:val="24"/>
              </w:rPr>
              <w:t xml:space="preserve"> legfontosabb </w:t>
            </w:r>
            <w:r w:rsidRPr="0054599E">
              <w:rPr>
                <w:i/>
                <w:sz w:val="24"/>
                <w:szCs w:val="24"/>
              </w:rPr>
              <w:t>kötelező,</w:t>
            </w:r>
            <w:r w:rsidRPr="0054599E">
              <w:rPr>
                <w:sz w:val="24"/>
                <w:szCs w:val="24"/>
              </w:rPr>
              <w:t xml:space="preserve"> illetve </w:t>
            </w:r>
            <w:r w:rsidRPr="0054599E">
              <w:rPr>
                <w:i/>
                <w:sz w:val="24"/>
                <w:szCs w:val="24"/>
              </w:rPr>
              <w:t>ajánlott</w:t>
            </w:r>
            <w:r w:rsidRPr="0054599E">
              <w:rPr>
                <w:b/>
                <w:i/>
                <w:sz w:val="24"/>
                <w:szCs w:val="24"/>
              </w:rPr>
              <w:t xml:space="preserve"> </w:t>
            </w:r>
            <w:r w:rsidRPr="0054599E">
              <w:rPr>
                <w:b/>
                <w:sz w:val="24"/>
                <w:szCs w:val="24"/>
              </w:rPr>
              <w:t xml:space="preserve">irodalom </w:t>
            </w:r>
            <w:r w:rsidRPr="0054599E">
              <w:rPr>
                <w:sz w:val="24"/>
                <w:szCs w:val="24"/>
              </w:rPr>
              <w:t>(jegyzet, tankönyv) felsorolása biblio</w:t>
            </w:r>
            <w:r w:rsidRPr="0054599E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45DB0" w:rsidRPr="0054599E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45DB0" w:rsidRPr="0054599E" w:rsidRDefault="00045DB0" w:rsidP="00C66463">
            <w:pPr>
              <w:ind w:left="709" w:hanging="709"/>
              <w:jc w:val="both"/>
              <w:rPr>
                <w:b/>
                <w:bCs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Kötelező olvasmányok</w:t>
            </w:r>
            <w:r w:rsidRPr="0054599E">
              <w:rPr>
                <w:b/>
                <w:bCs/>
                <w:sz w:val="24"/>
                <w:szCs w:val="24"/>
              </w:rPr>
              <w:t>:</w:t>
            </w:r>
          </w:p>
          <w:p w:rsidR="00045DB0" w:rsidRPr="0054599E" w:rsidRDefault="00045DB0" w:rsidP="00C66463">
            <w:pPr>
              <w:ind w:left="709" w:hanging="709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Kagan</w:t>
            </w:r>
            <w:proofErr w:type="spellEnd"/>
            <w:r>
              <w:rPr>
                <w:bCs/>
                <w:sz w:val="24"/>
                <w:szCs w:val="24"/>
              </w:rPr>
              <w:t>, S.</w:t>
            </w:r>
            <w:r w:rsidRPr="0054599E">
              <w:rPr>
                <w:bCs/>
                <w:sz w:val="24"/>
                <w:szCs w:val="24"/>
              </w:rPr>
              <w:t xml:space="preserve"> </w:t>
            </w:r>
            <w:r w:rsidRPr="00A149B9">
              <w:rPr>
                <w:bCs/>
                <w:i/>
                <w:sz w:val="24"/>
                <w:szCs w:val="24"/>
              </w:rPr>
              <w:t xml:space="preserve">Kooperatív tanulás. </w:t>
            </w:r>
            <w:proofErr w:type="spellStart"/>
            <w:r w:rsidRPr="00A149B9">
              <w:rPr>
                <w:bCs/>
                <w:i/>
                <w:sz w:val="24"/>
                <w:szCs w:val="24"/>
              </w:rPr>
              <w:t>Önkonet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4599E">
              <w:rPr>
                <w:bCs/>
                <w:sz w:val="24"/>
                <w:szCs w:val="24"/>
              </w:rPr>
              <w:t xml:space="preserve"> Budapest, 2001.</w:t>
            </w:r>
          </w:p>
          <w:p w:rsidR="00045DB0" w:rsidRPr="0054599E" w:rsidRDefault="00045DB0" w:rsidP="00C66463">
            <w:pPr>
              <w:ind w:left="709" w:hanging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Bozsik – Dobóné – Zimányi. </w:t>
            </w:r>
            <w:r w:rsidRPr="00A149B9">
              <w:rPr>
                <w:bCs/>
                <w:i/>
                <w:sz w:val="24"/>
                <w:szCs w:val="24"/>
              </w:rPr>
              <w:t xml:space="preserve">Anyanyelvi </w:t>
            </w:r>
            <w:proofErr w:type="spellStart"/>
            <w:r w:rsidRPr="00A149B9">
              <w:rPr>
                <w:bCs/>
                <w:i/>
                <w:sz w:val="24"/>
                <w:szCs w:val="24"/>
              </w:rPr>
              <w:t>tantárgypedagógiák</w:t>
            </w:r>
            <w:proofErr w:type="spellEnd"/>
            <w:r w:rsidRPr="00A149B9">
              <w:rPr>
                <w:bCs/>
                <w:i/>
                <w:sz w:val="24"/>
                <w:szCs w:val="24"/>
              </w:rPr>
              <w:t xml:space="preserve"> vázlata</w:t>
            </w:r>
            <w:r w:rsidRPr="0054599E">
              <w:rPr>
                <w:bCs/>
                <w:sz w:val="24"/>
                <w:szCs w:val="24"/>
              </w:rPr>
              <w:t>. Líceum Kiadó, Eger, 2003.</w:t>
            </w:r>
          </w:p>
          <w:p w:rsidR="00045DB0" w:rsidRPr="0054599E" w:rsidRDefault="00045DB0" w:rsidP="00C66463">
            <w:pPr>
              <w:ind w:left="709" w:hanging="709"/>
              <w:jc w:val="both"/>
              <w:rPr>
                <w:bCs/>
                <w:sz w:val="24"/>
                <w:szCs w:val="24"/>
              </w:rPr>
            </w:pPr>
            <w:r w:rsidRPr="0054599E">
              <w:rPr>
                <w:bCs/>
                <w:sz w:val="24"/>
                <w:szCs w:val="24"/>
              </w:rPr>
              <w:t>Zimányi Árpád</w:t>
            </w:r>
            <w:r>
              <w:rPr>
                <w:bCs/>
                <w:sz w:val="24"/>
                <w:szCs w:val="24"/>
              </w:rPr>
              <w:t xml:space="preserve"> (szerk.).</w:t>
            </w:r>
            <w:r w:rsidRPr="0054599E">
              <w:rPr>
                <w:bCs/>
                <w:sz w:val="24"/>
                <w:szCs w:val="24"/>
              </w:rPr>
              <w:t xml:space="preserve"> </w:t>
            </w:r>
            <w:r w:rsidRPr="00A149B9">
              <w:rPr>
                <w:bCs/>
                <w:i/>
                <w:sz w:val="24"/>
                <w:szCs w:val="24"/>
              </w:rPr>
              <w:t xml:space="preserve">Szöveggyűjtemény az anyanyelvi </w:t>
            </w:r>
            <w:proofErr w:type="spellStart"/>
            <w:r w:rsidRPr="00A149B9">
              <w:rPr>
                <w:bCs/>
                <w:i/>
                <w:sz w:val="24"/>
                <w:szCs w:val="24"/>
              </w:rPr>
              <w:t>tantárgypedagógia</w:t>
            </w:r>
            <w:proofErr w:type="spellEnd"/>
            <w:r w:rsidRPr="00A149B9">
              <w:rPr>
                <w:bCs/>
                <w:i/>
                <w:sz w:val="24"/>
                <w:szCs w:val="24"/>
              </w:rPr>
              <w:t xml:space="preserve"> tanításához</w:t>
            </w:r>
            <w:r>
              <w:rPr>
                <w:bCs/>
                <w:sz w:val="24"/>
                <w:szCs w:val="24"/>
              </w:rPr>
              <w:t>.</w:t>
            </w:r>
            <w:r w:rsidRPr="0054599E">
              <w:rPr>
                <w:bCs/>
                <w:sz w:val="24"/>
                <w:szCs w:val="24"/>
              </w:rPr>
              <w:t xml:space="preserve"> Líceum Kiadó, Eger, 2004.</w:t>
            </w:r>
          </w:p>
          <w:p w:rsidR="00045DB0" w:rsidRPr="0054599E" w:rsidRDefault="00045DB0" w:rsidP="00C66463">
            <w:pPr>
              <w:ind w:left="709" w:hanging="709"/>
              <w:jc w:val="both"/>
              <w:rPr>
                <w:bCs/>
                <w:sz w:val="24"/>
                <w:szCs w:val="24"/>
              </w:rPr>
            </w:pPr>
            <w:r w:rsidRPr="00A149B9">
              <w:rPr>
                <w:bCs/>
                <w:i/>
                <w:sz w:val="24"/>
                <w:szCs w:val="24"/>
              </w:rPr>
              <w:t>Nemzeti Alaptanterv</w:t>
            </w:r>
            <w:r w:rsidRPr="0054599E">
              <w:rPr>
                <w:bCs/>
                <w:sz w:val="24"/>
                <w:szCs w:val="24"/>
              </w:rPr>
              <w:t>, Budapest, 2003.</w:t>
            </w:r>
          </w:p>
          <w:p w:rsidR="00045DB0" w:rsidRPr="0054599E" w:rsidRDefault="00045DB0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Ajánlott irodalom:</w:t>
            </w:r>
          </w:p>
          <w:p w:rsidR="00045DB0" w:rsidRPr="0054599E" w:rsidRDefault="00045DB0" w:rsidP="00C66463">
            <w:pPr>
              <w:pStyle w:val="NormlWeb"/>
              <w:spacing w:before="0" w:beforeAutospacing="0" w:after="0" w:afterAutospacing="0"/>
              <w:ind w:left="709" w:hanging="709"/>
              <w:jc w:val="both"/>
            </w:pPr>
            <w:r w:rsidRPr="0054599E">
              <w:t>Horváth Attila</w:t>
            </w:r>
            <w:r>
              <w:t>.</w:t>
            </w:r>
            <w:r w:rsidRPr="0054599E">
              <w:t xml:space="preserve"> </w:t>
            </w:r>
            <w:r w:rsidRPr="00A149B9">
              <w:rPr>
                <w:i/>
              </w:rPr>
              <w:t>Kooperatív technikák</w:t>
            </w:r>
            <w:r w:rsidRPr="0054599E">
              <w:t xml:space="preserve">. </w:t>
            </w:r>
            <w:proofErr w:type="spellStart"/>
            <w:r w:rsidRPr="0054599E">
              <w:t>Altern</w:t>
            </w:r>
            <w:proofErr w:type="spellEnd"/>
            <w:r w:rsidRPr="0054599E">
              <w:t xml:space="preserve"> füzetek, OKI, Budapest, 1994.</w:t>
            </w:r>
          </w:p>
          <w:p w:rsidR="00045DB0" w:rsidRPr="0054599E" w:rsidRDefault="00045DB0" w:rsidP="00C66463">
            <w:pPr>
              <w:pStyle w:val="NormlWeb"/>
              <w:spacing w:before="0" w:beforeAutospacing="0" w:after="0" w:afterAutospacing="0"/>
              <w:ind w:left="709" w:hanging="709"/>
              <w:jc w:val="both"/>
            </w:pPr>
            <w:r w:rsidRPr="0054599E">
              <w:lastRenderedPageBreak/>
              <w:t xml:space="preserve">Adamikné </w:t>
            </w:r>
            <w:proofErr w:type="spellStart"/>
            <w:r w:rsidRPr="0054599E">
              <w:t>Jászó</w:t>
            </w:r>
            <w:proofErr w:type="spellEnd"/>
            <w:r w:rsidRPr="0054599E">
              <w:t xml:space="preserve"> Anna. </w:t>
            </w:r>
            <w:r w:rsidRPr="00A149B9">
              <w:rPr>
                <w:i/>
              </w:rPr>
              <w:t>Anyanyelvi nevelés az ábécétől az érettségiig</w:t>
            </w:r>
            <w:r w:rsidRPr="0054599E">
              <w:t>. Trezor Kiadó</w:t>
            </w:r>
            <w:r>
              <w:t>, 2001.</w:t>
            </w:r>
          </w:p>
          <w:p w:rsidR="00045DB0" w:rsidRPr="0054599E" w:rsidRDefault="00045DB0" w:rsidP="00C66463">
            <w:pPr>
              <w:pStyle w:val="NormlWeb"/>
              <w:spacing w:before="0" w:beforeAutospacing="0" w:after="0" w:afterAutospacing="0"/>
              <w:ind w:left="709" w:hanging="709"/>
              <w:jc w:val="both"/>
            </w:pPr>
            <w:r w:rsidRPr="0054599E">
              <w:t>Fülöp Lajos (szerk.)</w:t>
            </w:r>
            <w:r>
              <w:t>.</w:t>
            </w:r>
            <w:r w:rsidRPr="0054599E">
              <w:t xml:space="preserve"> </w:t>
            </w:r>
            <w:r w:rsidRPr="00A149B9">
              <w:rPr>
                <w:i/>
              </w:rPr>
              <w:t xml:space="preserve">Bevezetés a középiskolai anyanyelvi </w:t>
            </w:r>
            <w:proofErr w:type="spellStart"/>
            <w:r w:rsidRPr="00A149B9">
              <w:rPr>
                <w:i/>
              </w:rPr>
              <w:t>tantárgypedagógiába</w:t>
            </w:r>
            <w:proofErr w:type="spellEnd"/>
            <w:r w:rsidRPr="0054599E">
              <w:t>. Tankönyv-kiadó</w:t>
            </w:r>
            <w:r>
              <w:t>,</w:t>
            </w:r>
            <w:r w:rsidRPr="0054599E">
              <w:t xml:space="preserve"> Budapest</w:t>
            </w:r>
            <w:r>
              <w:t>,</w:t>
            </w:r>
            <w:r w:rsidRPr="0054599E">
              <w:t xml:space="preserve"> 1985.</w:t>
            </w:r>
          </w:p>
        </w:tc>
      </w:tr>
      <w:tr w:rsidR="00045DB0" w:rsidRPr="0054599E" w:rsidTr="00C66463">
        <w:trPr>
          <w:trHeight w:val="338"/>
        </w:trPr>
        <w:tc>
          <w:tcPr>
            <w:tcW w:w="9180" w:type="dxa"/>
            <w:gridSpan w:val="3"/>
          </w:tcPr>
          <w:p w:rsidR="00045DB0" w:rsidRPr="0054599E" w:rsidRDefault="00045DB0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lastRenderedPageBreak/>
              <w:t xml:space="preserve">Tantárgy felelőse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4599E">
              <w:rPr>
                <w:sz w:val="24"/>
                <w:szCs w:val="24"/>
              </w:rPr>
              <w:t>Okosné</w:t>
            </w:r>
            <w:proofErr w:type="spellEnd"/>
            <w:r w:rsidRPr="0054599E">
              <w:rPr>
                <w:sz w:val="24"/>
                <w:szCs w:val="24"/>
              </w:rPr>
              <w:t xml:space="preserve"> dr. Bozsik Gabriella főiskolai tanár, </w:t>
            </w:r>
            <w:proofErr w:type="spellStart"/>
            <w:r w:rsidRPr="0054599E">
              <w:rPr>
                <w:sz w:val="24"/>
                <w:szCs w:val="24"/>
              </w:rPr>
              <w:t>CSc</w:t>
            </w:r>
            <w:proofErr w:type="spellEnd"/>
          </w:p>
        </w:tc>
      </w:tr>
      <w:tr w:rsidR="00045DB0" w:rsidRPr="0054599E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45DB0" w:rsidRPr="0054599E" w:rsidRDefault="00045DB0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54599E">
              <w:rPr>
                <w:b/>
                <w:sz w:val="24"/>
                <w:szCs w:val="24"/>
              </w:rPr>
              <w:t>oktató(</w:t>
            </w:r>
            <w:proofErr w:type="gramEnd"/>
            <w:r w:rsidRPr="0054599E">
              <w:rPr>
                <w:b/>
                <w:sz w:val="24"/>
                <w:szCs w:val="24"/>
              </w:rPr>
              <w:t xml:space="preserve">k), </w:t>
            </w:r>
            <w:r w:rsidRPr="0054599E">
              <w:rPr>
                <w:sz w:val="24"/>
                <w:szCs w:val="24"/>
              </w:rPr>
              <w:t>ha vannak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>:</w:t>
            </w:r>
          </w:p>
        </w:tc>
      </w:tr>
    </w:tbl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D7" w:rsidRDefault="00D973D7" w:rsidP="00045DB0">
      <w:r>
        <w:separator/>
      </w:r>
    </w:p>
  </w:endnote>
  <w:endnote w:type="continuationSeparator" w:id="0">
    <w:p w:rsidR="00D973D7" w:rsidRDefault="00D973D7" w:rsidP="0004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D7" w:rsidRDefault="00D973D7" w:rsidP="00045DB0">
      <w:r>
        <w:separator/>
      </w:r>
    </w:p>
  </w:footnote>
  <w:footnote w:type="continuationSeparator" w:id="0">
    <w:p w:rsidR="00D973D7" w:rsidRDefault="00D973D7" w:rsidP="00045DB0">
      <w:r>
        <w:continuationSeparator/>
      </w:r>
    </w:p>
  </w:footnote>
  <w:footnote w:id="1">
    <w:p w:rsidR="00045DB0" w:rsidRDefault="00045DB0" w:rsidP="00045DB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45DB0" w:rsidRDefault="00045DB0" w:rsidP="00045DB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40BD"/>
    <w:multiLevelType w:val="hybridMultilevel"/>
    <w:tmpl w:val="862CA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B0"/>
    <w:rsid w:val="00045DB0"/>
    <w:rsid w:val="000D44A0"/>
    <w:rsid w:val="001139BD"/>
    <w:rsid w:val="001E4C50"/>
    <w:rsid w:val="00295B3E"/>
    <w:rsid w:val="003C2C06"/>
    <w:rsid w:val="004E3D34"/>
    <w:rsid w:val="005472F8"/>
    <w:rsid w:val="005934F5"/>
    <w:rsid w:val="00636A9D"/>
    <w:rsid w:val="00887BCB"/>
    <w:rsid w:val="008D7DC8"/>
    <w:rsid w:val="0094586E"/>
    <w:rsid w:val="009947CA"/>
    <w:rsid w:val="00D968A9"/>
    <w:rsid w:val="00D973D7"/>
    <w:rsid w:val="00EB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DB0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45DB0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045DB0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045DB0"/>
    <w:rPr>
      <w:rFonts w:ascii="Times New Roman" w:eastAsia="Times New Roman" w:hAnsi="Times New Roman"/>
      <w:sz w:val="20"/>
      <w:szCs w:val="20"/>
      <w:lang w:eastAsia="hu-HU"/>
    </w:rPr>
  </w:style>
  <w:style w:type="paragraph" w:styleId="NormlWeb">
    <w:name w:val="Normal (Web)"/>
    <w:basedOn w:val="Norml"/>
    <w:rsid w:val="00045DB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2972</Characters>
  <Application>Microsoft Office Word</Application>
  <DocSecurity>0</DocSecurity>
  <Lines>24</Lines>
  <Paragraphs>6</Paragraphs>
  <ScaleCrop>false</ScaleCrop>
  <Company>EKF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5</cp:revision>
  <dcterms:created xsi:type="dcterms:W3CDTF">2013-07-01T10:13:00Z</dcterms:created>
  <dcterms:modified xsi:type="dcterms:W3CDTF">2013-07-05T06:53:00Z</dcterms:modified>
</cp:coreProperties>
</file>