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6"/>
        <w:gridCol w:w="2694"/>
        <w:gridCol w:w="1950"/>
      </w:tblGrid>
      <w:tr w:rsidR="007414B5" w:rsidRPr="0054599E" w:rsidTr="00C6646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14B5" w:rsidRPr="0054599E" w:rsidRDefault="007414B5" w:rsidP="00C66463">
            <w:pPr>
              <w:jc w:val="both"/>
              <w:rPr>
                <w:b/>
                <w:sz w:val="24"/>
                <w:szCs w:val="24"/>
              </w:rPr>
            </w:pPr>
            <w:r w:rsidRPr="0054599E">
              <w:rPr>
                <w:b/>
                <w:sz w:val="24"/>
                <w:szCs w:val="24"/>
              </w:rPr>
              <w:t xml:space="preserve">Tantárgy neve: </w:t>
            </w:r>
            <w:r w:rsidRPr="0054599E">
              <w:rPr>
                <w:sz w:val="24"/>
                <w:szCs w:val="24"/>
              </w:rPr>
              <w:t>Szakmódszertan 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B5" w:rsidRPr="0054599E" w:rsidRDefault="007414B5" w:rsidP="00003BAC">
            <w:pPr>
              <w:spacing w:before="60"/>
              <w:jc w:val="both"/>
              <w:rPr>
                <w:sz w:val="24"/>
                <w:szCs w:val="24"/>
              </w:rPr>
            </w:pPr>
            <w:r w:rsidRPr="0054599E">
              <w:rPr>
                <w:b/>
                <w:sz w:val="24"/>
                <w:szCs w:val="24"/>
              </w:rPr>
              <w:t xml:space="preserve">Kódja: </w:t>
            </w:r>
            <w:r w:rsidRPr="0054599E">
              <w:rPr>
                <w:sz w:val="24"/>
                <w:szCs w:val="24"/>
              </w:rPr>
              <w:t>NMB</w:t>
            </w:r>
            <w:r>
              <w:rPr>
                <w:sz w:val="24"/>
                <w:szCs w:val="24"/>
              </w:rPr>
              <w:t>_</w:t>
            </w:r>
            <w:r w:rsidRPr="0054599E">
              <w:rPr>
                <w:sz w:val="24"/>
                <w:szCs w:val="24"/>
              </w:rPr>
              <w:t>AN120G3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14B5" w:rsidRPr="0054599E" w:rsidRDefault="007414B5" w:rsidP="00C66463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54599E">
              <w:rPr>
                <w:b/>
                <w:sz w:val="24"/>
                <w:szCs w:val="24"/>
              </w:rPr>
              <w:t xml:space="preserve">Kreditszáma: </w:t>
            </w:r>
            <w:r w:rsidRPr="0054599E">
              <w:rPr>
                <w:sz w:val="24"/>
                <w:szCs w:val="24"/>
              </w:rPr>
              <w:t>3</w:t>
            </w:r>
          </w:p>
        </w:tc>
      </w:tr>
      <w:tr w:rsidR="007414B5" w:rsidRPr="0054599E" w:rsidTr="00C66463">
        <w:tc>
          <w:tcPr>
            <w:tcW w:w="9180" w:type="dxa"/>
            <w:gridSpan w:val="3"/>
          </w:tcPr>
          <w:p w:rsidR="007414B5" w:rsidRPr="0054599E" w:rsidRDefault="007414B5" w:rsidP="00003BAC">
            <w:pPr>
              <w:spacing w:before="60"/>
              <w:jc w:val="both"/>
              <w:rPr>
                <w:sz w:val="24"/>
                <w:szCs w:val="24"/>
              </w:rPr>
            </w:pPr>
            <w:r w:rsidRPr="0054599E">
              <w:rPr>
                <w:sz w:val="24"/>
                <w:szCs w:val="24"/>
              </w:rPr>
              <w:t>A tanóra típusa</w:t>
            </w:r>
            <w:r w:rsidRPr="0054599E">
              <w:rPr>
                <w:rStyle w:val="Lbjegyzet-hivatkozs"/>
                <w:sz w:val="24"/>
                <w:szCs w:val="24"/>
              </w:rPr>
              <w:footnoteReference w:id="1"/>
            </w:r>
            <w:r w:rsidRPr="0054599E">
              <w:rPr>
                <w:sz w:val="24"/>
                <w:szCs w:val="24"/>
              </w:rPr>
              <w:t xml:space="preserve">: szeminárium és száma: </w:t>
            </w:r>
            <w:r>
              <w:rPr>
                <w:sz w:val="24"/>
                <w:szCs w:val="24"/>
              </w:rPr>
              <w:t xml:space="preserve">heti 2 (nappali) </w:t>
            </w:r>
          </w:p>
        </w:tc>
      </w:tr>
      <w:tr w:rsidR="007414B5" w:rsidRPr="0054599E" w:rsidTr="00C66463">
        <w:tc>
          <w:tcPr>
            <w:tcW w:w="9180" w:type="dxa"/>
            <w:gridSpan w:val="3"/>
          </w:tcPr>
          <w:p w:rsidR="007414B5" w:rsidRPr="0054599E" w:rsidRDefault="007414B5" w:rsidP="00C66463">
            <w:pPr>
              <w:spacing w:before="60"/>
              <w:jc w:val="both"/>
              <w:rPr>
                <w:sz w:val="24"/>
                <w:szCs w:val="24"/>
              </w:rPr>
            </w:pPr>
            <w:r w:rsidRPr="0054599E">
              <w:rPr>
                <w:sz w:val="24"/>
                <w:szCs w:val="24"/>
              </w:rPr>
              <w:t>A számonkérés módja (</w:t>
            </w:r>
            <w:proofErr w:type="spellStart"/>
            <w:r w:rsidRPr="0054599E">
              <w:rPr>
                <w:sz w:val="24"/>
                <w:szCs w:val="24"/>
              </w:rPr>
              <w:t>koll</w:t>
            </w:r>
            <w:proofErr w:type="spellEnd"/>
            <w:r w:rsidRPr="0054599E">
              <w:rPr>
                <w:sz w:val="24"/>
                <w:szCs w:val="24"/>
              </w:rPr>
              <w:t>./</w:t>
            </w:r>
            <w:proofErr w:type="spellStart"/>
            <w:r w:rsidRPr="0054599E">
              <w:rPr>
                <w:sz w:val="24"/>
                <w:szCs w:val="24"/>
              </w:rPr>
              <w:t>gyj</w:t>
            </w:r>
            <w:proofErr w:type="spellEnd"/>
            <w:r w:rsidRPr="0054599E">
              <w:rPr>
                <w:sz w:val="24"/>
                <w:szCs w:val="24"/>
              </w:rPr>
              <w:t>./</w:t>
            </w:r>
            <w:proofErr w:type="gramStart"/>
            <w:r w:rsidRPr="0054599E">
              <w:rPr>
                <w:sz w:val="24"/>
                <w:szCs w:val="24"/>
              </w:rPr>
              <w:t>egyéb</w:t>
            </w:r>
            <w:r w:rsidRPr="0054599E">
              <w:rPr>
                <w:rStyle w:val="Lbjegyzet-hivatkozs"/>
                <w:sz w:val="24"/>
                <w:szCs w:val="24"/>
              </w:rPr>
              <w:footnoteReference w:id="2"/>
            </w:r>
            <w:r w:rsidRPr="0054599E">
              <w:rPr>
                <w:sz w:val="24"/>
                <w:szCs w:val="24"/>
              </w:rPr>
              <w:t>)</w:t>
            </w:r>
            <w:proofErr w:type="gramEnd"/>
            <w:r w:rsidRPr="0054599E">
              <w:rPr>
                <w:sz w:val="24"/>
                <w:szCs w:val="24"/>
              </w:rPr>
              <w:t>: gyakorlati jegy</w:t>
            </w:r>
          </w:p>
        </w:tc>
      </w:tr>
      <w:tr w:rsidR="007414B5" w:rsidRPr="0054599E" w:rsidTr="00C66463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7414B5" w:rsidRPr="0054599E" w:rsidRDefault="007414B5" w:rsidP="00C66463">
            <w:pPr>
              <w:jc w:val="both"/>
              <w:rPr>
                <w:sz w:val="24"/>
                <w:szCs w:val="24"/>
              </w:rPr>
            </w:pPr>
            <w:r w:rsidRPr="0054599E">
              <w:rPr>
                <w:sz w:val="24"/>
                <w:szCs w:val="24"/>
              </w:rPr>
              <w:t>A tantárgy tantervi helye (hányadik félév): 3.</w:t>
            </w:r>
          </w:p>
        </w:tc>
      </w:tr>
      <w:tr w:rsidR="007414B5" w:rsidRPr="0054599E" w:rsidTr="00C66463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7414B5" w:rsidRPr="0054599E" w:rsidRDefault="007414B5" w:rsidP="00C66463">
            <w:pPr>
              <w:jc w:val="both"/>
              <w:rPr>
                <w:sz w:val="24"/>
                <w:szCs w:val="24"/>
              </w:rPr>
            </w:pPr>
            <w:r w:rsidRPr="0054599E">
              <w:rPr>
                <w:sz w:val="24"/>
                <w:szCs w:val="24"/>
              </w:rPr>
              <w:t xml:space="preserve">Előtanulmányi feltételek </w:t>
            </w:r>
            <w:r w:rsidRPr="0054599E">
              <w:rPr>
                <w:i/>
                <w:sz w:val="24"/>
                <w:szCs w:val="24"/>
              </w:rPr>
              <w:t>(ha vannak)</w:t>
            </w:r>
            <w:r w:rsidRPr="0054599E">
              <w:rPr>
                <w:sz w:val="24"/>
                <w:szCs w:val="24"/>
              </w:rPr>
              <w:t>:</w:t>
            </w:r>
            <w:r w:rsidRPr="0054599E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7414B5" w:rsidRPr="0054599E" w:rsidTr="00C66463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7414B5" w:rsidRPr="0054599E" w:rsidRDefault="007414B5" w:rsidP="00C66463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54599E">
              <w:rPr>
                <w:b/>
                <w:sz w:val="24"/>
                <w:szCs w:val="24"/>
              </w:rPr>
              <w:t>Tantárgyleírás</w:t>
            </w:r>
            <w:r w:rsidRPr="0054599E">
              <w:rPr>
                <w:sz w:val="24"/>
                <w:szCs w:val="24"/>
              </w:rPr>
              <w:t xml:space="preserve">: az elsajátítandó </w:t>
            </w:r>
            <w:r w:rsidRPr="0054599E">
              <w:rPr>
                <w:sz w:val="24"/>
                <w:szCs w:val="24"/>
                <w:u w:val="single"/>
              </w:rPr>
              <w:t>ismeretanyag</w:t>
            </w:r>
            <w:r w:rsidRPr="0054599E">
              <w:rPr>
                <w:sz w:val="24"/>
                <w:szCs w:val="24"/>
              </w:rPr>
              <w:t xml:space="preserve"> és a kialakítandó </w:t>
            </w:r>
            <w:r w:rsidRPr="0054599E">
              <w:rPr>
                <w:sz w:val="24"/>
                <w:szCs w:val="24"/>
                <w:u w:val="single"/>
              </w:rPr>
              <w:t>kompetenciák</w:t>
            </w:r>
            <w:r w:rsidRPr="0054599E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7414B5" w:rsidRPr="0054599E" w:rsidTr="00C66463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7414B5" w:rsidRPr="0054599E" w:rsidRDefault="007414B5" w:rsidP="00C66463">
            <w:pPr>
              <w:jc w:val="both"/>
              <w:rPr>
                <w:sz w:val="24"/>
                <w:szCs w:val="24"/>
              </w:rPr>
            </w:pPr>
            <w:r w:rsidRPr="0054599E">
              <w:rPr>
                <w:b/>
                <w:sz w:val="24"/>
                <w:szCs w:val="24"/>
              </w:rPr>
              <w:t>Kompetenciák: 3, 4, 5, 6, 7, 8, 9</w:t>
            </w:r>
          </w:p>
          <w:p w:rsidR="007414B5" w:rsidRPr="0054599E" w:rsidRDefault="007414B5" w:rsidP="00C66463">
            <w:pPr>
              <w:jc w:val="both"/>
              <w:rPr>
                <w:b/>
                <w:sz w:val="24"/>
                <w:szCs w:val="24"/>
              </w:rPr>
            </w:pPr>
            <w:r w:rsidRPr="0054599E">
              <w:rPr>
                <w:b/>
                <w:sz w:val="24"/>
                <w:szCs w:val="24"/>
              </w:rPr>
              <w:t>Tudás</w:t>
            </w:r>
          </w:p>
          <w:p w:rsidR="007414B5" w:rsidRPr="0054599E" w:rsidRDefault="007414B5" w:rsidP="007414B5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54599E">
              <w:rPr>
                <w:sz w:val="24"/>
                <w:szCs w:val="24"/>
              </w:rPr>
              <w:t xml:space="preserve">A tanulói tudás különböző formáinak, szerveződésének, a </w:t>
            </w:r>
            <w:proofErr w:type="spellStart"/>
            <w:r w:rsidRPr="0054599E">
              <w:rPr>
                <w:sz w:val="24"/>
                <w:szCs w:val="24"/>
              </w:rPr>
              <w:t>fogalomrrendszerek</w:t>
            </w:r>
            <w:proofErr w:type="spellEnd"/>
            <w:r w:rsidRPr="0054599E">
              <w:rPr>
                <w:sz w:val="24"/>
                <w:szCs w:val="24"/>
              </w:rPr>
              <w:t>, készségek és képességek fejlődési törvényszerűségeinek ismerete</w:t>
            </w:r>
          </w:p>
          <w:p w:rsidR="007414B5" w:rsidRPr="0054599E" w:rsidRDefault="007414B5" w:rsidP="007414B5">
            <w:pPr>
              <w:numPr>
                <w:ilvl w:val="0"/>
                <w:numId w:val="2"/>
              </w:numPr>
              <w:jc w:val="both"/>
              <w:rPr>
                <w:b/>
                <w:i/>
                <w:sz w:val="24"/>
                <w:szCs w:val="24"/>
              </w:rPr>
            </w:pPr>
            <w:r w:rsidRPr="0054599E">
              <w:rPr>
                <w:sz w:val="24"/>
                <w:szCs w:val="24"/>
              </w:rPr>
              <w:t xml:space="preserve">A nyelvpedagógia elméletének tükrében legyen képes a nyelvtanításnak az adott kontextusban legmegfelelőbb módszereit és eljárásait alkalmazni az alapkészségek, a nyelvtan, a kiejtés és intonáció, valamint az adott célnyelvi kultúrákra vonatkozó ismeretek tanítása, gyakoroltatása, mérése és értékelése során; </w:t>
            </w:r>
          </w:p>
          <w:p w:rsidR="007414B5" w:rsidRPr="0054599E" w:rsidRDefault="007414B5" w:rsidP="007414B5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54599E">
              <w:rPr>
                <w:sz w:val="24"/>
                <w:szCs w:val="24"/>
              </w:rPr>
              <w:t>Rendelkezik a pedagógiai folyamat elemzéséhez és értékeléséhez szükséges ismeretekkel.</w:t>
            </w:r>
          </w:p>
          <w:p w:rsidR="007414B5" w:rsidRPr="0054599E" w:rsidRDefault="007414B5" w:rsidP="00C66463">
            <w:pPr>
              <w:jc w:val="both"/>
              <w:rPr>
                <w:b/>
                <w:sz w:val="24"/>
                <w:szCs w:val="24"/>
              </w:rPr>
            </w:pPr>
            <w:r w:rsidRPr="0054599E">
              <w:rPr>
                <w:b/>
                <w:sz w:val="24"/>
                <w:szCs w:val="24"/>
              </w:rPr>
              <w:t>Attitűdök/nézetek</w:t>
            </w:r>
          </w:p>
          <w:p w:rsidR="007414B5" w:rsidRPr="0054599E" w:rsidRDefault="007414B5" w:rsidP="007414B5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54599E">
              <w:rPr>
                <w:sz w:val="24"/>
                <w:szCs w:val="24"/>
              </w:rPr>
              <w:t>Törekszik arra, hogy tanulóinak minél sokoldalúbban mutassa be a nyelvpedagógiához kapcsolódó tudományok jellemzőit.</w:t>
            </w:r>
          </w:p>
          <w:p w:rsidR="007414B5" w:rsidRPr="0054599E" w:rsidRDefault="007414B5" w:rsidP="007414B5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54599E">
              <w:rPr>
                <w:sz w:val="24"/>
                <w:szCs w:val="24"/>
              </w:rPr>
              <w:t>Nyitott a tananyag más tudományok, tantárgyak felőli megközelítésre.</w:t>
            </w:r>
          </w:p>
          <w:p w:rsidR="007414B5" w:rsidRPr="0054599E" w:rsidRDefault="007414B5" w:rsidP="007414B5">
            <w:pPr>
              <w:numPr>
                <w:ilvl w:val="0"/>
                <w:numId w:val="1"/>
              </w:numPr>
              <w:jc w:val="both"/>
              <w:rPr>
                <w:b/>
                <w:i/>
                <w:sz w:val="24"/>
                <w:szCs w:val="24"/>
              </w:rPr>
            </w:pPr>
            <w:r w:rsidRPr="0054599E">
              <w:rPr>
                <w:sz w:val="24"/>
                <w:szCs w:val="24"/>
              </w:rPr>
              <w:t>A tanulás szervezése során igyekszik azok sokoldalú, kreatív, szemléletes összekapcsolására</w:t>
            </w:r>
            <w:r w:rsidRPr="0054599E">
              <w:rPr>
                <w:i/>
                <w:sz w:val="24"/>
                <w:szCs w:val="24"/>
              </w:rPr>
              <w:t>.</w:t>
            </w:r>
          </w:p>
          <w:p w:rsidR="007414B5" w:rsidRPr="0054599E" w:rsidRDefault="007414B5" w:rsidP="00C66463">
            <w:pPr>
              <w:jc w:val="both"/>
              <w:rPr>
                <w:b/>
                <w:sz w:val="24"/>
                <w:szCs w:val="24"/>
              </w:rPr>
            </w:pPr>
            <w:r w:rsidRPr="0054599E">
              <w:rPr>
                <w:b/>
                <w:sz w:val="24"/>
                <w:szCs w:val="24"/>
              </w:rPr>
              <w:t>Képességek</w:t>
            </w:r>
          </w:p>
          <w:p w:rsidR="007414B5" w:rsidRPr="0054599E" w:rsidRDefault="007414B5" w:rsidP="007414B5">
            <w:pPr>
              <w:numPr>
                <w:ilvl w:val="0"/>
                <w:numId w:val="3"/>
              </w:numPr>
              <w:jc w:val="both"/>
              <w:rPr>
                <w:b/>
                <w:i/>
                <w:sz w:val="24"/>
                <w:szCs w:val="24"/>
              </w:rPr>
            </w:pPr>
            <w:r w:rsidRPr="0054599E">
              <w:rPr>
                <w:rFonts w:ascii="TimesNewRomanPSMT" w:hAnsi="TimesNewRomanPSMT" w:cs="TimesNewRomanPSMT"/>
                <w:sz w:val="24"/>
                <w:szCs w:val="24"/>
              </w:rPr>
              <w:t>Képes az új kommunikációs-információs technológiákat osztálytermi munkájában is hatékonyan alkalmazni, e technikákban rejlő lehetőségeket tanítási céljainak, a tananyag megértésének, a képességek fejlesztésének szolgálatába állítani</w:t>
            </w:r>
          </w:p>
          <w:p w:rsidR="007414B5" w:rsidRPr="0054599E" w:rsidRDefault="007414B5" w:rsidP="007414B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4599E">
              <w:rPr>
                <w:rFonts w:ascii="TimesNewRomanPSMT" w:hAnsi="TimesNewRomanPSMT" w:cs="TimesNewRomanPSMT"/>
                <w:sz w:val="24"/>
                <w:szCs w:val="24"/>
              </w:rPr>
              <w:t>Képes az egész életen át tartó tanulást megalapozó kompetenciák hatékony fejlesztésére: a kereszttantervi kompetenciák, különösen az olvasás-szövegértés, információfeldolgozás, a tanulási szokások és készségek, az alapvető gondolkodási műveletek, a problémamegoldó gondolkodás folyamatos fejlesztésére, a tanulók előzetes tudásának, iskolán kívül megszerzett ismereteinek és készségeinek, valamit az iskolában elsajátított tudásának integrálására, az önálló tanulás képességeinek megalapozására, fejlesztésére.</w:t>
            </w:r>
          </w:p>
          <w:p w:rsidR="007414B5" w:rsidRPr="0079133D" w:rsidRDefault="007414B5" w:rsidP="00C66463">
            <w:pPr>
              <w:pStyle w:val="Szvegtrzs"/>
              <w:jc w:val="both"/>
              <w:rPr>
                <w:b w:val="0"/>
                <w:szCs w:val="24"/>
              </w:rPr>
            </w:pPr>
            <w:r w:rsidRPr="0079133D">
              <w:rPr>
                <w:szCs w:val="24"/>
              </w:rPr>
              <w:t xml:space="preserve">Cél: </w:t>
            </w:r>
            <w:r w:rsidRPr="0079133D">
              <w:rPr>
                <w:b w:val="0"/>
                <w:szCs w:val="24"/>
              </w:rPr>
              <w:t xml:space="preserve">A tantárgy célja, hogy megerősítse mindazon készségeket, amelyeket a hallgatók a Szakmódszertan 1. tantárgy keretében elsajátítottak, ill. </w:t>
            </w:r>
            <w:proofErr w:type="gramStart"/>
            <w:r w:rsidRPr="0079133D">
              <w:rPr>
                <w:b w:val="0"/>
                <w:szCs w:val="24"/>
              </w:rPr>
              <w:t>ezen</w:t>
            </w:r>
            <w:proofErr w:type="gramEnd"/>
            <w:r w:rsidRPr="0079133D">
              <w:rPr>
                <w:b w:val="0"/>
                <w:szCs w:val="24"/>
              </w:rPr>
              <w:t xml:space="preserve"> készségekre építve a nyelvpedagógia újabb területeivel ismerkedjenek meg. A kurzus során a résztvevők megismerik és </w:t>
            </w:r>
            <w:proofErr w:type="spellStart"/>
            <w:r w:rsidRPr="0079133D">
              <w:rPr>
                <w:b w:val="0"/>
                <w:szCs w:val="24"/>
              </w:rPr>
              <w:t>mikrotanítások</w:t>
            </w:r>
            <w:proofErr w:type="spellEnd"/>
            <w:r w:rsidRPr="0079133D">
              <w:rPr>
                <w:b w:val="0"/>
                <w:szCs w:val="24"/>
              </w:rPr>
              <w:t xml:space="preserve"> keretében gyakorolják az idegen nyelvi alapkészségek és a nyelvi tartalom közvetítésének lehetőségeit, a nyelvi készségek (beszédértés, beszédkészség, írás, olvasás) fejlesztésének fontosságát és szerepét. Az elméleti és gyakorlati ismeretek elsajátításának elsődleges célja, hogy a hallgatók hasznos felkészítést kapjanak tanítási gyakorlatokhoz.</w:t>
            </w:r>
          </w:p>
          <w:p w:rsidR="007414B5" w:rsidRPr="0079133D" w:rsidRDefault="007414B5" w:rsidP="00C66463">
            <w:pPr>
              <w:pStyle w:val="Szvegtrzs"/>
              <w:jc w:val="both"/>
              <w:rPr>
                <w:b w:val="0"/>
                <w:szCs w:val="24"/>
              </w:rPr>
            </w:pPr>
            <w:proofErr w:type="gramStart"/>
            <w:r w:rsidRPr="0079133D">
              <w:rPr>
                <w:szCs w:val="24"/>
              </w:rPr>
              <w:t>Tartalom:</w:t>
            </w:r>
            <w:r w:rsidRPr="0079133D">
              <w:rPr>
                <w:b w:val="0"/>
                <w:szCs w:val="24"/>
              </w:rPr>
              <w:t xml:space="preserve"> A kurzus során érintett és feldolgozott témakörök: kommunikatív gyakorlatok; a négy idegen nyelvi alapkészség (olvasás, írás, beszédértés és beszédkészség) fejlesztése; a készségek osztályozása, integrálhatósága és hasonlósága; a fejlett készségekkel rendelkező </w:t>
            </w:r>
            <w:r w:rsidRPr="0079133D">
              <w:rPr>
                <w:b w:val="0"/>
                <w:szCs w:val="24"/>
              </w:rPr>
              <w:lastRenderedPageBreak/>
              <w:t>nyelvhasználó jellegzetes vonásai; a hallás utáni értés fejlesztése; a hallásértés folyamatának főbb jellemzői; a hallásértés értelmezésének legfontosabb modelljei; a hallásértés főbb műfajai, nehézségei; a hallásértést elősegítő képességek; a hallásértés tanításának legkedveltebb gyakorlattípusai; az olvasási készség fejlesztése;</w:t>
            </w:r>
            <w:proofErr w:type="gramEnd"/>
            <w:r w:rsidRPr="0079133D">
              <w:rPr>
                <w:b w:val="0"/>
                <w:szCs w:val="24"/>
              </w:rPr>
              <w:t xml:space="preserve"> </w:t>
            </w:r>
            <w:proofErr w:type="gramStart"/>
            <w:r w:rsidRPr="0079133D">
              <w:rPr>
                <w:b w:val="0"/>
                <w:szCs w:val="24"/>
              </w:rPr>
              <w:t xml:space="preserve">az olvasási folyamat szerkezete és jellegzetességei, </w:t>
            </w:r>
            <w:proofErr w:type="spellStart"/>
            <w:r w:rsidRPr="0079133D">
              <w:rPr>
                <w:b w:val="0"/>
                <w:szCs w:val="24"/>
              </w:rPr>
              <w:t>pszicholingvisztikai</w:t>
            </w:r>
            <w:proofErr w:type="spellEnd"/>
            <w:r w:rsidRPr="0079133D">
              <w:rPr>
                <w:b w:val="0"/>
                <w:szCs w:val="24"/>
              </w:rPr>
              <w:t xml:space="preserve"> modellek; az olvasás tanításának technológiája; olvasmányok feldolgozásának tantervi megoldásai; az íráskészség fejlesztése; az írás és más készségek; az íráskészség tanításának legfontosabb dilemmái; írásfejlesztő gyakorlatok a nyelvi kód biztonságosabb használata érdekében; kreatív írás, szabad fogalmazás, a beszédkészség fejlesztése és nehézségei; a kortárs beszédtanítás problémái; szókincsfejlesztés; új nyelvi struktúrák bemutatása, gyakoroltatása – a nyelvi tartalom közvetítésének problémái (kiejtés, nyelvtan, szókincs</w:t>
            </w:r>
            <w:proofErr w:type="gramEnd"/>
            <w:r w:rsidRPr="0079133D">
              <w:rPr>
                <w:b w:val="0"/>
                <w:szCs w:val="24"/>
              </w:rPr>
              <w:t xml:space="preserve"> és pragmatikai elemek); óratervek készítése; nyelvtanulók által elkövetett hibák javításának módszerei; idegen nyelvi mérés és értékelés, tesztek és tesztkészítés; eszközhasználat a nyelvpedagógiában. A szemináriumi foglalkozásokon nélkülözhetetlen a hallgatók aktív együttműködése. </w:t>
            </w:r>
          </w:p>
          <w:p w:rsidR="007414B5" w:rsidRPr="0079133D" w:rsidRDefault="007414B5" w:rsidP="00C66463">
            <w:pPr>
              <w:pStyle w:val="Szvegtrzs"/>
              <w:jc w:val="both"/>
              <w:rPr>
                <w:b w:val="0"/>
                <w:szCs w:val="24"/>
              </w:rPr>
            </w:pPr>
            <w:r w:rsidRPr="0079133D">
              <w:rPr>
                <w:szCs w:val="24"/>
              </w:rPr>
              <w:t>Módszerek:</w:t>
            </w:r>
            <w:r w:rsidRPr="0079133D">
              <w:rPr>
                <w:b w:val="0"/>
                <w:szCs w:val="24"/>
              </w:rPr>
              <w:t xml:space="preserve"> Egyéni, csoportmunka, kooperatív technikák alkalmazása, </w:t>
            </w:r>
            <w:proofErr w:type="spellStart"/>
            <w:r w:rsidRPr="0079133D">
              <w:rPr>
                <w:b w:val="0"/>
                <w:szCs w:val="24"/>
              </w:rPr>
              <w:t>mikrotanítás</w:t>
            </w:r>
            <w:proofErr w:type="spellEnd"/>
          </w:p>
          <w:p w:rsidR="007414B5" w:rsidRPr="0079133D" w:rsidRDefault="007414B5" w:rsidP="00C66463">
            <w:pPr>
              <w:pStyle w:val="Szvegtrzs"/>
              <w:jc w:val="both"/>
              <w:rPr>
                <w:szCs w:val="24"/>
              </w:rPr>
            </w:pPr>
            <w:r w:rsidRPr="0079133D">
              <w:rPr>
                <w:szCs w:val="24"/>
              </w:rPr>
              <w:t xml:space="preserve">Követelmények, a tanegység teljesítésének feltételei: </w:t>
            </w:r>
            <w:r w:rsidRPr="0079133D">
              <w:rPr>
                <w:b w:val="0"/>
                <w:szCs w:val="24"/>
              </w:rPr>
              <w:t xml:space="preserve">A szemináriumi feladatokban való aktív részvétel, </w:t>
            </w:r>
            <w:proofErr w:type="spellStart"/>
            <w:r w:rsidRPr="0079133D">
              <w:rPr>
                <w:b w:val="0"/>
                <w:szCs w:val="24"/>
              </w:rPr>
              <w:t>mikrotanítás</w:t>
            </w:r>
            <w:proofErr w:type="spellEnd"/>
            <w:r w:rsidRPr="0079133D">
              <w:rPr>
                <w:b w:val="0"/>
                <w:szCs w:val="24"/>
              </w:rPr>
              <w:t xml:space="preserve">, részletes </w:t>
            </w:r>
            <w:proofErr w:type="gramStart"/>
            <w:r w:rsidRPr="0079133D">
              <w:rPr>
                <w:b w:val="0"/>
                <w:szCs w:val="24"/>
              </w:rPr>
              <w:t>óraterv készítés</w:t>
            </w:r>
            <w:proofErr w:type="gramEnd"/>
            <w:r w:rsidRPr="0079133D">
              <w:rPr>
                <w:b w:val="0"/>
                <w:szCs w:val="24"/>
              </w:rPr>
              <w:t xml:space="preserve"> és két zárthelyi dolgozat.</w:t>
            </w:r>
          </w:p>
        </w:tc>
      </w:tr>
      <w:tr w:rsidR="007414B5" w:rsidRPr="0054599E" w:rsidTr="00C66463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7414B5" w:rsidRPr="0054599E" w:rsidRDefault="007414B5" w:rsidP="00C66463">
            <w:pPr>
              <w:jc w:val="both"/>
              <w:rPr>
                <w:b/>
                <w:sz w:val="24"/>
                <w:szCs w:val="24"/>
              </w:rPr>
            </w:pPr>
            <w:r w:rsidRPr="0054599E">
              <w:rPr>
                <w:sz w:val="24"/>
                <w:szCs w:val="24"/>
              </w:rPr>
              <w:lastRenderedPageBreak/>
              <w:t xml:space="preserve">A </w:t>
            </w:r>
            <w:r w:rsidRPr="0054599E">
              <w:rPr>
                <w:b/>
                <w:sz w:val="24"/>
                <w:szCs w:val="24"/>
              </w:rPr>
              <w:t>3-5</w:t>
            </w:r>
            <w:r w:rsidRPr="0054599E">
              <w:rPr>
                <w:sz w:val="24"/>
                <w:szCs w:val="24"/>
              </w:rPr>
              <w:t xml:space="preserve"> legfontosabb </w:t>
            </w:r>
            <w:r w:rsidRPr="0054599E">
              <w:rPr>
                <w:i/>
                <w:sz w:val="24"/>
                <w:szCs w:val="24"/>
              </w:rPr>
              <w:t>kötelező,</w:t>
            </w:r>
            <w:r w:rsidRPr="0054599E">
              <w:rPr>
                <w:sz w:val="24"/>
                <w:szCs w:val="24"/>
              </w:rPr>
              <w:t xml:space="preserve"> illetve </w:t>
            </w:r>
            <w:r w:rsidRPr="0054599E">
              <w:rPr>
                <w:i/>
                <w:sz w:val="24"/>
                <w:szCs w:val="24"/>
              </w:rPr>
              <w:t>ajánlott</w:t>
            </w:r>
            <w:r w:rsidRPr="0054599E">
              <w:rPr>
                <w:b/>
                <w:i/>
                <w:sz w:val="24"/>
                <w:szCs w:val="24"/>
              </w:rPr>
              <w:t xml:space="preserve"> </w:t>
            </w:r>
            <w:r w:rsidRPr="0054599E">
              <w:rPr>
                <w:b/>
                <w:sz w:val="24"/>
                <w:szCs w:val="24"/>
              </w:rPr>
              <w:t xml:space="preserve">irodalom </w:t>
            </w:r>
            <w:r w:rsidRPr="0054599E">
              <w:rPr>
                <w:sz w:val="24"/>
                <w:szCs w:val="24"/>
              </w:rPr>
              <w:t>(jegyzet, tankönyv) felsorolása biblio</w:t>
            </w:r>
            <w:r w:rsidRPr="0054599E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7414B5" w:rsidRPr="0054599E" w:rsidTr="00C66463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7414B5" w:rsidRPr="0054599E" w:rsidRDefault="007414B5" w:rsidP="00C66463">
            <w:pPr>
              <w:ind w:left="709" w:hanging="709"/>
              <w:jc w:val="both"/>
              <w:rPr>
                <w:b/>
                <w:bCs/>
                <w:sz w:val="24"/>
                <w:szCs w:val="24"/>
              </w:rPr>
            </w:pPr>
            <w:r w:rsidRPr="0054599E">
              <w:rPr>
                <w:b/>
                <w:sz w:val="24"/>
                <w:szCs w:val="24"/>
              </w:rPr>
              <w:t>Kötelező olvasmányok</w:t>
            </w:r>
            <w:r w:rsidRPr="0054599E">
              <w:rPr>
                <w:b/>
                <w:bCs/>
                <w:sz w:val="24"/>
                <w:szCs w:val="24"/>
              </w:rPr>
              <w:t>:</w:t>
            </w:r>
          </w:p>
          <w:p w:rsidR="007414B5" w:rsidRPr="0054599E" w:rsidRDefault="007414B5" w:rsidP="00C66463">
            <w:pPr>
              <w:ind w:left="709" w:hanging="709"/>
              <w:jc w:val="both"/>
              <w:rPr>
                <w:sz w:val="24"/>
                <w:szCs w:val="24"/>
              </w:rPr>
            </w:pPr>
            <w:proofErr w:type="spellStart"/>
            <w:r w:rsidRPr="0054599E">
              <w:rPr>
                <w:sz w:val="24"/>
                <w:szCs w:val="24"/>
              </w:rPr>
              <w:t>Doff</w:t>
            </w:r>
            <w:proofErr w:type="spellEnd"/>
            <w:r w:rsidRPr="0054599E">
              <w:rPr>
                <w:sz w:val="24"/>
                <w:szCs w:val="24"/>
              </w:rPr>
              <w:t xml:space="preserve">, </w:t>
            </w:r>
            <w:proofErr w:type="gramStart"/>
            <w:r w:rsidRPr="0054599E">
              <w:rPr>
                <w:sz w:val="24"/>
                <w:szCs w:val="24"/>
              </w:rPr>
              <w:t>A</w:t>
            </w:r>
            <w:proofErr w:type="gramEnd"/>
            <w:r w:rsidRPr="0054599E">
              <w:rPr>
                <w:sz w:val="24"/>
                <w:szCs w:val="24"/>
              </w:rPr>
              <w:t xml:space="preserve">. </w:t>
            </w:r>
            <w:proofErr w:type="spellStart"/>
            <w:r w:rsidRPr="00061D83">
              <w:rPr>
                <w:i/>
                <w:sz w:val="24"/>
                <w:szCs w:val="24"/>
              </w:rPr>
              <w:t>Teach</w:t>
            </w:r>
            <w:proofErr w:type="spellEnd"/>
            <w:r w:rsidRPr="00061D83">
              <w:rPr>
                <w:i/>
                <w:sz w:val="24"/>
                <w:szCs w:val="24"/>
              </w:rPr>
              <w:t xml:space="preserve"> English</w:t>
            </w:r>
            <w:r w:rsidRPr="0054599E">
              <w:rPr>
                <w:sz w:val="24"/>
                <w:szCs w:val="24"/>
              </w:rPr>
              <w:t xml:space="preserve">. CUP, </w:t>
            </w:r>
            <w:r>
              <w:rPr>
                <w:sz w:val="24"/>
                <w:szCs w:val="24"/>
              </w:rPr>
              <w:t xml:space="preserve">Cambridge, </w:t>
            </w:r>
            <w:r w:rsidRPr="0054599E">
              <w:rPr>
                <w:sz w:val="24"/>
                <w:szCs w:val="24"/>
              </w:rPr>
              <w:t>1988.</w:t>
            </w:r>
          </w:p>
          <w:p w:rsidR="007414B5" w:rsidRPr="0054599E" w:rsidRDefault="007414B5" w:rsidP="00C66463">
            <w:pPr>
              <w:ind w:left="709" w:hanging="709"/>
              <w:jc w:val="both"/>
              <w:rPr>
                <w:sz w:val="24"/>
                <w:szCs w:val="24"/>
              </w:rPr>
            </w:pPr>
            <w:proofErr w:type="spellStart"/>
            <w:r w:rsidRPr="0054599E">
              <w:rPr>
                <w:sz w:val="24"/>
                <w:szCs w:val="24"/>
              </w:rPr>
              <w:t>Harmer</w:t>
            </w:r>
            <w:proofErr w:type="spellEnd"/>
            <w:r w:rsidRPr="0054599E">
              <w:rPr>
                <w:sz w:val="24"/>
                <w:szCs w:val="24"/>
              </w:rPr>
              <w:t xml:space="preserve">, J. </w:t>
            </w:r>
            <w:r w:rsidRPr="00061D83">
              <w:rPr>
                <w:i/>
                <w:sz w:val="24"/>
                <w:szCs w:val="24"/>
              </w:rPr>
              <w:t xml:space="preserve">The </w:t>
            </w:r>
            <w:proofErr w:type="spellStart"/>
            <w:r w:rsidRPr="00061D83">
              <w:rPr>
                <w:i/>
                <w:sz w:val="24"/>
                <w:szCs w:val="24"/>
              </w:rPr>
              <w:t>Practice</w:t>
            </w:r>
            <w:proofErr w:type="spellEnd"/>
            <w:r w:rsidRPr="00061D83">
              <w:rPr>
                <w:i/>
                <w:sz w:val="24"/>
                <w:szCs w:val="24"/>
              </w:rPr>
              <w:t xml:space="preserve"> of English </w:t>
            </w:r>
            <w:proofErr w:type="spellStart"/>
            <w:r w:rsidRPr="00061D83">
              <w:rPr>
                <w:i/>
                <w:sz w:val="24"/>
                <w:szCs w:val="24"/>
              </w:rPr>
              <w:t>Language</w:t>
            </w:r>
            <w:proofErr w:type="spellEnd"/>
            <w:r w:rsidRPr="00061D8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61D83">
              <w:rPr>
                <w:i/>
                <w:sz w:val="24"/>
                <w:szCs w:val="24"/>
              </w:rPr>
              <w:t>Teaching</w:t>
            </w:r>
            <w:proofErr w:type="spellEnd"/>
            <w:r w:rsidRPr="0054599E">
              <w:rPr>
                <w:sz w:val="24"/>
                <w:szCs w:val="24"/>
              </w:rPr>
              <w:t xml:space="preserve">. </w:t>
            </w:r>
            <w:proofErr w:type="spellStart"/>
            <w:r w:rsidRPr="0054599E">
              <w:rPr>
                <w:sz w:val="24"/>
                <w:szCs w:val="24"/>
              </w:rPr>
              <w:t>Longman</w:t>
            </w:r>
            <w:proofErr w:type="spellEnd"/>
            <w:r w:rsidRPr="0054599E">
              <w:rPr>
                <w:sz w:val="24"/>
                <w:szCs w:val="24"/>
              </w:rPr>
              <w:t>, 2001.</w:t>
            </w:r>
          </w:p>
          <w:p w:rsidR="007414B5" w:rsidRPr="0054599E" w:rsidRDefault="007414B5" w:rsidP="00C66463">
            <w:pPr>
              <w:ind w:left="709" w:hanging="709"/>
              <w:jc w:val="both"/>
              <w:rPr>
                <w:sz w:val="24"/>
                <w:szCs w:val="24"/>
              </w:rPr>
            </w:pPr>
            <w:proofErr w:type="spellStart"/>
            <w:r w:rsidRPr="0054599E">
              <w:rPr>
                <w:sz w:val="24"/>
                <w:szCs w:val="24"/>
              </w:rPr>
              <w:t>Harmer</w:t>
            </w:r>
            <w:proofErr w:type="spellEnd"/>
            <w:r w:rsidRPr="0054599E">
              <w:rPr>
                <w:sz w:val="24"/>
                <w:szCs w:val="24"/>
              </w:rPr>
              <w:t xml:space="preserve">, J. </w:t>
            </w:r>
            <w:proofErr w:type="spellStart"/>
            <w:r w:rsidRPr="00061D83">
              <w:rPr>
                <w:i/>
                <w:sz w:val="24"/>
                <w:szCs w:val="24"/>
              </w:rPr>
              <w:t>How</w:t>
            </w:r>
            <w:proofErr w:type="spellEnd"/>
            <w:r w:rsidRPr="00061D8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61D83">
              <w:rPr>
                <w:i/>
                <w:sz w:val="24"/>
                <w:szCs w:val="24"/>
              </w:rPr>
              <w:t>To</w:t>
            </w:r>
            <w:proofErr w:type="spellEnd"/>
            <w:r w:rsidRPr="00061D8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61D83">
              <w:rPr>
                <w:i/>
                <w:sz w:val="24"/>
                <w:szCs w:val="24"/>
              </w:rPr>
              <w:t>Teach</w:t>
            </w:r>
            <w:proofErr w:type="spellEnd"/>
            <w:r w:rsidRPr="00061D83">
              <w:rPr>
                <w:i/>
                <w:sz w:val="24"/>
                <w:szCs w:val="24"/>
              </w:rPr>
              <w:t xml:space="preserve"> English</w:t>
            </w:r>
            <w:r w:rsidRPr="0054599E">
              <w:rPr>
                <w:sz w:val="24"/>
                <w:szCs w:val="24"/>
              </w:rPr>
              <w:t xml:space="preserve">. </w:t>
            </w:r>
            <w:proofErr w:type="spellStart"/>
            <w:r w:rsidRPr="0054599E">
              <w:rPr>
                <w:sz w:val="24"/>
                <w:szCs w:val="24"/>
              </w:rPr>
              <w:t>Longman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54599E">
              <w:rPr>
                <w:sz w:val="24"/>
                <w:szCs w:val="24"/>
              </w:rPr>
              <w:t xml:space="preserve"> 2007.</w:t>
            </w:r>
          </w:p>
          <w:p w:rsidR="007414B5" w:rsidRPr="0054599E" w:rsidRDefault="007414B5" w:rsidP="00C66463">
            <w:pPr>
              <w:ind w:left="709" w:hanging="709"/>
              <w:jc w:val="both"/>
              <w:rPr>
                <w:sz w:val="24"/>
                <w:szCs w:val="24"/>
              </w:rPr>
            </w:pPr>
            <w:r w:rsidRPr="0054599E">
              <w:rPr>
                <w:sz w:val="24"/>
                <w:szCs w:val="24"/>
              </w:rPr>
              <w:t xml:space="preserve">Hubbard et </w:t>
            </w:r>
            <w:proofErr w:type="spellStart"/>
            <w:r w:rsidRPr="0054599E">
              <w:rPr>
                <w:sz w:val="24"/>
                <w:szCs w:val="24"/>
              </w:rPr>
              <w:t>al</w:t>
            </w:r>
            <w:proofErr w:type="spellEnd"/>
            <w:r w:rsidRPr="0054599E">
              <w:rPr>
                <w:sz w:val="24"/>
                <w:szCs w:val="24"/>
              </w:rPr>
              <w:t xml:space="preserve">. </w:t>
            </w:r>
            <w:r w:rsidRPr="00061D83">
              <w:rPr>
                <w:i/>
                <w:sz w:val="24"/>
                <w:szCs w:val="24"/>
              </w:rPr>
              <w:t xml:space="preserve">A </w:t>
            </w:r>
            <w:proofErr w:type="spellStart"/>
            <w:r w:rsidRPr="00061D83">
              <w:rPr>
                <w:i/>
                <w:sz w:val="24"/>
                <w:szCs w:val="24"/>
              </w:rPr>
              <w:t>Training</w:t>
            </w:r>
            <w:proofErr w:type="spellEnd"/>
            <w:r w:rsidRPr="00061D8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61D83">
              <w:rPr>
                <w:i/>
                <w:sz w:val="24"/>
                <w:szCs w:val="24"/>
              </w:rPr>
              <w:t>Course</w:t>
            </w:r>
            <w:proofErr w:type="spellEnd"/>
            <w:r w:rsidRPr="00061D8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61D83">
              <w:rPr>
                <w:i/>
                <w:sz w:val="24"/>
                <w:szCs w:val="24"/>
              </w:rPr>
              <w:t>for</w:t>
            </w:r>
            <w:proofErr w:type="spellEnd"/>
            <w:r w:rsidRPr="00061D83">
              <w:rPr>
                <w:i/>
                <w:sz w:val="24"/>
                <w:szCs w:val="24"/>
              </w:rPr>
              <w:t xml:space="preserve"> TEFL</w:t>
            </w:r>
            <w:r w:rsidRPr="0054599E">
              <w:rPr>
                <w:sz w:val="24"/>
                <w:szCs w:val="24"/>
              </w:rPr>
              <w:t>. CUP,</w:t>
            </w:r>
            <w:r>
              <w:rPr>
                <w:sz w:val="24"/>
                <w:szCs w:val="24"/>
              </w:rPr>
              <w:t xml:space="preserve"> Cambridge,</w:t>
            </w:r>
            <w:r w:rsidRPr="0054599E">
              <w:rPr>
                <w:sz w:val="24"/>
                <w:szCs w:val="24"/>
              </w:rPr>
              <w:t xml:space="preserve"> 1991.</w:t>
            </w:r>
          </w:p>
          <w:p w:rsidR="007414B5" w:rsidRPr="0054599E" w:rsidRDefault="007414B5" w:rsidP="00C66463">
            <w:pPr>
              <w:ind w:left="709" w:hanging="709"/>
              <w:jc w:val="both"/>
              <w:rPr>
                <w:b/>
                <w:sz w:val="24"/>
                <w:szCs w:val="24"/>
              </w:rPr>
            </w:pPr>
            <w:r w:rsidRPr="0054599E">
              <w:rPr>
                <w:b/>
                <w:sz w:val="24"/>
                <w:szCs w:val="24"/>
              </w:rPr>
              <w:t>Ajánlott irodalom:</w:t>
            </w:r>
          </w:p>
          <w:p w:rsidR="007414B5" w:rsidRPr="0054599E" w:rsidRDefault="007414B5" w:rsidP="00C66463">
            <w:pPr>
              <w:ind w:left="709" w:hanging="709"/>
              <w:jc w:val="both"/>
              <w:rPr>
                <w:sz w:val="24"/>
                <w:szCs w:val="24"/>
              </w:rPr>
            </w:pPr>
            <w:proofErr w:type="spellStart"/>
            <w:r w:rsidRPr="0054599E">
              <w:rPr>
                <w:sz w:val="24"/>
                <w:szCs w:val="24"/>
              </w:rPr>
              <w:t>Abbott</w:t>
            </w:r>
            <w:proofErr w:type="spellEnd"/>
            <w:r w:rsidRPr="0054599E">
              <w:rPr>
                <w:sz w:val="24"/>
                <w:szCs w:val="24"/>
              </w:rPr>
              <w:t xml:space="preserve">, G. </w:t>
            </w:r>
            <w:r w:rsidRPr="00061D83">
              <w:rPr>
                <w:i/>
                <w:sz w:val="24"/>
                <w:szCs w:val="24"/>
              </w:rPr>
              <w:t xml:space="preserve">The </w:t>
            </w:r>
            <w:proofErr w:type="spellStart"/>
            <w:r w:rsidRPr="00061D83">
              <w:rPr>
                <w:i/>
                <w:sz w:val="24"/>
                <w:szCs w:val="24"/>
              </w:rPr>
              <w:t>Teaching</w:t>
            </w:r>
            <w:proofErr w:type="spellEnd"/>
            <w:r w:rsidRPr="00061D83">
              <w:rPr>
                <w:i/>
                <w:sz w:val="24"/>
                <w:szCs w:val="24"/>
              </w:rPr>
              <w:t xml:space="preserve"> of English </w:t>
            </w:r>
            <w:proofErr w:type="spellStart"/>
            <w:r w:rsidRPr="00061D83">
              <w:rPr>
                <w:i/>
                <w:sz w:val="24"/>
                <w:szCs w:val="24"/>
              </w:rPr>
              <w:t>as</w:t>
            </w:r>
            <w:proofErr w:type="spellEnd"/>
            <w:r w:rsidRPr="00061D83">
              <w:rPr>
                <w:i/>
                <w:sz w:val="24"/>
                <w:szCs w:val="24"/>
              </w:rPr>
              <w:t xml:space="preserve"> an International </w:t>
            </w:r>
            <w:proofErr w:type="spellStart"/>
            <w:r w:rsidRPr="00061D83">
              <w:rPr>
                <w:i/>
                <w:sz w:val="24"/>
                <w:szCs w:val="24"/>
              </w:rPr>
              <w:t>Language</w:t>
            </w:r>
            <w:proofErr w:type="spellEnd"/>
            <w:r w:rsidRPr="0054599E">
              <w:rPr>
                <w:sz w:val="24"/>
                <w:szCs w:val="24"/>
              </w:rPr>
              <w:t>. Collins ELT, 1981.</w:t>
            </w:r>
          </w:p>
          <w:p w:rsidR="007414B5" w:rsidRPr="0054599E" w:rsidRDefault="007414B5" w:rsidP="00C66463">
            <w:pPr>
              <w:ind w:left="709" w:hanging="709"/>
              <w:jc w:val="both"/>
              <w:rPr>
                <w:sz w:val="24"/>
                <w:szCs w:val="24"/>
              </w:rPr>
            </w:pPr>
            <w:proofErr w:type="spellStart"/>
            <w:r w:rsidRPr="0054599E">
              <w:rPr>
                <w:sz w:val="24"/>
                <w:szCs w:val="24"/>
              </w:rPr>
              <w:t>Byrne</w:t>
            </w:r>
            <w:proofErr w:type="spellEnd"/>
            <w:r w:rsidRPr="0054599E">
              <w:rPr>
                <w:sz w:val="24"/>
                <w:szCs w:val="24"/>
              </w:rPr>
              <w:t xml:space="preserve">, D. </w:t>
            </w:r>
            <w:r w:rsidRPr="00061D83">
              <w:rPr>
                <w:i/>
                <w:sz w:val="24"/>
                <w:szCs w:val="24"/>
              </w:rPr>
              <w:t xml:space="preserve">An </w:t>
            </w:r>
            <w:proofErr w:type="spellStart"/>
            <w:r w:rsidRPr="00061D83">
              <w:rPr>
                <w:i/>
                <w:sz w:val="24"/>
                <w:szCs w:val="24"/>
              </w:rPr>
              <w:t>Introduction</w:t>
            </w:r>
            <w:proofErr w:type="spellEnd"/>
            <w:r w:rsidRPr="00061D8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61D83">
              <w:rPr>
                <w:i/>
                <w:sz w:val="24"/>
                <w:szCs w:val="24"/>
              </w:rPr>
              <w:t>to</w:t>
            </w:r>
            <w:proofErr w:type="spellEnd"/>
            <w:r w:rsidRPr="00061D83">
              <w:rPr>
                <w:i/>
                <w:sz w:val="24"/>
                <w:szCs w:val="24"/>
              </w:rPr>
              <w:t xml:space="preserve"> English </w:t>
            </w:r>
            <w:proofErr w:type="spellStart"/>
            <w:r w:rsidRPr="00061D83">
              <w:rPr>
                <w:i/>
                <w:sz w:val="24"/>
                <w:szCs w:val="24"/>
              </w:rPr>
              <w:t>Language</w:t>
            </w:r>
            <w:proofErr w:type="spellEnd"/>
            <w:r w:rsidRPr="00061D8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61D83">
              <w:rPr>
                <w:i/>
                <w:sz w:val="24"/>
                <w:szCs w:val="24"/>
              </w:rPr>
              <w:t>Teaching</w:t>
            </w:r>
            <w:proofErr w:type="spellEnd"/>
            <w:r w:rsidRPr="0054599E">
              <w:rPr>
                <w:sz w:val="24"/>
                <w:szCs w:val="24"/>
              </w:rPr>
              <w:t xml:space="preserve">. </w:t>
            </w:r>
            <w:proofErr w:type="spellStart"/>
            <w:r w:rsidRPr="0054599E">
              <w:rPr>
                <w:sz w:val="24"/>
                <w:szCs w:val="24"/>
              </w:rPr>
              <w:t>Longman</w:t>
            </w:r>
            <w:proofErr w:type="spellEnd"/>
            <w:r w:rsidRPr="0054599E">
              <w:rPr>
                <w:sz w:val="24"/>
                <w:szCs w:val="24"/>
              </w:rPr>
              <w:t>, 1993.</w:t>
            </w:r>
          </w:p>
          <w:p w:rsidR="007414B5" w:rsidRPr="0054599E" w:rsidRDefault="007414B5" w:rsidP="00C66463">
            <w:pPr>
              <w:ind w:left="709" w:hanging="709"/>
              <w:jc w:val="both"/>
              <w:rPr>
                <w:sz w:val="24"/>
                <w:szCs w:val="24"/>
              </w:rPr>
            </w:pPr>
            <w:proofErr w:type="spellStart"/>
            <w:r w:rsidRPr="0054599E">
              <w:rPr>
                <w:sz w:val="24"/>
                <w:szCs w:val="24"/>
              </w:rPr>
              <w:t>Nunan</w:t>
            </w:r>
            <w:proofErr w:type="spellEnd"/>
            <w:r w:rsidRPr="0054599E">
              <w:rPr>
                <w:sz w:val="24"/>
                <w:szCs w:val="24"/>
              </w:rPr>
              <w:t xml:space="preserve">, D. </w:t>
            </w:r>
            <w:proofErr w:type="spellStart"/>
            <w:r w:rsidRPr="00061D83">
              <w:rPr>
                <w:i/>
                <w:sz w:val="24"/>
                <w:szCs w:val="24"/>
              </w:rPr>
              <w:t>Language</w:t>
            </w:r>
            <w:proofErr w:type="spellEnd"/>
            <w:r w:rsidRPr="00061D8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61D83">
              <w:rPr>
                <w:i/>
                <w:sz w:val="24"/>
                <w:szCs w:val="24"/>
              </w:rPr>
              <w:t>Teaching</w:t>
            </w:r>
            <w:proofErr w:type="spellEnd"/>
            <w:r w:rsidRPr="00061D8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61D83">
              <w:rPr>
                <w:i/>
                <w:sz w:val="24"/>
                <w:szCs w:val="24"/>
              </w:rPr>
              <w:t>Methodology</w:t>
            </w:r>
            <w:proofErr w:type="spellEnd"/>
            <w:r w:rsidRPr="0054599E">
              <w:rPr>
                <w:sz w:val="24"/>
                <w:szCs w:val="24"/>
              </w:rPr>
              <w:t xml:space="preserve">. </w:t>
            </w:r>
            <w:proofErr w:type="spellStart"/>
            <w:r w:rsidRPr="0054599E">
              <w:rPr>
                <w:sz w:val="24"/>
                <w:szCs w:val="24"/>
              </w:rPr>
              <w:t>Practice</w:t>
            </w:r>
            <w:proofErr w:type="spellEnd"/>
            <w:r w:rsidRPr="0054599E">
              <w:rPr>
                <w:sz w:val="24"/>
                <w:szCs w:val="24"/>
              </w:rPr>
              <w:t xml:space="preserve"> Hall, 1991.</w:t>
            </w:r>
          </w:p>
          <w:p w:rsidR="007414B5" w:rsidRPr="0054599E" w:rsidRDefault="007414B5" w:rsidP="00C66463">
            <w:pPr>
              <w:ind w:left="709" w:hanging="709"/>
              <w:jc w:val="both"/>
              <w:rPr>
                <w:sz w:val="24"/>
                <w:szCs w:val="24"/>
              </w:rPr>
            </w:pPr>
            <w:proofErr w:type="spellStart"/>
            <w:r w:rsidRPr="0054599E">
              <w:rPr>
                <w:sz w:val="24"/>
                <w:szCs w:val="24"/>
              </w:rPr>
              <w:t>Scrivener</w:t>
            </w:r>
            <w:proofErr w:type="spellEnd"/>
            <w:r w:rsidRPr="0054599E">
              <w:rPr>
                <w:sz w:val="24"/>
                <w:szCs w:val="24"/>
              </w:rPr>
              <w:t xml:space="preserve">, J. </w:t>
            </w:r>
            <w:proofErr w:type="spellStart"/>
            <w:r w:rsidRPr="00061D83">
              <w:rPr>
                <w:i/>
                <w:sz w:val="24"/>
                <w:szCs w:val="24"/>
              </w:rPr>
              <w:t>Learning</w:t>
            </w:r>
            <w:proofErr w:type="spellEnd"/>
            <w:r w:rsidRPr="00061D8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61D83">
              <w:rPr>
                <w:i/>
                <w:sz w:val="24"/>
                <w:szCs w:val="24"/>
              </w:rPr>
              <w:t>Teaching</w:t>
            </w:r>
            <w:proofErr w:type="spellEnd"/>
            <w:r w:rsidRPr="0054599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OUP, </w:t>
            </w:r>
            <w:r w:rsidRPr="0054599E">
              <w:rPr>
                <w:sz w:val="24"/>
                <w:szCs w:val="24"/>
              </w:rPr>
              <w:t>Oxford</w:t>
            </w:r>
            <w:r>
              <w:rPr>
                <w:sz w:val="24"/>
                <w:szCs w:val="24"/>
              </w:rPr>
              <w:t>,</w:t>
            </w:r>
            <w:r w:rsidRPr="0054599E">
              <w:rPr>
                <w:sz w:val="24"/>
                <w:szCs w:val="24"/>
              </w:rPr>
              <w:t xml:space="preserve"> 2005.</w:t>
            </w:r>
          </w:p>
        </w:tc>
      </w:tr>
      <w:tr w:rsidR="007414B5" w:rsidRPr="0054599E" w:rsidTr="00C66463">
        <w:trPr>
          <w:trHeight w:val="338"/>
        </w:trPr>
        <w:tc>
          <w:tcPr>
            <w:tcW w:w="9180" w:type="dxa"/>
            <w:gridSpan w:val="3"/>
          </w:tcPr>
          <w:p w:rsidR="007414B5" w:rsidRPr="0054599E" w:rsidRDefault="007414B5" w:rsidP="00C66463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54599E">
              <w:rPr>
                <w:b/>
                <w:sz w:val="24"/>
                <w:szCs w:val="24"/>
              </w:rPr>
              <w:t xml:space="preserve">Tantárgy felelőse </w:t>
            </w:r>
            <w:r w:rsidRPr="0054599E">
              <w:rPr>
                <w:sz w:val="24"/>
                <w:szCs w:val="24"/>
              </w:rPr>
              <w:t>(</w:t>
            </w:r>
            <w:r w:rsidRPr="0054599E">
              <w:rPr>
                <w:i/>
                <w:sz w:val="24"/>
                <w:szCs w:val="24"/>
              </w:rPr>
              <w:t>név, beosztás, tud. fokozat</w:t>
            </w:r>
            <w:r w:rsidRPr="0054599E">
              <w:rPr>
                <w:sz w:val="24"/>
                <w:szCs w:val="24"/>
              </w:rPr>
              <w:t>)</w:t>
            </w:r>
            <w:r w:rsidRPr="0054599E">
              <w:rPr>
                <w:b/>
                <w:sz w:val="24"/>
                <w:szCs w:val="24"/>
              </w:rPr>
              <w:t xml:space="preserve">: </w:t>
            </w:r>
            <w:r w:rsidRPr="0054599E">
              <w:rPr>
                <w:sz w:val="24"/>
                <w:szCs w:val="24"/>
              </w:rPr>
              <w:t xml:space="preserve">Dr. Budai László egyetemi tanár, </w:t>
            </w:r>
            <w:proofErr w:type="spellStart"/>
            <w:r>
              <w:rPr>
                <w:sz w:val="24"/>
                <w:szCs w:val="24"/>
              </w:rPr>
              <w:t>CSc</w:t>
            </w:r>
            <w:proofErr w:type="spellEnd"/>
          </w:p>
        </w:tc>
      </w:tr>
      <w:tr w:rsidR="007414B5" w:rsidRPr="0054599E" w:rsidTr="00C66463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7414B5" w:rsidRPr="0054599E" w:rsidRDefault="007414B5" w:rsidP="00C66463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54599E">
              <w:rPr>
                <w:b/>
                <w:sz w:val="24"/>
                <w:szCs w:val="24"/>
              </w:rPr>
              <w:t xml:space="preserve">Tantárgy oktatásába bevont </w:t>
            </w:r>
            <w:proofErr w:type="gramStart"/>
            <w:r w:rsidRPr="0054599E">
              <w:rPr>
                <w:b/>
                <w:sz w:val="24"/>
                <w:szCs w:val="24"/>
              </w:rPr>
              <w:t>oktató(</w:t>
            </w:r>
            <w:proofErr w:type="gramEnd"/>
            <w:r w:rsidRPr="0054599E">
              <w:rPr>
                <w:b/>
                <w:sz w:val="24"/>
                <w:szCs w:val="24"/>
              </w:rPr>
              <w:t xml:space="preserve">k), </w:t>
            </w:r>
            <w:r w:rsidRPr="0054599E">
              <w:rPr>
                <w:sz w:val="24"/>
                <w:szCs w:val="24"/>
              </w:rPr>
              <w:t>ha vannak</w:t>
            </w:r>
            <w:r w:rsidRPr="0054599E">
              <w:rPr>
                <w:b/>
                <w:sz w:val="24"/>
                <w:szCs w:val="24"/>
              </w:rPr>
              <w:t xml:space="preserve"> </w:t>
            </w:r>
            <w:r w:rsidRPr="0054599E">
              <w:rPr>
                <w:sz w:val="24"/>
                <w:szCs w:val="24"/>
              </w:rPr>
              <w:t>(</w:t>
            </w:r>
            <w:r w:rsidRPr="0054599E">
              <w:rPr>
                <w:i/>
                <w:sz w:val="24"/>
                <w:szCs w:val="24"/>
              </w:rPr>
              <w:t>név, beosztás, tud. fokozat</w:t>
            </w:r>
            <w:r w:rsidRPr="0054599E">
              <w:rPr>
                <w:sz w:val="24"/>
                <w:szCs w:val="24"/>
              </w:rPr>
              <w:t>)</w:t>
            </w:r>
            <w:r w:rsidRPr="0054599E">
              <w:rPr>
                <w:b/>
                <w:sz w:val="24"/>
                <w:szCs w:val="24"/>
              </w:rPr>
              <w:t>:</w:t>
            </w:r>
          </w:p>
          <w:p w:rsidR="007414B5" w:rsidRPr="0054599E" w:rsidRDefault="007414B5" w:rsidP="00C66463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54599E">
              <w:rPr>
                <w:sz w:val="24"/>
                <w:szCs w:val="24"/>
              </w:rPr>
              <w:t xml:space="preserve">Dr. Czeglédi Csaba főiskolai tanár, </w:t>
            </w:r>
            <w:proofErr w:type="spellStart"/>
            <w:r w:rsidRPr="0054599E">
              <w:rPr>
                <w:sz w:val="24"/>
                <w:szCs w:val="24"/>
              </w:rPr>
              <w:t>CSc</w:t>
            </w:r>
            <w:proofErr w:type="spellEnd"/>
            <w:r w:rsidRPr="0054599E">
              <w:rPr>
                <w:sz w:val="24"/>
                <w:szCs w:val="24"/>
              </w:rPr>
              <w:t xml:space="preserve">; Majorosné Kovács Györgyi </w:t>
            </w:r>
            <w:proofErr w:type="spellStart"/>
            <w:r w:rsidRPr="0054599E">
              <w:rPr>
                <w:sz w:val="24"/>
                <w:szCs w:val="24"/>
              </w:rPr>
              <w:t>adjuntus</w:t>
            </w:r>
            <w:proofErr w:type="spellEnd"/>
          </w:p>
        </w:tc>
      </w:tr>
    </w:tbl>
    <w:p w:rsidR="007414B5" w:rsidRPr="0054599E" w:rsidRDefault="007414B5" w:rsidP="007414B5">
      <w:pPr>
        <w:rPr>
          <w:sz w:val="24"/>
          <w:szCs w:val="24"/>
        </w:rPr>
      </w:pPr>
    </w:p>
    <w:p w:rsidR="00EB28AD" w:rsidRDefault="00EB28AD"/>
    <w:sectPr w:rsidR="00EB28AD" w:rsidSect="00EB2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734" w:rsidRDefault="00293734" w:rsidP="007414B5">
      <w:r>
        <w:separator/>
      </w:r>
    </w:p>
  </w:endnote>
  <w:endnote w:type="continuationSeparator" w:id="0">
    <w:p w:rsidR="00293734" w:rsidRDefault="00293734" w:rsidP="007414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734" w:rsidRDefault="00293734" w:rsidP="007414B5">
      <w:r>
        <w:separator/>
      </w:r>
    </w:p>
  </w:footnote>
  <w:footnote w:type="continuationSeparator" w:id="0">
    <w:p w:rsidR="00293734" w:rsidRDefault="00293734" w:rsidP="007414B5">
      <w:r>
        <w:continuationSeparator/>
      </w:r>
    </w:p>
  </w:footnote>
  <w:footnote w:id="1">
    <w:p w:rsidR="007414B5" w:rsidRDefault="007414B5" w:rsidP="007414B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</w:t>
      </w:r>
      <w:proofErr w:type="gramStart"/>
      <w:r w:rsidRPr="008E7DA5">
        <w:rPr>
          <w:rFonts w:ascii="Times" w:hAnsi="Times" w:cs="Times"/>
          <w:b/>
          <w:bCs/>
        </w:rPr>
        <w:t xml:space="preserve">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>tanóra</w:t>
      </w:r>
      <w:proofErr w:type="gramEnd"/>
      <w:r w:rsidRPr="008E7DA5">
        <w:rPr>
          <w:rFonts w:ascii="Times" w:hAnsi="Times" w:cs="Times"/>
          <w:i/>
          <w:iCs/>
        </w:rPr>
        <w:t xml:space="preserve">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2">
    <w:p w:rsidR="007414B5" w:rsidRDefault="007414B5" w:rsidP="007414B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proofErr w:type="gramStart"/>
      <w:r w:rsidRPr="008E7DA5">
        <w:t>pl.</w:t>
      </w:r>
      <w:proofErr w:type="gramEnd"/>
      <w:r w:rsidRPr="008E7DA5">
        <w:t xml:space="preserve"> évközi beszámoló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64EBE"/>
    <w:multiLevelType w:val="hybridMultilevel"/>
    <w:tmpl w:val="6ED20E5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8566CA"/>
    <w:multiLevelType w:val="hybridMultilevel"/>
    <w:tmpl w:val="170A3B1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FE5D71"/>
    <w:multiLevelType w:val="hybridMultilevel"/>
    <w:tmpl w:val="C3F04F0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4B5"/>
    <w:rsid w:val="00003BAC"/>
    <w:rsid w:val="001139BD"/>
    <w:rsid w:val="001468C9"/>
    <w:rsid w:val="00293734"/>
    <w:rsid w:val="003E3E26"/>
    <w:rsid w:val="00636A9D"/>
    <w:rsid w:val="007414B5"/>
    <w:rsid w:val="00EB2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414B5"/>
    <w:rPr>
      <w:rFonts w:ascii="Times New Roman" w:eastAsia="Times New Roman" w:hAnsi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rsid w:val="007414B5"/>
    <w:rPr>
      <w:vertAlign w:val="superscript"/>
    </w:rPr>
  </w:style>
  <w:style w:type="paragraph" w:styleId="Lbjegyzetszveg">
    <w:name w:val="footnote text"/>
    <w:aliases w:val="Lábjegyzetszöveg Char1 Char Char,Lábjegyzetszöveg Char1"/>
    <w:basedOn w:val="Norml"/>
    <w:link w:val="LbjegyzetszvegChar"/>
    <w:semiHidden/>
    <w:rsid w:val="007414B5"/>
  </w:style>
  <w:style w:type="character" w:customStyle="1" w:styleId="LbjegyzetszvegChar">
    <w:name w:val="Lábjegyzetszöveg Char"/>
    <w:aliases w:val="Lábjegyzetszöveg Char1 Char Char Char,Lábjegyzetszöveg Char1 Char"/>
    <w:basedOn w:val="Bekezdsalapbettpusa"/>
    <w:link w:val="Lbjegyzetszveg"/>
    <w:semiHidden/>
    <w:rsid w:val="007414B5"/>
    <w:rPr>
      <w:rFonts w:ascii="Times New Roman" w:eastAsia="Times New Roman" w:hAnsi="Times New Roman"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7414B5"/>
    <w:pPr>
      <w:pBdr>
        <w:bottom w:val="single" w:sz="6" w:space="1" w:color="auto"/>
      </w:pBdr>
      <w:jc w:val="center"/>
    </w:pPr>
    <w:rPr>
      <w:b/>
      <w:sz w:val="24"/>
    </w:rPr>
  </w:style>
  <w:style w:type="character" w:customStyle="1" w:styleId="SzvegtrzsChar">
    <w:name w:val="Szövegtörzs Char"/>
    <w:basedOn w:val="Bekezdsalapbettpusa"/>
    <w:link w:val="Szvegtrzs"/>
    <w:rsid w:val="007414B5"/>
    <w:rPr>
      <w:rFonts w:ascii="Times New Roman" w:eastAsia="Times New Roman" w:hAnsi="Times New Roman"/>
      <w:b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4656</Characters>
  <Application>Microsoft Office Word</Application>
  <DocSecurity>0</DocSecurity>
  <Lines>38</Lines>
  <Paragraphs>10</Paragraphs>
  <ScaleCrop>false</ScaleCrop>
  <Company>EKF</Company>
  <LinksUpToDate>false</LinksUpToDate>
  <CharactersWithSpaces>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Suszter Anikó</dc:creator>
  <cp:keywords/>
  <dc:description/>
  <cp:lastModifiedBy>Suszter Anikó</cp:lastModifiedBy>
  <cp:revision>2</cp:revision>
  <dcterms:created xsi:type="dcterms:W3CDTF">2013-07-01T10:10:00Z</dcterms:created>
  <dcterms:modified xsi:type="dcterms:W3CDTF">2013-07-04T11:51:00Z</dcterms:modified>
</cp:coreProperties>
</file>