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090AEE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Mai angol nyelvű irodalmak szeminárium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E" w:rsidRPr="0054599E" w:rsidRDefault="00090AEE" w:rsidP="00FA5B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AN113G3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090AEE" w:rsidRPr="0054599E" w:rsidTr="00C66463">
        <w:tc>
          <w:tcPr>
            <w:tcW w:w="9180" w:type="dxa"/>
            <w:gridSpan w:val="3"/>
          </w:tcPr>
          <w:p w:rsidR="00090AEE" w:rsidRPr="0054599E" w:rsidRDefault="00090AEE" w:rsidP="00FA5B7F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090AEE" w:rsidRPr="0054599E" w:rsidTr="00C66463">
        <w:tc>
          <w:tcPr>
            <w:tcW w:w="9180" w:type="dxa"/>
            <w:gridSpan w:val="3"/>
          </w:tcPr>
          <w:p w:rsidR="00090AEE" w:rsidRPr="0054599E" w:rsidRDefault="00090AEE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90AEE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4, 7, 8, 9</w:t>
            </w:r>
          </w:p>
          <w:p w:rsidR="00090AEE" w:rsidRPr="0054599E" w:rsidRDefault="00090AEE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090AEE" w:rsidRPr="0054599E" w:rsidRDefault="00090AEE" w:rsidP="00090AEE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irodalom és a kortárs világ problematikájának ismerete</w:t>
            </w:r>
          </w:p>
          <w:p w:rsidR="00090AEE" w:rsidRPr="0054599E" w:rsidRDefault="00090AEE" w:rsidP="00090AE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 nyelvű irodalom szerepének fontossága az oktató-nevelő tevékenységben, a hallgatók egyéni motivációjának megerősítése az egész életen át tartó tanulás jegyében</w:t>
            </w:r>
          </w:p>
          <w:p w:rsidR="00090AEE" w:rsidRPr="0054599E" w:rsidRDefault="00090AEE" w:rsidP="00090AEE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irodalom sokszínűségében rejlő lehetőségek felismerése, azok részleges alkalmazása a kortárs társadalmi, politikai, lélektani helyzetek kezelése során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090AEE" w:rsidRPr="0054599E" w:rsidRDefault="00090AEE" w:rsidP="00090AE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eltérő kultúrákból fakadó kortárs angol nyelvű irodalom megismerése elősegíti az egyéni sajátosságok, a személyiségi jogok, eltérő szokások értő elfogadását</w:t>
            </w:r>
          </w:p>
          <w:p w:rsidR="00090AEE" w:rsidRPr="0054599E" w:rsidRDefault="00090AEE" w:rsidP="00090AEE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tananyag feldolgozása során az előadó hozzájárul ahhoz, hogy a tanulók nyitottá váljanak a demokratikus társadalomban való aktív részvételre, a helyi, nemzeti, európai és egyetemes emberi értékek elfogadására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érdeklődésének felkeltésére és fenntartására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kortárs angol irodalommal kapcsolatos ismeretek saját munkájában és szakmai gyakorlatában alkalmazni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adott témakörök szakirodalmának önálló tanulmányozására és feldolgozására, a meglévő tudás bővítésére</w:t>
            </w:r>
          </w:p>
          <w:p w:rsidR="00090AEE" w:rsidRPr="0054599E" w:rsidRDefault="00090AEE" w:rsidP="00090AEE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Járatos az adott témakörökhöz kapcsolódó szakmai terminológia használatában, bővítésében </w:t>
            </w:r>
          </w:p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 A</w:t>
            </w:r>
            <w:r w:rsidRPr="0054599E">
              <w:rPr>
                <w:sz w:val="24"/>
                <w:szCs w:val="24"/>
              </w:rPr>
              <w:t xml:space="preserve"> kortárs angol nyelvű irodalom jellemzőinek bemutatása, olyan elméleti, kritikai és műelemzési modellek ismertetése, amelyek segítséget nyújtanak a hallgatóknak a tanítási-tanulási folyamat hatékonyabbá tételében. Fontosnak tartjuk, hogy a hallgató megfelelő ismereteket kapjon a kortárs valóságot mozgató folyamatokról és azok művészi megfogalmazásában rejlő értékekről.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 xml:space="preserve">Fontosnak tartjuk ezen kívül, hogy a hallgatók megismerkedjenek a globalizáció jellemzőivel, és </w:t>
            </w:r>
            <w:proofErr w:type="gramStart"/>
            <w:r w:rsidRPr="0054599E">
              <w:rPr>
                <w:sz w:val="24"/>
                <w:szCs w:val="24"/>
              </w:rPr>
              <w:t>ezáltal</w:t>
            </w:r>
            <w:proofErr w:type="gramEnd"/>
            <w:r w:rsidRPr="0054599E">
              <w:rPr>
                <w:sz w:val="24"/>
                <w:szCs w:val="24"/>
              </w:rPr>
              <w:t xml:space="preserve"> rendelkezzenek azokkal a készségekkel és képességekkel melyek lehetővé teszik számukra az aktív, formatív szerepet. A szeminárium sorozat célja, a kortárs angol nyelvű irodalom jellemzőinek megismerése, az elméleti, kritikai és műelemzési modellek gyakorlatban való felhasználása, hogy azok a későbbiekben segítséget nyújtsanak a hallgatóknak a tanítási-tanulási folyamat hatékonyabbá tételében. Fontosnak tartjuk, hogy a hallgató megfelelő ismereteket kapjon a kortárs valóságot mozgató folyamatokról és azok művészi megfogalmazásában rejlő értékekről és ezeket az ismereteket önálló módon ki tudja fejteni.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</w:p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kortárs irodalom fogalma, fejlődését meghatározó tényezők;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 kortárs angol </w:t>
            </w:r>
            <w:r w:rsidRPr="0054599E">
              <w:rPr>
                <w:sz w:val="24"/>
                <w:szCs w:val="24"/>
              </w:rPr>
              <w:lastRenderedPageBreak/>
              <w:t>nyelvű kultúra megismerésének fontossága; A posztmodernizmus, poszt-kolonializmus és a kortárs elméletek kapcsolata; A globalizáció és a ’</w:t>
            </w:r>
            <w:proofErr w:type="spellStart"/>
            <w:r w:rsidRPr="0054599E">
              <w:rPr>
                <w:sz w:val="24"/>
                <w:szCs w:val="24"/>
              </w:rPr>
              <w:t>regionalizmus</w:t>
            </w:r>
            <w:proofErr w:type="spellEnd"/>
            <w:r w:rsidRPr="0054599E">
              <w:rPr>
                <w:sz w:val="24"/>
                <w:szCs w:val="24"/>
              </w:rPr>
              <w:t>’, a kortárs irodalom múlt-szemlélete. Kortárs irodalomelmélet lehetőségei és buktatói. Szemelvények feldolgozása a huszadik század második felének angol nyelvű irodalmából. A modernizmus és a posztmodernizmus valamint a kolonializmus megjelenése a huszadik század nagy ’</w:t>
            </w:r>
            <w:proofErr w:type="spellStart"/>
            <w:r w:rsidRPr="0054599E">
              <w:rPr>
                <w:sz w:val="24"/>
                <w:szCs w:val="24"/>
              </w:rPr>
              <w:t>angol</w:t>
            </w:r>
            <w:proofErr w:type="spellEnd"/>
            <w:r w:rsidRPr="0054599E">
              <w:rPr>
                <w:sz w:val="24"/>
                <w:szCs w:val="24"/>
              </w:rPr>
              <w:t xml:space="preserve"> ’ íróinak (John </w:t>
            </w:r>
            <w:proofErr w:type="spellStart"/>
            <w:r w:rsidRPr="0054599E">
              <w:rPr>
                <w:sz w:val="24"/>
                <w:szCs w:val="24"/>
              </w:rPr>
              <w:t>Fowles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Salman</w:t>
            </w:r>
            <w:proofErr w:type="spellEnd"/>
            <w:r w:rsidRPr="0054599E">
              <w:rPr>
                <w:sz w:val="24"/>
                <w:szCs w:val="24"/>
              </w:rPr>
              <w:t xml:space="preserve"> Rushdie, </w:t>
            </w:r>
            <w:proofErr w:type="spellStart"/>
            <w:r w:rsidRPr="0054599E">
              <w:rPr>
                <w:sz w:val="24"/>
                <w:szCs w:val="24"/>
              </w:rPr>
              <w:t>Kazuo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Ishiguro</w:t>
            </w:r>
            <w:proofErr w:type="spellEnd"/>
            <w:r w:rsidRPr="0054599E">
              <w:rPr>
                <w:sz w:val="24"/>
                <w:szCs w:val="24"/>
              </w:rPr>
              <w:t>) műveiben. A huszadik és a huszonegyedik század fordulójának ’</w:t>
            </w:r>
            <w:proofErr w:type="spellStart"/>
            <w:r w:rsidRPr="0054599E">
              <w:rPr>
                <w:sz w:val="24"/>
                <w:szCs w:val="24"/>
              </w:rPr>
              <w:t>globális</w:t>
            </w:r>
            <w:proofErr w:type="spellEnd"/>
            <w:r w:rsidRPr="0054599E">
              <w:rPr>
                <w:sz w:val="24"/>
                <w:szCs w:val="24"/>
              </w:rPr>
              <w:t>’ problémái: a terror árnyékában, a tudás és a hatalom kapcsolata, az egyén és társadalom, ’</w:t>
            </w:r>
            <w:proofErr w:type="spellStart"/>
            <w:r w:rsidRPr="0054599E">
              <w:rPr>
                <w:sz w:val="24"/>
                <w:szCs w:val="24"/>
              </w:rPr>
              <w:t>otthon</w:t>
            </w:r>
            <w:proofErr w:type="spellEnd"/>
            <w:r w:rsidRPr="0054599E">
              <w:rPr>
                <w:sz w:val="24"/>
                <w:szCs w:val="24"/>
              </w:rPr>
              <w:t xml:space="preserve"> lenni’ egy szép új világban. A kortárs irodalom fogalma, fejlődését meghatározó tényezők. Szemelvények a kortárs angol (</w:t>
            </w:r>
            <w:proofErr w:type="spellStart"/>
            <w:r w:rsidRPr="0054599E">
              <w:rPr>
                <w:sz w:val="24"/>
                <w:szCs w:val="24"/>
              </w:rPr>
              <w:t>Jeanette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Winterson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Esther</w:t>
            </w:r>
            <w:proofErr w:type="spellEnd"/>
            <w:r w:rsidRPr="0054599E">
              <w:rPr>
                <w:sz w:val="24"/>
                <w:szCs w:val="24"/>
              </w:rPr>
              <w:t xml:space="preserve"> Freud, </w:t>
            </w:r>
            <w:proofErr w:type="spellStart"/>
            <w:r w:rsidRPr="0054599E">
              <w:rPr>
                <w:sz w:val="24"/>
                <w:szCs w:val="24"/>
              </w:rPr>
              <w:t>Will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Self</w:t>
            </w:r>
            <w:proofErr w:type="spellEnd"/>
            <w:r w:rsidRPr="0054599E">
              <w:rPr>
                <w:sz w:val="24"/>
                <w:szCs w:val="24"/>
              </w:rPr>
              <w:t>), skót (</w:t>
            </w:r>
            <w:proofErr w:type="spellStart"/>
            <w:r w:rsidRPr="0054599E">
              <w:rPr>
                <w:sz w:val="24"/>
                <w:szCs w:val="24"/>
              </w:rPr>
              <w:t>Irvine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Welsh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L. Kennedy, </w:t>
            </w:r>
            <w:proofErr w:type="spellStart"/>
            <w:r w:rsidRPr="0054599E">
              <w:rPr>
                <w:sz w:val="24"/>
                <w:szCs w:val="24"/>
              </w:rPr>
              <w:t>Iain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Banks</w:t>
            </w:r>
            <w:proofErr w:type="spellEnd"/>
            <w:r w:rsidRPr="0054599E">
              <w:rPr>
                <w:sz w:val="24"/>
                <w:szCs w:val="24"/>
              </w:rPr>
              <w:t>), ír (</w:t>
            </w:r>
            <w:proofErr w:type="spellStart"/>
            <w:r w:rsidRPr="0054599E">
              <w:rPr>
                <w:sz w:val="24"/>
                <w:szCs w:val="24"/>
              </w:rPr>
              <w:t>Roddy</w:t>
            </w:r>
            <w:proofErr w:type="spellEnd"/>
            <w:r w:rsidRPr="0054599E">
              <w:rPr>
                <w:sz w:val="24"/>
                <w:szCs w:val="24"/>
              </w:rPr>
              <w:t xml:space="preserve"> Doyle, </w:t>
            </w:r>
            <w:proofErr w:type="spellStart"/>
            <w:r w:rsidRPr="0054599E">
              <w:rPr>
                <w:sz w:val="24"/>
                <w:szCs w:val="24"/>
              </w:rPr>
              <w:t>Brian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Friel</w:t>
            </w:r>
            <w:proofErr w:type="spellEnd"/>
            <w:r w:rsidRPr="0054599E">
              <w:rPr>
                <w:sz w:val="24"/>
                <w:szCs w:val="24"/>
              </w:rPr>
              <w:t xml:space="preserve">, John </w:t>
            </w:r>
            <w:proofErr w:type="spellStart"/>
            <w:r w:rsidRPr="0054599E">
              <w:rPr>
                <w:sz w:val="24"/>
                <w:szCs w:val="24"/>
              </w:rPr>
              <w:t>Banville</w:t>
            </w:r>
            <w:proofErr w:type="spellEnd"/>
            <w:r w:rsidRPr="0054599E">
              <w:rPr>
                <w:sz w:val="24"/>
                <w:szCs w:val="24"/>
              </w:rPr>
              <w:t>, </w:t>
            </w:r>
            <w:proofErr w:type="spellStart"/>
            <w:r w:rsidRPr="0054599E">
              <w:rPr>
                <w:sz w:val="24"/>
                <w:szCs w:val="24"/>
              </w:rPr>
              <w:t>Seamus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Heaney</w:t>
            </w:r>
            <w:proofErr w:type="spellEnd"/>
            <w:r w:rsidRPr="0054599E">
              <w:rPr>
                <w:sz w:val="24"/>
                <w:szCs w:val="24"/>
              </w:rPr>
              <w:t xml:space="preserve">, Derek </w:t>
            </w:r>
            <w:proofErr w:type="spellStart"/>
            <w:r w:rsidRPr="0054599E">
              <w:rPr>
                <w:sz w:val="24"/>
                <w:szCs w:val="24"/>
              </w:rPr>
              <w:t>Mahon</w:t>
            </w:r>
            <w:proofErr w:type="spellEnd"/>
            <w:r w:rsidRPr="0054599E">
              <w:rPr>
                <w:sz w:val="24"/>
                <w:szCs w:val="24"/>
              </w:rPr>
              <w:t xml:space="preserve">, John </w:t>
            </w:r>
            <w:proofErr w:type="spellStart"/>
            <w:r w:rsidRPr="0054599E">
              <w:rPr>
                <w:sz w:val="24"/>
                <w:szCs w:val="24"/>
              </w:rPr>
              <w:t>Montague</w:t>
            </w:r>
            <w:proofErr w:type="spellEnd"/>
            <w:r w:rsidRPr="0054599E">
              <w:rPr>
                <w:sz w:val="24"/>
                <w:szCs w:val="24"/>
              </w:rPr>
              <w:t xml:space="preserve">), észak-amerikai (Philip Roth, Kurt Vonnegut, John Updike, Walker Percy, M. </w:t>
            </w:r>
            <w:proofErr w:type="spellStart"/>
            <w:r w:rsidRPr="0054599E">
              <w:rPr>
                <w:sz w:val="24"/>
                <w:szCs w:val="24"/>
              </w:rPr>
              <w:t>Atwood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MacLennan</w:t>
            </w:r>
            <w:proofErr w:type="spellEnd"/>
            <w:r w:rsidRPr="0054599E">
              <w:rPr>
                <w:sz w:val="24"/>
                <w:szCs w:val="24"/>
              </w:rPr>
              <w:t xml:space="preserve"> Hugh, Davies Robertson) és </w:t>
            </w:r>
            <w:proofErr w:type="spellStart"/>
            <w:r w:rsidRPr="0054599E">
              <w:rPr>
                <w:sz w:val="24"/>
                <w:szCs w:val="24"/>
              </w:rPr>
              <w:t>posztkoloniális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Coetzee</w:t>
            </w:r>
            <w:proofErr w:type="spellEnd"/>
            <w:r w:rsidRPr="0054599E">
              <w:rPr>
                <w:sz w:val="24"/>
                <w:szCs w:val="24"/>
              </w:rPr>
              <w:t xml:space="preserve">, J. M., Ben </w:t>
            </w:r>
            <w:proofErr w:type="spellStart"/>
            <w:r w:rsidRPr="0054599E">
              <w:rPr>
                <w:sz w:val="24"/>
                <w:szCs w:val="24"/>
              </w:rPr>
              <w:t>Okri</w:t>
            </w:r>
            <w:proofErr w:type="spellEnd"/>
            <w:r w:rsidRPr="0054599E">
              <w:rPr>
                <w:sz w:val="24"/>
                <w:szCs w:val="24"/>
              </w:rPr>
              <w:t xml:space="preserve">) irodalomból. </w:t>
            </w:r>
          </w:p>
          <w:p w:rsidR="00090AEE" w:rsidRPr="0054599E" w:rsidRDefault="00090AEE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projektmódszer, kooperatív technikák, kiselőadással bevezetett </w:t>
            </w:r>
            <w:proofErr w:type="spellStart"/>
            <w:r w:rsidRPr="0054599E">
              <w:rPr>
                <w:sz w:val="24"/>
                <w:szCs w:val="24"/>
              </w:rPr>
              <w:t>workshop</w:t>
            </w:r>
            <w:proofErr w:type="spellEnd"/>
            <w:r w:rsidRPr="0054599E">
              <w:rPr>
                <w:sz w:val="24"/>
                <w:szCs w:val="24"/>
              </w:rPr>
              <w:t>, műelemzés; előadás, forráselemzés</w:t>
            </w:r>
          </w:p>
          <w:p w:rsidR="00090AEE" w:rsidRPr="0054599E" w:rsidRDefault="00090AEE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0AEE" w:rsidRPr="0054599E" w:rsidRDefault="00090AEE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0AEE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0AEE" w:rsidRPr="0054599E" w:rsidRDefault="00090AE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fentebbi szerzők egy-egy műve.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Bradbury, Malcolm. </w:t>
            </w:r>
            <w:r w:rsidRPr="0054599E">
              <w:rPr>
                <w:i/>
                <w:iCs/>
                <w:sz w:val="24"/>
                <w:szCs w:val="24"/>
                <w:lang w:val="en-GB"/>
              </w:rPr>
              <w:t>The Modern British Novel 1878-2001</w:t>
            </w:r>
            <w:r w:rsidRPr="0054599E">
              <w:rPr>
                <w:sz w:val="24"/>
                <w:szCs w:val="24"/>
                <w:lang w:val="en-GB"/>
              </w:rPr>
              <w:t>. London: Penguin Books, 2001.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Kurdi Mária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Critical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for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Study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Modern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Irish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54599E">
              <w:rPr>
                <w:sz w:val="24"/>
                <w:szCs w:val="24"/>
              </w:rPr>
              <w:t>. Budapest: Nemzeti Tankönyvkiadó, 2003.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Neil </w:t>
            </w:r>
            <w:proofErr w:type="spellStart"/>
            <w:r w:rsidRPr="0054599E">
              <w:rPr>
                <w:sz w:val="24"/>
                <w:szCs w:val="24"/>
              </w:rPr>
              <w:t>Lazarus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iCs/>
                <w:sz w:val="24"/>
                <w:szCs w:val="24"/>
              </w:rPr>
              <w:t xml:space="preserve">The Cambridge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Postcolonial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r w:rsidRPr="0054599E">
              <w:rPr>
                <w:sz w:val="24"/>
                <w:szCs w:val="24"/>
              </w:rPr>
              <w:t>Cambridge: Cambridge UP, 2004.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Waugh</w:t>
            </w:r>
            <w:proofErr w:type="spellEnd"/>
            <w:r w:rsidRPr="0054599E">
              <w:rPr>
                <w:sz w:val="24"/>
                <w:szCs w:val="24"/>
              </w:rPr>
              <w:t xml:space="preserve">, P., Rice, P.: </w:t>
            </w:r>
            <w:r w:rsidRPr="0054599E">
              <w:rPr>
                <w:i/>
                <w:sz w:val="24"/>
                <w:szCs w:val="24"/>
              </w:rPr>
              <w:t xml:space="preserve">Modern </w:t>
            </w:r>
            <w:proofErr w:type="spellStart"/>
            <w:r w:rsidRPr="0054599E">
              <w:rPr>
                <w:i/>
                <w:sz w:val="24"/>
                <w:szCs w:val="24"/>
              </w:rPr>
              <w:t>Literary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54599E">
              <w:rPr>
                <w:i/>
                <w:sz w:val="24"/>
                <w:szCs w:val="24"/>
              </w:rPr>
              <w:t>Reader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 2002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90AEE" w:rsidRPr="0054599E" w:rsidRDefault="00090AEE" w:rsidP="00C66463">
            <w:pPr>
              <w:ind w:left="709" w:right="-143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Abádi Nagy Zoltán. </w:t>
            </w:r>
            <w:r w:rsidRPr="0054599E">
              <w:rPr>
                <w:i/>
                <w:sz w:val="24"/>
                <w:szCs w:val="24"/>
              </w:rPr>
              <w:t>Mai amerikai regénykalauz</w:t>
            </w:r>
            <w:r w:rsidRPr="0054599E">
              <w:rPr>
                <w:sz w:val="24"/>
                <w:szCs w:val="24"/>
              </w:rPr>
              <w:t xml:space="preserve">. Budapest: </w:t>
            </w:r>
            <w:proofErr w:type="spellStart"/>
            <w:r w:rsidRPr="0054599E">
              <w:rPr>
                <w:sz w:val="24"/>
                <w:szCs w:val="24"/>
              </w:rPr>
              <w:t>Intera</w:t>
            </w:r>
            <w:proofErr w:type="spellEnd"/>
            <w:r w:rsidRPr="0054599E">
              <w:rPr>
                <w:sz w:val="24"/>
                <w:szCs w:val="24"/>
              </w:rPr>
              <w:t xml:space="preserve">, 1995. </w:t>
            </w:r>
          </w:p>
          <w:p w:rsidR="00090AEE" w:rsidRPr="0054599E" w:rsidRDefault="00090AEE" w:rsidP="00C66463">
            <w:pPr>
              <w:ind w:left="709" w:right="-143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Best, Steven. </w:t>
            </w:r>
            <w:proofErr w:type="spellStart"/>
            <w:r w:rsidRPr="0054599E">
              <w:rPr>
                <w:i/>
                <w:sz w:val="24"/>
                <w:szCs w:val="24"/>
              </w:rPr>
              <w:t>Postmodern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sz w:val="24"/>
                <w:szCs w:val="24"/>
              </w:rPr>
              <w:t xml:space="preserve">. New York: The </w:t>
            </w:r>
            <w:proofErr w:type="spellStart"/>
            <w:r w:rsidRPr="0054599E">
              <w:rPr>
                <w:sz w:val="24"/>
                <w:szCs w:val="24"/>
              </w:rPr>
              <w:t>Guilford</w:t>
            </w:r>
            <w:proofErr w:type="spellEnd"/>
            <w:r w:rsidRPr="0054599E">
              <w:rPr>
                <w:sz w:val="24"/>
                <w:szCs w:val="24"/>
              </w:rPr>
              <w:t xml:space="preserve"> Press, 1991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Corcoran</w:t>
            </w:r>
            <w:proofErr w:type="spellEnd"/>
            <w:r w:rsidRPr="0054599E">
              <w:rPr>
                <w:sz w:val="24"/>
                <w:szCs w:val="24"/>
              </w:rPr>
              <w:t xml:space="preserve"> Neil.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After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Yeats and Joyce</w:t>
            </w:r>
            <w:r w:rsidRPr="0054599E">
              <w:rPr>
                <w:sz w:val="24"/>
                <w:szCs w:val="24"/>
              </w:rPr>
              <w:t>. Oxford: OUP, 1997.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Hutcheon</w:t>
            </w:r>
            <w:proofErr w:type="spellEnd"/>
            <w:r w:rsidRPr="0054599E">
              <w:rPr>
                <w:sz w:val="24"/>
                <w:szCs w:val="24"/>
              </w:rPr>
              <w:t xml:space="preserve">, Linda.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Poetics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Postmodernism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i/>
                <w:sz w:val="24"/>
                <w:szCs w:val="24"/>
              </w:rPr>
              <w:t>Fiction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 1992.</w:t>
            </w:r>
          </w:p>
          <w:p w:rsidR="00090AEE" w:rsidRPr="0054599E" w:rsidRDefault="00090AE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Robert </w:t>
            </w:r>
            <w:proofErr w:type="spellStart"/>
            <w:r w:rsidRPr="0054599E">
              <w:rPr>
                <w:sz w:val="24"/>
                <w:szCs w:val="24"/>
              </w:rPr>
              <w:t>Welch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iCs/>
                <w:sz w:val="24"/>
                <w:szCs w:val="24"/>
              </w:rPr>
              <w:t xml:space="preserve">The Oxford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Irish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54599E">
              <w:rPr>
                <w:sz w:val="24"/>
                <w:szCs w:val="24"/>
              </w:rPr>
              <w:t xml:space="preserve">. Oxford: </w:t>
            </w:r>
            <w:proofErr w:type="spellStart"/>
            <w:r w:rsidRPr="0054599E">
              <w:rPr>
                <w:sz w:val="24"/>
                <w:szCs w:val="24"/>
              </w:rPr>
              <w:t>Clarendon</w:t>
            </w:r>
            <w:proofErr w:type="spellEnd"/>
            <w:r w:rsidRPr="0054599E">
              <w:rPr>
                <w:sz w:val="24"/>
                <w:szCs w:val="24"/>
              </w:rPr>
              <w:t>, 2001. </w:t>
            </w:r>
          </w:p>
        </w:tc>
      </w:tr>
      <w:tr w:rsidR="00090AEE" w:rsidRPr="0054599E" w:rsidTr="00C66463">
        <w:trPr>
          <w:trHeight w:val="338"/>
        </w:trPr>
        <w:tc>
          <w:tcPr>
            <w:tcW w:w="9180" w:type="dxa"/>
            <w:gridSpan w:val="3"/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090AEE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090AEE" w:rsidRPr="0054599E" w:rsidRDefault="00090AEE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Abádi Nagy Zoltán egyetemi tanár, MTA doktora; Dr. Antal Éva főiskolai tanár, PhD; Dr. </w:t>
            </w:r>
            <w:proofErr w:type="spellStart"/>
            <w:r w:rsidRPr="0054599E">
              <w:rPr>
                <w:sz w:val="24"/>
                <w:szCs w:val="24"/>
              </w:rPr>
              <w:t>Dományos</w:t>
            </w:r>
            <w:proofErr w:type="spellEnd"/>
            <w:r w:rsidRPr="0054599E">
              <w:rPr>
                <w:sz w:val="24"/>
                <w:szCs w:val="24"/>
              </w:rPr>
              <w:t xml:space="preserve">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Reichmann Angelika</w:t>
            </w:r>
            <w:r>
              <w:rPr>
                <w:sz w:val="24"/>
                <w:szCs w:val="24"/>
              </w:rPr>
              <w:t xml:space="preserve"> főiskolai docens</w:t>
            </w:r>
            <w:r w:rsidRPr="0054599E">
              <w:rPr>
                <w:sz w:val="24"/>
                <w:szCs w:val="24"/>
              </w:rPr>
              <w:t>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92" w:rsidRDefault="00712E92" w:rsidP="00090AEE">
      <w:r>
        <w:separator/>
      </w:r>
    </w:p>
  </w:endnote>
  <w:endnote w:type="continuationSeparator" w:id="0">
    <w:p w:rsidR="00712E92" w:rsidRDefault="00712E92" w:rsidP="000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92" w:rsidRDefault="00712E92" w:rsidP="00090AEE">
      <w:r>
        <w:separator/>
      </w:r>
    </w:p>
  </w:footnote>
  <w:footnote w:type="continuationSeparator" w:id="0">
    <w:p w:rsidR="00712E92" w:rsidRDefault="00712E92" w:rsidP="00090AEE">
      <w:r>
        <w:continuationSeparator/>
      </w:r>
    </w:p>
  </w:footnote>
  <w:footnote w:id="1">
    <w:p w:rsidR="00090AEE" w:rsidRDefault="00090AEE" w:rsidP="00090A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0AEE" w:rsidRDefault="00090AEE" w:rsidP="00090A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EFE"/>
    <w:multiLevelType w:val="hybridMultilevel"/>
    <w:tmpl w:val="80E2E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A2D70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C51AF"/>
    <w:multiLevelType w:val="hybridMultilevel"/>
    <w:tmpl w:val="E794A1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20BD0"/>
    <w:multiLevelType w:val="hybridMultilevel"/>
    <w:tmpl w:val="C8481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EE"/>
    <w:rsid w:val="00090AEE"/>
    <w:rsid w:val="000F6FD9"/>
    <w:rsid w:val="001139BD"/>
    <w:rsid w:val="00636A9D"/>
    <w:rsid w:val="00712E92"/>
    <w:rsid w:val="00EB28AD"/>
    <w:rsid w:val="00FA5B7F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AE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0A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90A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90AE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4768</Characters>
  <Application>Microsoft Office Word</Application>
  <DocSecurity>0</DocSecurity>
  <Lines>39</Lines>
  <Paragraphs>10</Paragraphs>
  <ScaleCrop>false</ScaleCrop>
  <Company>EKF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2013-07-01T10:07:00Z</dcterms:created>
  <dcterms:modified xsi:type="dcterms:W3CDTF">2013-07-04T11:49:00Z</dcterms:modified>
</cp:coreProperties>
</file>