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26B43" w:rsidRPr="00C36C13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6B43" w:rsidRPr="00C36C13" w:rsidRDefault="00126B43" w:rsidP="00834310">
            <w:pPr>
              <w:rPr>
                <w:b/>
                <w:bCs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neve: </w:t>
            </w:r>
            <w:r w:rsidRPr="00C36C13">
              <w:rPr>
                <w:b/>
                <w:bCs/>
                <w:sz w:val="24"/>
                <w:szCs w:val="24"/>
              </w:rPr>
              <w:t>ÓVODÁSTORNA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Kódja:</w:t>
            </w:r>
            <w:r w:rsidRPr="00C36C13">
              <w:rPr>
                <w:rFonts w:eastAsia="SimSun"/>
                <w:b/>
                <w:bCs/>
                <w:sz w:val="24"/>
                <w:szCs w:val="24"/>
              </w:rPr>
              <w:t xml:space="preserve"> NBT_TN128G2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Kreditszáma: 2</w:t>
            </w:r>
          </w:p>
        </w:tc>
      </w:tr>
      <w:tr w:rsidR="00126B43" w:rsidRPr="00C36C13" w:rsidTr="00834310"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A tanóra típusa</w:t>
            </w:r>
            <w:r w:rsidRPr="00C36C13">
              <w:rPr>
                <w:rStyle w:val="Lbjegyzet-hivatkozs"/>
                <w:sz w:val="24"/>
                <w:szCs w:val="24"/>
              </w:rPr>
              <w:footnoteReference w:id="2"/>
            </w:r>
            <w:r w:rsidRPr="00C36C13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26B43" w:rsidRPr="00C36C13" w:rsidTr="00834310"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A számonkérés módja (koll./gyj./egyéb</w:t>
            </w:r>
            <w:r w:rsidRPr="00C36C13">
              <w:rPr>
                <w:rStyle w:val="Lbjegyzet-hivatkozs"/>
                <w:sz w:val="24"/>
                <w:szCs w:val="24"/>
              </w:rPr>
              <w:footnoteReference w:id="3"/>
            </w:r>
            <w:r w:rsidRPr="00C36C13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C36C13">
              <w:rPr>
                <w:sz w:val="24"/>
                <w:szCs w:val="24"/>
              </w:rPr>
              <w:t>yakorlati jegy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A tantárgy tantervi helye (hányadik félév): </w:t>
            </w:r>
            <w:r w:rsidRPr="00C36C13">
              <w:rPr>
                <w:b/>
                <w:bCs/>
                <w:sz w:val="24"/>
                <w:szCs w:val="24"/>
              </w:rPr>
              <w:t>5</w:t>
            </w:r>
            <w:r w:rsidRPr="00C36C13">
              <w:rPr>
                <w:bCs/>
                <w:sz w:val="24"/>
                <w:szCs w:val="24"/>
              </w:rPr>
              <w:t>.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Előtanulmányi feltételek </w:t>
            </w:r>
            <w:r w:rsidRPr="00C36C13">
              <w:rPr>
                <w:i/>
                <w:sz w:val="24"/>
                <w:szCs w:val="24"/>
              </w:rPr>
              <w:t>(ha vannak)</w:t>
            </w:r>
            <w:r w:rsidRPr="00C36C13">
              <w:rPr>
                <w:sz w:val="24"/>
                <w:szCs w:val="24"/>
              </w:rPr>
              <w:t>:</w:t>
            </w:r>
            <w:r w:rsidRPr="00C36C1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6B43" w:rsidRPr="00C36C13" w:rsidRDefault="00126B43" w:rsidP="00834310">
            <w:pPr>
              <w:ind w:right="242"/>
              <w:rPr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>Tantárgyleírás</w:t>
            </w:r>
            <w:r w:rsidRPr="00C36C13">
              <w:rPr>
                <w:sz w:val="24"/>
                <w:szCs w:val="24"/>
              </w:rPr>
              <w:t xml:space="preserve">: az elsajátítandó </w:t>
            </w:r>
            <w:r w:rsidRPr="00C36C13">
              <w:rPr>
                <w:sz w:val="24"/>
                <w:szCs w:val="24"/>
                <w:u w:val="single"/>
              </w:rPr>
              <w:t>ismeretanyag</w:t>
            </w:r>
            <w:r w:rsidRPr="00C36C13">
              <w:rPr>
                <w:sz w:val="24"/>
                <w:szCs w:val="24"/>
              </w:rPr>
              <w:t xml:space="preserve"> és a kialakítandó </w:t>
            </w:r>
            <w:r w:rsidRPr="00C36C13">
              <w:rPr>
                <w:sz w:val="24"/>
                <w:szCs w:val="24"/>
                <w:u w:val="single"/>
              </w:rPr>
              <w:t>kompetenciák</w:t>
            </w:r>
            <w:r w:rsidRPr="00C36C1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26B43" w:rsidRPr="00C36C13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6B43" w:rsidRDefault="00126B43" w:rsidP="00834310">
            <w:pPr>
              <w:ind w:right="401"/>
              <w:rPr>
                <w:b/>
                <w:bCs/>
                <w:sz w:val="24"/>
                <w:szCs w:val="24"/>
              </w:rPr>
            </w:pPr>
          </w:p>
          <w:p w:rsidR="00126B43" w:rsidRDefault="00126B43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Pszichomotoros fejlesztés az óvodában: a motoros fejlődés alapjai, összefüggések a motorika és más pszichikai faktorok között; a gyermekek motoros fejlettségi állapota, a mozgásfejlettség vizsgálata, a mozgásfejlesztés a gyakorlatban. Preventív óvodástorna, iskolaérettséget segítő mozgásprogramok. Korrekció, prevenció, fejlesztés. Nagymozgások fejlesztése, egyensúlygyakorlatok. Finommotorika fejlesztése, szem-kéz, szem-láb koordináció fejlesztése. Testséma és észlelés fejlesztése. Verbális fejlesztés. Koordinációs alapképességek fejlesztése.</w:t>
            </w:r>
          </w:p>
          <w:p w:rsidR="00126B43" w:rsidRPr="00C36C13" w:rsidRDefault="00126B43" w:rsidP="00834310">
            <w:pPr>
              <w:ind w:right="401"/>
              <w:rPr>
                <w:sz w:val="24"/>
                <w:szCs w:val="24"/>
              </w:rPr>
            </w:pP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26B43" w:rsidRPr="00C36C13" w:rsidRDefault="00126B43" w:rsidP="00834310">
            <w:pPr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 xml:space="preserve">A </w:t>
            </w:r>
            <w:r w:rsidRPr="00C36C13">
              <w:rPr>
                <w:b/>
                <w:sz w:val="24"/>
                <w:szCs w:val="24"/>
              </w:rPr>
              <w:t>3-5</w:t>
            </w:r>
            <w:r w:rsidRPr="00C36C13">
              <w:rPr>
                <w:sz w:val="24"/>
                <w:szCs w:val="24"/>
              </w:rPr>
              <w:t xml:space="preserve"> legfontosabb </w:t>
            </w:r>
            <w:r w:rsidRPr="00C36C13">
              <w:rPr>
                <w:i/>
                <w:sz w:val="24"/>
                <w:szCs w:val="24"/>
              </w:rPr>
              <w:t>kötelező,</w:t>
            </w:r>
            <w:r w:rsidRPr="00C36C13">
              <w:rPr>
                <w:sz w:val="24"/>
                <w:szCs w:val="24"/>
              </w:rPr>
              <w:t xml:space="preserve"> illetve </w:t>
            </w:r>
            <w:r w:rsidRPr="00C36C13">
              <w:rPr>
                <w:i/>
                <w:sz w:val="24"/>
                <w:szCs w:val="24"/>
              </w:rPr>
              <w:t xml:space="preserve">ajánlott </w:t>
            </w:r>
            <w:r w:rsidRPr="00C36C13">
              <w:rPr>
                <w:b/>
                <w:sz w:val="24"/>
                <w:szCs w:val="24"/>
              </w:rPr>
              <w:t>irodalom</w:t>
            </w:r>
            <w:r w:rsidRPr="00C36C13">
              <w:rPr>
                <w:sz w:val="24"/>
                <w:szCs w:val="24"/>
              </w:rPr>
              <w:t xml:space="preserve"> (jegyzet, tankönyv) felsorolása biblio</w:t>
            </w:r>
            <w:r w:rsidRPr="00C36C1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26B43" w:rsidRPr="00C36C13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26B43" w:rsidRDefault="00126B43" w:rsidP="00834310">
            <w:pPr>
              <w:rPr>
                <w:b/>
                <w:bCs/>
                <w:sz w:val="24"/>
                <w:szCs w:val="24"/>
              </w:rPr>
            </w:pP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Torsten Kunz: Pszichomotoros fejlesztés az óvodában; Dialóg Campus Kiadó, Bp.-Pécs, 1999.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Porkolábné B.K.: Kudarc nélkül az iskolában; Alex Typo Kiadó, 1992.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T-né Varga T.: Mozgásfejlesztés az óvodában; Bp. 1994.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Hamza</w:t>
            </w:r>
            <w:r>
              <w:rPr>
                <w:sz w:val="24"/>
                <w:szCs w:val="24"/>
              </w:rPr>
              <w:t xml:space="preserve"> – </w:t>
            </w:r>
            <w:r w:rsidRPr="00C36C13">
              <w:rPr>
                <w:sz w:val="24"/>
                <w:szCs w:val="24"/>
              </w:rPr>
              <w:t>Föld</w:t>
            </w:r>
            <w:r>
              <w:rPr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Tóth: Játék, egyensúlyozás, vízhez szoktatás; Bp. 1995.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Játszunk tornát! Flaccus Kiadó, 1998.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Mozgásfejlesztés szabadon; Bp. 1999.</w:t>
            </w:r>
          </w:p>
          <w:p w:rsidR="00126B43" w:rsidRPr="00C36C1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Prevenció és korrekció 3-10 éves korú gyermekek testnevelésében; Szarvas, 2000.</w:t>
            </w:r>
          </w:p>
          <w:p w:rsidR="00126B43" w:rsidRDefault="00126B43" w:rsidP="00126B43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180"/>
              <w:jc w:val="both"/>
              <w:rPr>
                <w:sz w:val="24"/>
                <w:szCs w:val="24"/>
              </w:rPr>
            </w:pPr>
            <w:r w:rsidRPr="00C36C13">
              <w:rPr>
                <w:sz w:val="24"/>
                <w:szCs w:val="24"/>
              </w:rPr>
              <w:t>Győri P.: Óvodások biológiai fejlődése és aktivitása; Veszprém, 2002.</w:t>
            </w:r>
          </w:p>
          <w:p w:rsidR="00126B43" w:rsidRPr="00C36C13" w:rsidRDefault="00126B43" w:rsidP="00834310">
            <w:pPr>
              <w:ind w:left="282"/>
              <w:rPr>
                <w:sz w:val="24"/>
                <w:szCs w:val="24"/>
              </w:rPr>
            </w:pPr>
          </w:p>
        </w:tc>
      </w:tr>
      <w:tr w:rsidR="00126B43" w:rsidRPr="00C36C13" w:rsidTr="00834310">
        <w:trPr>
          <w:trHeight w:val="338"/>
        </w:trPr>
        <w:tc>
          <w:tcPr>
            <w:tcW w:w="9180" w:type="dxa"/>
            <w:gridSpan w:val="3"/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felelőse </w:t>
            </w:r>
            <w:r w:rsidRPr="00C36C13">
              <w:rPr>
                <w:sz w:val="24"/>
                <w:szCs w:val="24"/>
              </w:rPr>
              <w:t>(</w:t>
            </w:r>
            <w:r w:rsidRPr="00C36C13">
              <w:rPr>
                <w:i/>
                <w:sz w:val="24"/>
                <w:szCs w:val="24"/>
              </w:rPr>
              <w:t>név, beosztás, tud. fokozat</w:t>
            </w:r>
            <w:r w:rsidRPr="00C36C13">
              <w:rPr>
                <w:sz w:val="24"/>
                <w:szCs w:val="24"/>
              </w:rPr>
              <w:t>)</w:t>
            </w:r>
            <w:r w:rsidRPr="00C36C13">
              <w:rPr>
                <w:b/>
                <w:sz w:val="24"/>
                <w:szCs w:val="24"/>
              </w:rPr>
              <w:t>:</w:t>
            </w:r>
            <w:r w:rsidRPr="00C36C13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Kristonné dr. Bakos Magdolna CSc</w:t>
            </w:r>
            <w:r w:rsidRPr="00C36C13">
              <w:rPr>
                <w:b/>
                <w:bCs/>
                <w:sz w:val="24"/>
                <w:szCs w:val="24"/>
              </w:rPr>
              <w:t xml:space="preserve">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126B43" w:rsidRPr="00C36C13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26B43" w:rsidRPr="00C36C13" w:rsidRDefault="00126B43" w:rsidP="00834310">
            <w:pPr>
              <w:rPr>
                <w:b/>
                <w:sz w:val="24"/>
                <w:szCs w:val="24"/>
              </w:rPr>
            </w:pPr>
            <w:r w:rsidRPr="00C36C1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C36C13">
              <w:rPr>
                <w:sz w:val="24"/>
                <w:szCs w:val="24"/>
              </w:rPr>
              <w:t>ha vannak</w:t>
            </w:r>
            <w:r w:rsidRPr="00C36C13">
              <w:rPr>
                <w:b/>
                <w:sz w:val="24"/>
                <w:szCs w:val="24"/>
              </w:rPr>
              <w:t xml:space="preserve"> </w:t>
            </w:r>
            <w:r w:rsidRPr="00C36C13">
              <w:rPr>
                <w:sz w:val="24"/>
                <w:szCs w:val="24"/>
              </w:rPr>
              <w:t>(</w:t>
            </w:r>
            <w:r w:rsidRPr="00C36C13">
              <w:rPr>
                <w:i/>
                <w:sz w:val="24"/>
                <w:szCs w:val="24"/>
              </w:rPr>
              <w:t>név, beosztás, tud. fokozat</w:t>
            </w:r>
            <w:r w:rsidRPr="00C36C13">
              <w:rPr>
                <w:sz w:val="24"/>
                <w:szCs w:val="24"/>
              </w:rPr>
              <w:t>)</w:t>
            </w:r>
            <w:r w:rsidRPr="00C36C13">
              <w:rPr>
                <w:b/>
                <w:sz w:val="24"/>
                <w:szCs w:val="24"/>
              </w:rPr>
              <w:t>:</w:t>
            </w:r>
          </w:p>
        </w:tc>
      </w:tr>
    </w:tbl>
    <w:p w:rsidR="00126B43" w:rsidRDefault="00126B43" w:rsidP="00126B43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4B" w:rsidRDefault="00C31B4B" w:rsidP="00126B43">
      <w:r>
        <w:separator/>
      </w:r>
    </w:p>
  </w:endnote>
  <w:endnote w:type="continuationSeparator" w:id="1">
    <w:p w:rsidR="00C31B4B" w:rsidRDefault="00C31B4B" w:rsidP="0012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4B" w:rsidRDefault="00C31B4B" w:rsidP="00126B43">
      <w:r>
        <w:separator/>
      </w:r>
    </w:p>
  </w:footnote>
  <w:footnote w:type="continuationSeparator" w:id="1">
    <w:p w:rsidR="00C31B4B" w:rsidRDefault="00C31B4B" w:rsidP="00126B43">
      <w:r>
        <w:continuationSeparator/>
      </w:r>
    </w:p>
  </w:footnote>
  <w:footnote w:id="2">
    <w:p w:rsidR="00126B43" w:rsidRDefault="00126B43" w:rsidP="00126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126B43" w:rsidRDefault="00126B43" w:rsidP="00126B4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6AD0"/>
    <w:multiLevelType w:val="hybridMultilevel"/>
    <w:tmpl w:val="2314289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B43"/>
    <w:rsid w:val="00126B43"/>
    <w:rsid w:val="002508A8"/>
    <w:rsid w:val="00986A12"/>
    <w:rsid w:val="00C31B4B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6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126B4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26B4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26B4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1543</Characters>
  <Application>Microsoft Office Word</Application>
  <DocSecurity>0</DocSecurity>
  <Lines>12</Lines>
  <Paragraphs>3</Paragraphs>
  <ScaleCrop>false</ScaleCrop>
  <Company>EKF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2012-07-02T08:27:00Z</dcterms:created>
  <dcterms:modified xsi:type="dcterms:W3CDTF">2012-07-02T08:27:00Z</dcterms:modified>
</cp:coreProperties>
</file>