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C391E" w:rsidRPr="00C560E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91E" w:rsidRPr="00C560EA" w:rsidRDefault="00BC391E" w:rsidP="00834310">
            <w:pPr>
              <w:rPr>
                <w:b/>
                <w:bCs/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 xml:space="preserve">Tantárgy neve: </w:t>
            </w:r>
            <w:r w:rsidRPr="00C560EA">
              <w:rPr>
                <w:b/>
                <w:bCs/>
                <w:sz w:val="24"/>
                <w:szCs w:val="24"/>
              </w:rPr>
              <w:t>EDZÉSVEZETÉS MÓDSZERTANA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1E" w:rsidRPr="00C560EA" w:rsidRDefault="00BC391E" w:rsidP="00834310">
            <w:pPr>
              <w:rPr>
                <w:b/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>Kódja:</w:t>
            </w:r>
            <w:r w:rsidRPr="00C560EA">
              <w:rPr>
                <w:rFonts w:eastAsia="SimSun"/>
                <w:b/>
                <w:bCs/>
                <w:sz w:val="24"/>
                <w:szCs w:val="24"/>
              </w:rPr>
              <w:t xml:space="preserve"> NBT_TN106G2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91E" w:rsidRPr="00C560EA" w:rsidRDefault="00BC391E" w:rsidP="00834310">
            <w:pPr>
              <w:rPr>
                <w:b/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>Kreditszáma: 4</w:t>
            </w:r>
          </w:p>
        </w:tc>
      </w:tr>
      <w:tr w:rsidR="00BC391E" w:rsidRPr="00C560EA" w:rsidTr="00834310">
        <w:tc>
          <w:tcPr>
            <w:tcW w:w="9180" w:type="dxa"/>
            <w:gridSpan w:val="3"/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 xml:space="preserve">A tanóra </w:t>
            </w:r>
            <w:proofErr w:type="gramStart"/>
            <w:r w:rsidRPr="00C560EA">
              <w:rPr>
                <w:sz w:val="24"/>
                <w:szCs w:val="24"/>
              </w:rPr>
              <w:t>típusa</w:t>
            </w:r>
            <w:r w:rsidRPr="00C560EA">
              <w:rPr>
                <w:rStyle w:val="Lbjegyzet-hivatkozs"/>
                <w:sz w:val="24"/>
                <w:szCs w:val="24"/>
              </w:rPr>
              <w:footnoteReference w:id="1"/>
            </w:r>
            <w:r w:rsidRPr="00C560EA">
              <w:rPr>
                <w:sz w:val="24"/>
                <w:szCs w:val="24"/>
              </w:rPr>
              <w:t>:</w:t>
            </w:r>
            <w:proofErr w:type="gramEnd"/>
            <w:r w:rsidRPr="00C560EA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C391E" w:rsidRPr="00C560EA" w:rsidTr="00834310">
        <w:tc>
          <w:tcPr>
            <w:tcW w:w="9180" w:type="dxa"/>
            <w:gridSpan w:val="3"/>
          </w:tcPr>
          <w:p w:rsidR="00BC391E" w:rsidRPr="00C560EA" w:rsidRDefault="00BC391E" w:rsidP="00834310">
            <w:pPr>
              <w:rPr>
                <w:b/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A számonkérés módja (</w:t>
            </w:r>
            <w:proofErr w:type="spellStart"/>
            <w:r w:rsidRPr="00C560EA">
              <w:rPr>
                <w:sz w:val="24"/>
                <w:szCs w:val="24"/>
              </w:rPr>
              <w:t>koll</w:t>
            </w:r>
            <w:proofErr w:type="spellEnd"/>
            <w:r w:rsidRPr="00C560EA">
              <w:rPr>
                <w:sz w:val="24"/>
                <w:szCs w:val="24"/>
              </w:rPr>
              <w:t>./</w:t>
            </w:r>
            <w:proofErr w:type="spellStart"/>
            <w:r w:rsidRPr="00C560EA">
              <w:rPr>
                <w:sz w:val="24"/>
                <w:szCs w:val="24"/>
              </w:rPr>
              <w:t>gyj</w:t>
            </w:r>
            <w:proofErr w:type="spellEnd"/>
            <w:r w:rsidRPr="00C560EA">
              <w:rPr>
                <w:sz w:val="24"/>
                <w:szCs w:val="24"/>
              </w:rPr>
              <w:t>./</w:t>
            </w:r>
            <w:proofErr w:type="gramStart"/>
            <w:r w:rsidRPr="00C560EA">
              <w:rPr>
                <w:sz w:val="24"/>
                <w:szCs w:val="24"/>
              </w:rPr>
              <w:t>egyéb</w:t>
            </w:r>
            <w:r w:rsidRPr="00C560EA">
              <w:rPr>
                <w:rStyle w:val="Lbjegyzet-hivatkozs"/>
                <w:sz w:val="24"/>
                <w:szCs w:val="24"/>
              </w:rPr>
              <w:footnoteReference w:id="2"/>
            </w:r>
            <w:r w:rsidRPr="00C560EA">
              <w:rPr>
                <w:sz w:val="24"/>
                <w:szCs w:val="24"/>
              </w:rPr>
              <w:t>)</w:t>
            </w:r>
            <w:proofErr w:type="gramEnd"/>
            <w:r w:rsidRPr="00C560E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C560EA">
              <w:rPr>
                <w:sz w:val="24"/>
                <w:szCs w:val="24"/>
              </w:rPr>
              <w:t>yakorlati jegy</w:t>
            </w: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 xml:space="preserve">A tantárgy tantervi helye (hányadik félév): </w:t>
            </w:r>
            <w:r w:rsidRPr="00C560EA">
              <w:rPr>
                <w:b/>
                <w:bCs/>
                <w:sz w:val="24"/>
                <w:szCs w:val="24"/>
              </w:rPr>
              <w:t>5</w:t>
            </w:r>
            <w:r w:rsidRPr="00C560EA">
              <w:rPr>
                <w:bCs/>
                <w:sz w:val="24"/>
                <w:szCs w:val="24"/>
              </w:rPr>
              <w:t>.</w:t>
            </w: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 xml:space="preserve">Előtanulmányi feltételek </w:t>
            </w:r>
            <w:r w:rsidRPr="00C560EA">
              <w:rPr>
                <w:i/>
                <w:sz w:val="24"/>
                <w:szCs w:val="24"/>
              </w:rPr>
              <w:t>(ha vannak)</w:t>
            </w:r>
            <w:r w:rsidRPr="00C560EA">
              <w:rPr>
                <w:sz w:val="24"/>
                <w:szCs w:val="24"/>
              </w:rPr>
              <w:t>:</w:t>
            </w:r>
            <w:r w:rsidRPr="00C560E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391E" w:rsidRPr="00C560EA" w:rsidRDefault="00BC391E" w:rsidP="00834310">
            <w:pPr>
              <w:ind w:right="242"/>
              <w:rPr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>Tantárgyleírás</w:t>
            </w:r>
            <w:r w:rsidRPr="00C560EA">
              <w:rPr>
                <w:sz w:val="24"/>
                <w:szCs w:val="24"/>
              </w:rPr>
              <w:t xml:space="preserve">: az elsajátítandó </w:t>
            </w:r>
            <w:r w:rsidRPr="00C560EA">
              <w:rPr>
                <w:sz w:val="24"/>
                <w:szCs w:val="24"/>
                <w:u w:val="single"/>
              </w:rPr>
              <w:t>ismeretanyag</w:t>
            </w:r>
            <w:r w:rsidRPr="00C560EA">
              <w:rPr>
                <w:sz w:val="24"/>
                <w:szCs w:val="24"/>
              </w:rPr>
              <w:t xml:space="preserve"> és a kialakítandó </w:t>
            </w:r>
            <w:r w:rsidRPr="00C560EA">
              <w:rPr>
                <w:sz w:val="24"/>
                <w:szCs w:val="24"/>
                <w:u w:val="single"/>
              </w:rPr>
              <w:t>kompetenciák</w:t>
            </w:r>
            <w:r w:rsidRPr="00C560E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391E" w:rsidRPr="00C560E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391E" w:rsidRPr="00C560EA" w:rsidRDefault="00BC391E" w:rsidP="00834310">
            <w:pPr>
              <w:rPr>
                <w:b/>
                <w:bCs/>
                <w:sz w:val="24"/>
                <w:szCs w:val="24"/>
              </w:rPr>
            </w:pPr>
          </w:p>
          <w:p w:rsidR="00BC391E" w:rsidRPr="00C560EA" w:rsidRDefault="00BC391E" w:rsidP="00BC391E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Az edzéstudomány központi kategóriái.</w:t>
            </w:r>
          </w:p>
          <w:p w:rsidR="00BC391E" w:rsidRPr="00C560EA" w:rsidRDefault="00BC391E" w:rsidP="00BC391E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A sportbeli felkészülés alapelvei.</w:t>
            </w:r>
          </w:p>
          <w:p w:rsidR="00BC391E" w:rsidRPr="00C560EA" w:rsidRDefault="00BC391E" w:rsidP="00BC391E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Kiválasztás-tehetséggondozás.</w:t>
            </w:r>
          </w:p>
          <w:p w:rsidR="00BC391E" w:rsidRDefault="00BC391E" w:rsidP="00BC391E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Az edzésvezetésre felkészülés, edzéstervezés a választott sportágban.</w:t>
            </w:r>
          </w:p>
          <w:p w:rsidR="00BC391E" w:rsidRPr="00C560EA" w:rsidRDefault="00BC391E" w:rsidP="00834310">
            <w:pPr>
              <w:ind w:left="462" w:right="401"/>
              <w:rPr>
                <w:sz w:val="24"/>
                <w:szCs w:val="24"/>
              </w:rPr>
            </w:pP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 xml:space="preserve">A </w:t>
            </w:r>
            <w:r w:rsidRPr="00C560EA">
              <w:rPr>
                <w:b/>
                <w:sz w:val="24"/>
                <w:szCs w:val="24"/>
              </w:rPr>
              <w:t>3-5</w:t>
            </w:r>
            <w:r w:rsidRPr="00C560EA">
              <w:rPr>
                <w:sz w:val="24"/>
                <w:szCs w:val="24"/>
              </w:rPr>
              <w:t xml:space="preserve"> legfontosabb </w:t>
            </w:r>
            <w:r w:rsidRPr="00C560EA">
              <w:rPr>
                <w:i/>
                <w:sz w:val="24"/>
                <w:szCs w:val="24"/>
              </w:rPr>
              <w:t>kötelező,</w:t>
            </w:r>
            <w:r w:rsidRPr="00C560EA">
              <w:rPr>
                <w:sz w:val="24"/>
                <w:szCs w:val="24"/>
              </w:rPr>
              <w:t xml:space="preserve"> illetve </w:t>
            </w:r>
            <w:r w:rsidRPr="00C560EA">
              <w:rPr>
                <w:i/>
                <w:sz w:val="24"/>
                <w:szCs w:val="24"/>
              </w:rPr>
              <w:t xml:space="preserve">ajánlott </w:t>
            </w:r>
            <w:r w:rsidRPr="00C560EA">
              <w:rPr>
                <w:b/>
                <w:sz w:val="24"/>
                <w:szCs w:val="24"/>
              </w:rPr>
              <w:t>irodalom</w:t>
            </w:r>
            <w:r w:rsidRPr="00C560EA">
              <w:rPr>
                <w:sz w:val="24"/>
                <w:szCs w:val="24"/>
              </w:rPr>
              <w:t xml:space="preserve"> (jegyzet, tankönyv) felsorolása biblio</w:t>
            </w:r>
            <w:r w:rsidRPr="00C560E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391E" w:rsidRPr="00C560E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391E" w:rsidRDefault="00BC391E" w:rsidP="00834310">
            <w:pPr>
              <w:rPr>
                <w:b/>
                <w:bCs/>
                <w:sz w:val="24"/>
                <w:szCs w:val="24"/>
              </w:rPr>
            </w:pP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Derzsi Béla: A bemelegítés újszerű gyakorlatanyaga és módszerei; Testnevelés Módszertani Lapok 2-13-22., 1995.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Harsányi László: A tehetséggondozás kérdései; Mester-edző 5</w:t>
            </w:r>
            <w:proofErr w:type="gramStart"/>
            <w:r w:rsidRPr="00C560EA">
              <w:rPr>
                <w:sz w:val="24"/>
                <w:szCs w:val="24"/>
              </w:rPr>
              <w:t>.,</w:t>
            </w:r>
            <w:proofErr w:type="gramEnd"/>
            <w:r w:rsidRPr="00C560EA">
              <w:rPr>
                <w:sz w:val="24"/>
                <w:szCs w:val="24"/>
              </w:rPr>
              <w:t xml:space="preserve"> 1-19., 1996.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C560EA">
              <w:rPr>
                <w:sz w:val="24"/>
                <w:szCs w:val="24"/>
              </w:rPr>
              <w:t>.,</w:t>
            </w:r>
            <w:proofErr w:type="gramEnd"/>
            <w:r w:rsidRPr="00C560EA">
              <w:rPr>
                <w:sz w:val="24"/>
                <w:szCs w:val="24"/>
              </w:rPr>
              <w:t xml:space="preserve"> Dialóg Campus Kiadó, 2000-2001. Bp.-Pécs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C560EA">
              <w:rPr>
                <w:sz w:val="24"/>
                <w:szCs w:val="24"/>
              </w:rPr>
              <w:t>Nádori László: Az edzés elmélete és módszertana; MTE Bp. 1995.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C560EA">
              <w:rPr>
                <w:sz w:val="24"/>
                <w:szCs w:val="24"/>
              </w:rPr>
              <w:t>Rigler</w:t>
            </w:r>
            <w:proofErr w:type="spellEnd"/>
            <w:r w:rsidRPr="00C560EA">
              <w:rPr>
                <w:sz w:val="24"/>
                <w:szCs w:val="24"/>
              </w:rPr>
              <w:t xml:space="preserve"> Endre: Az általános edzéselmélet és módszertan alapjai I., OTSH Bp. 1993.</w:t>
            </w:r>
          </w:p>
          <w:p w:rsidR="00BC391E" w:rsidRPr="00C560EA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C560EA">
              <w:rPr>
                <w:sz w:val="24"/>
                <w:szCs w:val="24"/>
              </w:rPr>
              <w:t>Rigler</w:t>
            </w:r>
            <w:proofErr w:type="spellEnd"/>
            <w:r w:rsidRPr="00C560EA">
              <w:rPr>
                <w:sz w:val="24"/>
                <w:szCs w:val="24"/>
              </w:rPr>
              <w:t xml:space="preserve"> Endre: Az általános edzéselmélet és módszertan alapjai II., OTSH Bp. 1996.</w:t>
            </w:r>
          </w:p>
          <w:p w:rsidR="00BC391E" w:rsidRDefault="00BC391E" w:rsidP="00BC391E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C560EA">
              <w:rPr>
                <w:sz w:val="24"/>
                <w:szCs w:val="24"/>
              </w:rPr>
              <w:t>Rigler</w:t>
            </w:r>
            <w:proofErr w:type="spellEnd"/>
            <w:r w:rsidRPr="00C560EA">
              <w:rPr>
                <w:sz w:val="24"/>
                <w:szCs w:val="24"/>
              </w:rPr>
              <w:t xml:space="preserve"> Endre: Az általános edzéselmélet és módszertan alapjai III., Bp. 2000.</w:t>
            </w:r>
          </w:p>
          <w:p w:rsidR="00BC391E" w:rsidRPr="00C560EA" w:rsidRDefault="00BC391E" w:rsidP="00834310">
            <w:pPr>
              <w:tabs>
                <w:tab w:val="num" w:pos="1440"/>
              </w:tabs>
              <w:ind w:left="462"/>
              <w:rPr>
                <w:sz w:val="24"/>
                <w:szCs w:val="24"/>
              </w:rPr>
            </w:pPr>
          </w:p>
        </w:tc>
      </w:tr>
      <w:tr w:rsidR="00BC391E" w:rsidRPr="00C560EA" w:rsidTr="00834310">
        <w:trPr>
          <w:trHeight w:val="338"/>
        </w:trPr>
        <w:tc>
          <w:tcPr>
            <w:tcW w:w="9180" w:type="dxa"/>
            <w:gridSpan w:val="3"/>
          </w:tcPr>
          <w:p w:rsidR="00BC391E" w:rsidRPr="00C560EA" w:rsidRDefault="00BC391E" w:rsidP="00834310">
            <w:pPr>
              <w:rPr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 xml:space="preserve">Tantárgy felelőse </w:t>
            </w:r>
            <w:r w:rsidRPr="00C560EA">
              <w:rPr>
                <w:sz w:val="24"/>
                <w:szCs w:val="24"/>
              </w:rPr>
              <w:t>(</w:t>
            </w:r>
            <w:r w:rsidRPr="00C560EA">
              <w:rPr>
                <w:i/>
                <w:sz w:val="24"/>
                <w:szCs w:val="24"/>
              </w:rPr>
              <w:t>név, beosztás, tud. fokozat</w:t>
            </w:r>
            <w:r w:rsidRPr="00C560EA">
              <w:rPr>
                <w:sz w:val="24"/>
                <w:szCs w:val="24"/>
              </w:rPr>
              <w:t>)</w:t>
            </w:r>
            <w:r w:rsidRPr="00C560EA">
              <w:rPr>
                <w:b/>
                <w:sz w:val="24"/>
                <w:szCs w:val="24"/>
              </w:rPr>
              <w:t>:</w:t>
            </w:r>
            <w:r w:rsidRPr="00C560EA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C560EA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BC391E" w:rsidRPr="00C560E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91E" w:rsidRPr="00C560EA" w:rsidRDefault="00BC391E" w:rsidP="00834310">
            <w:pPr>
              <w:rPr>
                <w:b/>
                <w:sz w:val="24"/>
                <w:szCs w:val="24"/>
              </w:rPr>
            </w:pPr>
            <w:r w:rsidRPr="00C560E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560EA">
              <w:rPr>
                <w:b/>
                <w:sz w:val="24"/>
                <w:szCs w:val="24"/>
              </w:rPr>
              <w:t>oktató(</w:t>
            </w:r>
            <w:proofErr w:type="gramEnd"/>
            <w:r w:rsidRPr="00C560EA">
              <w:rPr>
                <w:b/>
                <w:sz w:val="24"/>
                <w:szCs w:val="24"/>
              </w:rPr>
              <w:t xml:space="preserve">k), </w:t>
            </w:r>
            <w:r w:rsidRPr="00C560EA">
              <w:rPr>
                <w:sz w:val="24"/>
                <w:szCs w:val="24"/>
              </w:rPr>
              <w:t>ha vannak</w:t>
            </w:r>
            <w:r w:rsidRPr="00C560EA">
              <w:rPr>
                <w:b/>
                <w:sz w:val="24"/>
                <w:szCs w:val="24"/>
              </w:rPr>
              <w:t xml:space="preserve"> </w:t>
            </w:r>
            <w:r w:rsidRPr="00C560EA">
              <w:rPr>
                <w:sz w:val="24"/>
                <w:szCs w:val="24"/>
              </w:rPr>
              <w:t>(</w:t>
            </w:r>
            <w:r w:rsidRPr="00C560EA">
              <w:rPr>
                <w:i/>
                <w:sz w:val="24"/>
                <w:szCs w:val="24"/>
              </w:rPr>
              <w:t>név, beosztás, tud. fokozat</w:t>
            </w:r>
            <w:r w:rsidRPr="00C560EA">
              <w:rPr>
                <w:sz w:val="24"/>
                <w:szCs w:val="24"/>
              </w:rPr>
              <w:t>)</w:t>
            </w:r>
            <w:r w:rsidRPr="00C560EA">
              <w:rPr>
                <w:b/>
                <w:sz w:val="24"/>
                <w:szCs w:val="24"/>
              </w:rPr>
              <w:t>:</w:t>
            </w:r>
          </w:p>
          <w:p w:rsidR="00BC391E" w:rsidRPr="00C560EA" w:rsidRDefault="00BC391E" w:rsidP="003B0336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</w:t>
            </w:r>
            <w:proofErr w:type="spellStart"/>
            <w:r w:rsidRPr="00C560EA">
              <w:rPr>
                <w:rFonts w:ascii="Times New Roman" w:hAnsi="Times New Roman" w:cs="Times New Roman"/>
                <w:b w:val="0"/>
                <w:bCs w:val="0"/>
              </w:rPr>
              <w:t>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les-Kovács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3B0336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bookmarkStart w:id="0" w:name="_GoBack"/>
            <w:bookmarkEnd w:id="0"/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19" w:rsidRDefault="00037119" w:rsidP="00BC391E">
      <w:r>
        <w:separator/>
      </w:r>
    </w:p>
  </w:endnote>
  <w:endnote w:type="continuationSeparator" w:id="0">
    <w:p w:rsidR="00037119" w:rsidRDefault="00037119" w:rsidP="00BC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19" w:rsidRDefault="00037119" w:rsidP="00BC391E">
      <w:r>
        <w:separator/>
      </w:r>
    </w:p>
  </w:footnote>
  <w:footnote w:type="continuationSeparator" w:id="0">
    <w:p w:rsidR="00037119" w:rsidRDefault="00037119" w:rsidP="00BC391E">
      <w:r>
        <w:continuationSeparator/>
      </w:r>
    </w:p>
  </w:footnote>
  <w:footnote w:id="1">
    <w:p w:rsidR="00BC391E" w:rsidRDefault="00BC391E" w:rsidP="00BC391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>
        <w:rPr>
          <w:i/>
        </w:rPr>
        <w:t>t</w:t>
      </w:r>
      <w:r w:rsidRPr="008E7DA5">
        <w:rPr>
          <w:rFonts w:ascii="Times" w:hAnsi="Times" w:cs="Times"/>
          <w:i/>
          <w:iCs/>
        </w:rPr>
        <w:t xml:space="preserve">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C391E" w:rsidRDefault="00BC391E" w:rsidP="00BC391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4B64"/>
    <w:multiLevelType w:val="hybridMultilevel"/>
    <w:tmpl w:val="DA429390"/>
    <w:lvl w:ilvl="0" w:tplc="040E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1E"/>
    <w:rsid w:val="00037119"/>
    <w:rsid w:val="002508A8"/>
    <w:rsid w:val="00255B1E"/>
    <w:rsid w:val="003B0336"/>
    <w:rsid w:val="00986A12"/>
    <w:rsid w:val="00BC391E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C391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C391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C391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C391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1373</Characters>
  <Application>Microsoft Office Word</Application>
  <DocSecurity>0</DocSecurity>
  <Lines>11</Lines>
  <Paragraphs>3</Paragraphs>
  <ScaleCrop>false</ScaleCrop>
  <Company>EKF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2012-07-02T08:14:00Z</dcterms:created>
  <dcterms:modified xsi:type="dcterms:W3CDTF">2012-07-02T12:55:00Z</dcterms:modified>
</cp:coreProperties>
</file>