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274379" w:rsidRPr="00765CB9" w:rsidTr="008509FB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765CB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 xml:space="preserve">A tanegység neve: TENISZ </w:t>
            </w: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0F5B07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9">
              <w:rPr>
                <w:rFonts w:ascii="Times New Roman" w:hAnsi="Times New Roman" w:cs="Times New Roman"/>
                <w:sz w:val="24"/>
                <w:szCs w:val="24"/>
              </w:rPr>
              <w:t xml:space="preserve">A tanegység kódja: </w:t>
            </w:r>
            <w:r w:rsidR="000F5B07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N</w:t>
            </w:r>
            <w:r w:rsidR="00765CB9" w:rsidRPr="00765CB9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BT_TE204G2</w:t>
            </w:r>
          </w:p>
        </w:tc>
      </w:tr>
      <w:tr w:rsidR="00274379" w:rsidRPr="00765CB9" w:rsidTr="008509FB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Kredit:</w:t>
            </w:r>
          </w:p>
          <w:p w:rsidR="00274379" w:rsidRPr="00765CB9" w:rsidRDefault="00274379" w:rsidP="008509FB">
            <w:pPr>
              <w:jc w:val="center"/>
              <w:rPr>
                <w:b/>
                <w:sz w:val="24"/>
                <w:szCs w:val="24"/>
              </w:rPr>
            </w:pPr>
            <w:r w:rsidRPr="00765C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Félév:</w:t>
            </w:r>
          </w:p>
          <w:p w:rsidR="00274379" w:rsidRPr="00765CB9" w:rsidRDefault="00765CB9" w:rsidP="00850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74379" w:rsidRPr="00765CB9">
              <w:rPr>
                <w:b/>
                <w:bCs/>
                <w:sz w:val="24"/>
                <w:szCs w:val="24"/>
              </w:rPr>
              <w:t>.</w:t>
            </w:r>
          </w:p>
          <w:p w:rsidR="00274379" w:rsidRPr="00765CB9" w:rsidRDefault="00274379" w:rsidP="008509FB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Óratípus:</w:t>
            </w:r>
            <w:r w:rsidRPr="00765CB9">
              <w:rPr>
                <w:sz w:val="24"/>
                <w:szCs w:val="24"/>
              </w:rPr>
              <w:tab/>
            </w:r>
          </w:p>
          <w:p w:rsidR="00274379" w:rsidRPr="00765CB9" w:rsidRDefault="00274379" w:rsidP="008509FB">
            <w:pPr>
              <w:rPr>
                <w:sz w:val="24"/>
                <w:szCs w:val="24"/>
              </w:rPr>
            </w:pPr>
            <w:r w:rsidRPr="00765CB9">
              <w:rPr>
                <w:sz w:val="24"/>
                <w:szCs w:val="24"/>
              </w:rPr>
              <w:tab/>
              <w:t>gyakorlat</w:t>
            </w:r>
            <w:r w:rsidRPr="00765CB9">
              <w:rPr>
                <w:sz w:val="24"/>
                <w:szCs w:val="24"/>
              </w:rPr>
              <w:tab/>
            </w:r>
            <w:r w:rsidRPr="00765CB9">
              <w:rPr>
                <w:sz w:val="24"/>
                <w:szCs w:val="24"/>
              </w:rPr>
              <w:tab/>
            </w:r>
            <w:r w:rsidRPr="00765CB9">
              <w:rPr>
                <w:sz w:val="24"/>
                <w:szCs w:val="24"/>
              </w:rPr>
              <w:tab/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Értékelés:</w:t>
            </w:r>
          </w:p>
          <w:p w:rsidR="00274379" w:rsidRPr="00765CB9" w:rsidRDefault="00274379" w:rsidP="008509FB">
            <w:pPr>
              <w:jc w:val="center"/>
              <w:rPr>
                <w:sz w:val="24"/>
                <w:szCs w:val="24"/>
              </w:rPr>
            </w:pPr>
            <w:r w:rsidRPr="00765CB9">
              <w:rPr>
                <w:sz w:val="24"/>
                <w:szCs w:val="24"/>
              </w:rPr>
              <w:t>Gyakorlati jegy</w:t>
            </w:r>
          </w:p>
        </w:tc>
      </w:tr>
      <w:tr w:rsidR="00274379" w:rsidRPr="00765CB9" w:rsidTr="008509FB">
        <w:trPr>
          <w:trHeight w:val="263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Az oktatás nyelve: magyar</w:t>
            </w: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Tantárgy leírása:</w:t>
            </w:r>
          </w:p>
          <w:p w:rsidR="00765CB9" w:rsidRDefault="00274379" w:rsidP="005C0057">
            <w:pPr>
              <w:pStyle w:val="Szvegtrzs3"/>
              <w:ind w:left="282" w:right="141"/>
              <w:rPr>
                <w:szCs w:val="24"/>
              </w:rPr>
            </w:pPr>
            <w:r w:rsidRPr="00765CB9">
              <w:rPr>
                <w:szCs w:val="24"/>
              </w:rPr>
              <w:t xml:space="preserve">A tanegység keretében a hallgatók szerezzenek jártasságot a teniszjáték alapvető játékelemeiből. </w:t>
            </w:r>
          </w:p>
          <w:p w:rsidR="00765CB9" w:rsidRDefault="00274379" w:rsidP="005C0057">
            <w:pPr>
              <w:pStyle w:val="Szvegtrzs3"/>
              <w:ind w:left="282" w:right="141"/>
              <w:rPr>
                <w:szCs w:val="24"/>
              </w:rPr>
            </w:pPr>
            <w:r w:rsidRPr="00765CB9">
              <w:rPr>
                <w:szCs w:val="24"/>
              </w:rPr>
              <w:t>Az alapütések, röpték és adogatás megtanulásával</w:t>
            </w:r>
            <w:r w:rsidR="00765CB9">
              <w:rPr>
                <w:szCs w:val="24"/>
              </w:rPr>
              <w:t>,</w:t>
            </w:r>
            <w:r w:rsidRPr="00765CB9">
              <w:rPr>
                <w:szCs w:val="24"/>
              </w:rPr>
              <w:t xml:space="preserve"> tudjanak mérkőzést játszani. </w:t>
            </w:r>
          </w:p>
          <w:p w:rsidR="00765CB9" w:rsidRDefault="00274379" w:rsidP="005C0057">
            <w:pPr>
              <w:pStyle w:val="Szvegtrzs3"/>
              <w:ind w:left="282" w:right="141"/>
              <w:rPr>
                <w:szCs w:val="24"/>
              </w:rPr>
            </w:pPr>
            <w:r w:rsidRPr="00765CB9">
              <w:rPr>
                <w:szCs w:val="24"/>
              </w:rPr>
              <w:t xml:space="preserve">A játékszabályok ismeretével mérkőzések vezetésére is képesek legyenek. </w:t>
            </w:r>
          </w:p>
          <w:p w:rsidR="00765CB9" w:rsidRDefault="00274379" w:rsidP="005C0057">
            <w:pPr>
              <w:pStyle w:val="Szvegtrzs3"/>
              <w:ind w:left="282" w:right="141"/>
              <w:rPr>
                <w:szCs w:val="24"/>
              </w:rPr>
            </w:pPr>
            <w:r w:rsidRPr="00765CB9">
              <w:rPr>
                <w:szCs w:val="24"/>
              </w:rPr>
              <w:t>Szerezzenek megfelelő gyakorlati ismereteket a sportág magasabb szintű elsajátításához.</w:t>
            </w:r>
          </w:p>
          <w:p w:rsidR="00765CB9" w:rsidRDefault="00765CB9" w:rsidP="00765CB9">
            <w:pPr>
              <w:pStyle w:val="Szvegtrzs3"/>
              <w:ind w:left="282"/>
              <w:rPr>
                <w:i/>
                <w:szCs w:val="24"/>
              </w:rPr>
            </w:pPr>
          </w:p>
          <w:p w:rsidR="00765CB9" w:rsidRPr="00765CB9" w:rsidRDefault="00765CB9" w:rsidP="00765CB9">
            <w:pPr>
              <w:pStyle w:val="Szvegtrzs3"/>
              <w:ind w:left="282"/>
              <w:rPr>
                <w:i/>
                <w:szCs w:val="24"/>
              </w:rPr>
            </w:pPr>
            <w:r w:rsidRPr="00765CB9">
              <w:rPr>
                <w:i/>
                <w:szCs w:val="24"/>
              </w:rPr>
              <w:t>Témakörök:</w:t>
            </w:r>
          </w:p>
          <w:p w:rsidR="00C2294B" w:rsidRDefault="00C2294B" w:rsidP="00765CB9">
            <w:pPr>
              <w:pStyle w:val="Szvegtrzs3"/>
              <w:ind w:left="282"/>
              <w:rPr>
                <w:szCs w:val="24"/>
              </w:rPr>
            </w:pPr>
            <w:r>
              <w:rPr>
                <w:szCs w:val="24"/>
              </w:rPr>
              <w:t>A teniszezés története, kiválóságai.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 játék előkészítő gyakorlatai.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Ütővel és labdával végezhető ügyességfejlesztő gyakorlatok.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Alapütések: a tenyeres és fonák ütések.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Pörgetések (előre és hátra).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Egyenes ütések.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Egy- és kétkezes fonákütések. </w:t>
            </w:r>
          </w:p>
          <w:p w:rsidR="00C2294B" w:rsidRDefault="00C2294B" w:rsidP="00765CB9">
            <w:pPr>
              <w:pStyle w:val="Szvegtrzs3"/>
              <w:ind w:left="282"/>
              <w:rPr>
                <w:szCs w:val="24"/>
              </w:rPr>
            </w:pPr>
            <w:r>
              <w:rPr>
                <w:szCs w:val="24"/>
              </w:rPr>
              <w:t>Röpte</w:t>
            </w:r>
            <w:r w:rsidR="00765CB9" w:rsidRPr="00765CB9">
              <w:rPr>
                <w:szCs w:val="24"/>
              </w:rPr>
              <w:t xml:space="preserve">ütések: mély, közép és magas röpték technikája.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Az átemelés.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Az egyenes adogatás.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Az egyes játék alapvető taktikája. </w:t>
            </w:r>
          </w:p>
          <w:p w:rsidR="00765CB9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>A páros játék taktikája.</w:t>
            </w:r>
          </w:p>
          <w:p w:rsidR="00C2294B" w:rsidRDefault="00C2294B" w:rsidP="00C2294B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Iskolai és iskolák közötti </w:t>
            </w:r>
            <w:r>
              <w:rPr>
                <w:szCs w:val="24"/>
              </w:rPr>
              <w:t xml:space="preserve">tenisz </w:t>
            </w:r>
            <w:r w:rsidRPr="00765CB9">
              <w:rPr>
                <w:szCs w:val="24"/>
              </w:rPr>
              <w:t>versenyek rendezése, versenybíráskodás.</w:t>
            </w:r>
          </w:p>
          <w:p w:rsidR="00C2294B" w:rsidRPr="00765CB9" w:rsidRDefault="00C2294B" w:rsidP="00765CB9">
            <w:pPr>
              <w:pStyle w:val="Szvegtrzs3"/>
              <w:ind w:left="282"/>
              <w:rPr>
                <w:szCs w:val="24"/>
              </w:rPr>
            </w:pPr>
          </w:p>
        </w:tc>
      </w:tr>
      <w:tr w:rsidR="00274379" w:rsidRPr="00765CB9" w:rsidTr="008509FB">
        <w:trPr>
          <w:trHeight w:val="111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B9" w:rsidRDefault="00765CB9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 xml:space="preserve">Kötelező és ajánlott </w:t>
            </w:r>
            <w:r w:rsidR="00765CB9">
              <w:rPr>
                <w:b/>
                <w:bCs/>
                <w:sz w:val="24"/>
                <w:szCs w:val="24"/>
              </w:rPr>
              <w:t>irodalom</w:t>
            </w:r>
            <w:r w:rsidRPr="00765CB9">
              <w:rPr>
                <w:b/>
                <w:bCs/>
                <w:sz w:val="24"/>
                <w:szCs w:val="24"/>
              </w:rPr>
              <w:t>:</w:t>
            </w:r>
          </w:p>
          <w:p w:rsidR="00274379" w:rsidRPr="00765CB9" w:rsidRDefault="00274379" w:rsidP="00C2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5CB9">
              <w:rPr>
                <w:sz w:val="24"/>
                <w:szCs w:val="24"/>
              </w:rPr>
              <w:t>A tenisz játékszabályai; MTSZ, 2004.</w:t>
            </w:r>
          </w:p>
          <w:p w:rsidR="00274379" w:rsidRPr="00765CB9" w:rsidRDefault="00274379" w:rsidP="00C2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5CB9">
              <w:rPr>
                <w:sz w:val="24"/>
                <w:szCs w:val="24"/>
              </w:rPr>
              <w:t>Kelemen Imre: Tenisz ABC; Média Kiadó, 1988.</w:t>
            </w:r>
          </w:p>
          <w:p w:rsidR="00274379" w:rsidRDefault="00274379" w:rsidP="00C2294B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5CB9">
              <w:rPr>
                <w:rFonts w:ascii="Times New Roman" w:hAnsi="Times New Roman"/>
                <w:b w:val="0"/>
                <w:sz w:val="24"/>
                <w:szCs w:val="24"/>
              </w:rPr>
              <w:t>Paul Douglas: Hétvégi tenisz-iskola; Corvina Kiadó, 1992.</w:t>
            </w:r>
          </w:p>
          <w:p w:rsidR="00765CB9" w:rsidRDefault="00765CB9" w:rsidP="00C2294B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Nick Bollittier: A tenisz nagykönyve. Ekren Kft, Bp. 2010.</w:t>
            </w:r>
          </w:p>
          <w:p w:rsidR="00C2294B" w:rsidRDefault="00C2294B" w:rsidP="00C2294B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Jákfalvy Béla: Teniszezés; TF tankönyve, 1985.</w:t>
            </w:r>
          </w:p>
          <w:p w:rsidR="00C2294B" w:rsidRPr="00C2294B" w:rsidRDefault="00C2294B" w:rsidP="00C2294B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2294B">
              <w:rPr>
                <w:sz w:val="24"/>
                <w:szCs w:val="24"/>
              </w:rPr>
              <w:t>W</w:t>
            </w:r>
            <w:hyperlink r:id="rId5" w:history="1">
              <w:r w:rsidRPr="00C2294B">
                <w:rPr>
                  <w:sz w:val="24"/>
                  <w:szCs w:val="24"/>
                </w:rPr>
                <w:t>alter(Szerk.) Bucher</w:t>
              </w:r>
            </w:hyperlink>
            <w:r>
              <w:rPr>
                <w:sz w:val="24"/>
                <w:szCs w:val="24"/>
              </w:rPr>
              <w:t>–</w:t>
            </w:r>
            <w:hyperlink r:id="rId6" w:history="1">
              <w:r w:rsidRPr="00C2294B">
                <w:rPr>
                  <w:sz w:val="24"/>
                  <w:szCs w:val="24"/>
                </w:rPr>
                <w:t>Gérard(Szerk.) Jenni</w:t>
              </w:r>
            </w:hyperlink>
            <w:r>
              <w:rPr>
                <w:sz w:val="24"/>
                <w:szCs w:val="24"/>
              </w:rPr>
              <w:t>–</w:t>
            </w:r>
            <w:hyperlink r:id="rId7" w:history="1">
              <w:r w:rsidRPr="00C2294B">
                <w:rPr>
                  <w:sz w:val="24"/>
                  <w:szCs w:val="24"/>
                </w:rPr>
                <w:t>Marcel(Szerk.) K. Meimer</w:t>
              </w:r>
            </w:hyperlink>
            <w:r w:rsidRPr="00C2294B">
              <w:rPr>
                <w:sz w:val="24"/>
                <w:szCs w:val="24"/>
              </w:rPr>
              <w:t>: 1002 tenisz játék és gyakorlat. Dialóg Campus Kiadó, Bp.-Pécs, 2013.</w:t>
            </w:r>
          </w:p>
          <w:p w:rsidR="00765CB9" w:rsidRPr="00765CB9" w:rsidRDefault="00765CB9" w:rsidP="00C2294B">
            <w:pPr>
              <w:pStyle w:val="Csakszveg"/>
              <w:ind w:left="72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74379" w:rsidRPr="00765CB9" w:rsidTr="008509FB">
        <w:trPr>
          <w:trHeight w:val="52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4B" w:rsidRDefault="00C2294B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 xml:space="preserve">Tantárgyfelelős: </w:t>
            </w:r>
            <w:r w:rsidR="00765CB9">
              <w:rPr>
                <w:bCs/>
                <w:sz w:val="24"/>
                <w:szCs w:val="24"/>
              </w:rPr>
              <w:t>Hajd</w:t>
            </w:r>
            <w:r w:rsidR="005C0057">
              <w:rPr>
                <w:bCs/>
                <w:sz w:val="24"/>
                <w:szCs w:val="24"/>
              </w:rPr>
              <w:t>u</w:t>
            </w:r>
            <w:r w:rsidR="00765CB9">
              <w:rPr>
                <w:bCs/>
                <w:sz w:val="24"/>
                <w:szCs w:val="24"/>
              </w:rPr>
              <w:t xml:space="preserve"> Pál</w:t>
            </w:r>
            <w:r w:rsidRPr="00765CB9">
              <w:rPr>
                <w:bCs/>
                <w:sz w:val="24"/>
                <w:szCs w:val="24"/>
              </w:rPr>
              <w:t xml:space="preserve"> – főiskolai docens</w:t>
            </w:r>
          </w:p>
          <w:p w:rsidR="00765CB9" w:rsidRDefault="00274379" w:rsidP="008509FB">
            <w:pPr>
              <w:rPr>
                <w:sz w:val="24"/>
                <w:szCs w:val="24"/>
              </w:rPr>
            </w:pPr>
            <w:r w:rsidRPr="00765CB9">
              <w:rPr>
                <w:b/>
                <w:sz w:val="24"/>
                <w:szCs w:val="24"/>
              </w:rPr>
              <w:t xml:space="preserve">Oktatók: </w:t>
            </w:r>
            <w:r w:rsidR="00765CB9">
              <w:rPr>
                <w:sz w:val="24"/>
                <w:szCs w:val="24"/>
              </w:rPr>
              <w:t>Hajd</w:t>
            </w:r>
            <w:r w:rsidR="005C0057">
              <w:rPr>
                <w:sz w:val="24"/>
                <w:szCs w:val="24"/>
              </w:rPr>
              <w:t>u</w:t>
            </w:r>
            <w:r w:rsidR="00765CB9">
              <w:rPr>
                <w:sz w:val="24"/>
                <w:szCs w:val="24"/>
              </w:rPr>
              <w:t xml:space="preserve"> Pál</w:t>
            </w:r>
            <w:r w:rsidRPr="00765CB9">
              <w:rPr>
                <w:sz w:val="24"/>
                <w:szCs w:val="24"/>
              </w:rPr>
              <w:t xml:space="preserve"> – főiskolai docen</w:t>
            </w:r>
            <w:r w:rsidR="00765CB9">
              <w:rPr>
                <w:sz w:val="24"/>
                <w:szCs w:val="24"/>
              </w:rPr>
              <w:t>s</w:t>
            </w:r>
          </w:p>
          <w:p w:rsidR="00274379" w:rsidRPr="00765CB9" w:rsidRDefault="00765CB9" w:rsidP="005C0057">
            <w:pPr>
              <w:ind w:left="9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C2294B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sz w:val="24"/>
                <w:szCs w:val="24"/>
              </w:rPr>
              <w:t>Szatmári Zoltán PhD – egyetemi docens</w:t>
            </w:r>
          </w:p>
          <w:p w:rsidR="00274379" w:rsidRDefault="00765CB9" w:rsidP="005C0057">
            <w:pPr>
              <w:ind w:left="9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Váczi Péter</w:t>
            </w:r>
            <w:r w:rsidR="00274379" w:rsidRPr="00765CB9">
              <w:rPr>
                <w:sz w:val="24"/>
                <w:szCs w:val="24"/>
              </w:rPr>
              <w:t xml:space="preserve"> PhD hallgató –adjunktus</w:t>
            </w:r>
          </w:p>
          <w:p w:rsidR="00C2294B" w:rsidRPr="00765CB9" w:rsidRDefault="00C2294B" w:rsidP="00765CB9">
            <w:pPr>
              <w:rPr>
                <w:bCs/>
                <w:sz w:val="24"/>
                <w:szCs w:val="24"/>
              </w:rPr>
            </w:pPr>
          </w:p>
        </w:tc>
      </w:tr>
    </w:tbl>
    <w:p w:rsidR="00476259" w:rsidRDefault="00476259"/>
    <w:p w:rsidR="00274379" w:rsidRDefault="00274379"/>
    <w:p w:rsidR="00274379" w:rsidRDefault="00274379"/>
    <w:sectPr w:rsidR="00274379" w:rsidSect="0047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B21"/>
    <w:multiLevelType w:val="hybridMultilevel"/>
    <w:tmpl w:val="59B61A70"/>
    <w:lvl w:ilvl="0" w:tplc="CE040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664B0"/>
    <w:multiLevelType w:val="hybridMultilevel"/>
    <w:tmpl w:val="663CA4BC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4379"/>
    <w:rsid w:val="000F52E3"/>
    <w:rsid w:val="000F5B07"/>
    <w:rsid w:val="00274379"/>
    <w:rsid w:val="0029400D"/>
    <w:rsid w:val="00381A61"/>
    <w:rsid w:val="003A3585"/>
    <w:rsid w:val="00476259"/>
    <w:rsid w:val="005023D1"/>
    <w:rsid w:val="00593CD2"/>
    <w:rsid w:val="005C0057"/>
    <w:rsid w:val="006D04F0"/>
    <w:rsid w:val="00765CB9"/>
    <w:rsid w:val="00847789"/>
    <w:rsid w:val="00C2294B"/>
    <w:rsid w:val="00CB1AAC"/>
    <w:rsid w:val="00E46E2D"/>
    <w:rsid w:val="00F8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37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paragraph" w:styleId="Csakszveg">
    <w:name w:val="Plain Text"/>
    <w:basedOn w:val="Norml"/>
    <w:link w:val="CsakszvegChar"/>
    <w:rsid w:val="00274379"/>
    <w:rPr>
      <w:rFonts w:ascii="Courier New" w:hAnsi="Courier New"/>
      <w:b/>
    </w:rPr>
  </w:style>
  <w:style w:type="character" w:customStyle="1" w:styleId="CsakszvegChar">
    <w:name w:val="Csak szöveg Char"/>
    <w:basedOn w:val="Bekezdsalapbettpusa"/>
    <w:link w:val="Csakszveg"/>
    <w:rsid w:val="00274379"/>
    <w:rPr>
      <w:rFonts w:ascii="Courier New" w:eastAsia="MS Mincho" w:hAnsi="Courier New" w:cs="Times New Roman"/>
      <w:b/>
      <w:sz w:val="20"/>
      <w:szCs w:val="20"/>
      <w:lang w:val="hu-HU" w:eastAsia="hu-HU" w:bidi="ar-SA"/>
    </w:rPr>
  </w:style>
  <w:style w:type="paragraph" w:styleId="Szvegtrzs3">
    <w:name w:val="Body Text 3"/>
    <w:basedOn w:val="Norml"/>
    <w:link w:val="Szvegtrzs3Char"/>
    <w:rsid w:val="00274379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274379"/>
    <w:rPr>
      <w:rFonts w:ascii="Times New Roman" w:eastAsia="MS Mincho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semiHidden/>
    <w:unhideWhenUsed/>
    <w:rsid w:val="005023D1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5023D1"/>
    <w:rPr>
      <w:rFonts w:ascii="Times New Roman" w:eastAsia="MS Mincho" w:hAnsi="Times New Roman" w:cs="Times New Roman"/>
      <w:sz w:val="20"/>
      <w:szCs w:val="20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i.hu/szerzok/marcel_k_meim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i.hu/szerzok/gerard_jenni.html" TargetMode="External"/><Relationship Id="rId5" Type="http://schemas.openxmlformats.org/officeDocument/2006/relationships/hyperlink" Target="http://www.libri.hu/szerzok/walter_bucher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10</cp:revision>
  <dcterms:created xsi:type="dcterms:W3CDTF">2013-06-16T07:56:00Z</dcterms:created>
  <dcterms:modified xsi:type="dcterms:W3CDTF">2013-07-01T09:04:00Z</dcterms:modified>
</cp:coreProperties>
</file>