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93CFE" w:rsidRPr="00A11D0A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CFE" w:rsidRPr="00A11D0A" w:rsidRDefault="00F93CFE" w:rsidP="00834310">
            <w:pPr>
              <w:rPr>
                <w:b/>
                <w:bCs/>
                <w:sz w:val="24"/>
                <w:szCs w:val="24"/>
              </w:rPr>
            </w:pPr>
            <w:r w:rsidRPr="00A11D0A">
              <w:rPr>
                <w:b/>
                <w:sz w:val="24"/>
                <w:szCs w:val="24"/>
              </w:rPr>
              <w:t xml:space="preserve">Tantárgy neve: </w:t>
            </w:r>
            <w:r w:rsidRPr="00A11D0A">
              <w:rPr>
                <w:b/>
                <w:bCs/>
                <w:sz w:val="24"/>
                <w:szCs w:val="24"/>
              </w:rPr>
              <w:t xml:space="preserve">TORNA </w:t>
            </w:r>
            <w:proofErr w:type="spellStart"/>
            <w:r w:rsidRPr="00A11D0A">
              <w:rPr>
                <w:b/>
                <w:bCs/>
                <w:sz w:val="24"/>
                <w:szCs w:val="24"/>
              </w:rPr>
              <w:t>ea</w:t>
            </w:r>
            <w:proofErr w:type="spellEnd"/>
            <w:r w:rsidRPr="00A11D0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FE" w:rsidRPr="00A11D0A" w:rsidRDefault="00F93CFE" w:rsidP="00834310">
            <w:pPr>
              <w:jc w:val="both"/>
              <w:rPr>
                <w:b/>
                <w:sz w:val="24"/>
                <w:szCs w:val="24"/>
              </w:rPr>
            </w:pPr>
            <w:r w:rsidRPr="00A11D0A">
              <w:rPr>
                <w:b/>
                <w:sz w:val="24"/>
                <w:szCs w:val="24"/>
              </w:rPr>
              <w:t>Kódja:</w:t>
            </w:r>
            <w:r w:rsidR="00E43322">
              <w:rPr>
                <w:rFonts w:eastAsia="SimSun"/>
                <w:b/>
                <w:bCs/>
                <w:sz w:val="24"/>
                <w:szCs w:val="24"/>
              </w:rPr>
              <w:t xml:space="preserve"> L</w:t>
            </w:r>
            <w:r w:rsidRPr="00A11D0A">
              <w:rPr>
                <w:rFonts w:eastAsia="SimSun"/>
                <w:b/>
                <w:bCs/>
                <w:sz w:val="24"/>
                <w:szCs w:val="24"/>
              </w:rPr>
              <w:t>BT_SM125K2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93CFE" w:rsidRPr="00A11D0A" w:rsidRDefault="00F93CFE" w:rsidP="00834310">
            <w:pPr>
              <w:jc w:val="both"/>
              <w:rPr>
                <w:b/>
                <w:sz w:val="24"/>
                <w:szCs w:val="24"/>
              </w:rPr>
            </w:pPr>
            <w:r w:rsidRPr="00A11D0A">
              <w:rPr>
                <w:b/>
                <w:sz w:val="24"/>
                <w:szCs w:val="24"/>
              </w:rPr>
              <w:t>Kreditszáma: 2</w:t>
            </w:r>
          </w:p>
        </w:tc>
      </w:tr>
      <w:tr w:rsidR="00F93CFE" w:rsidRPr="00A11D0A" w:rsidTr="00834310">
        <w:tc>
          <w:tcPr>
            <w:tcW w:w="9180" w:type="dxa"/>
            <w:gridSpan w:val="3"/>
          </w:tcPr>
          <w:p w:rsidR="00F93CFE" w:rsidRPr="00A11D0A" w:rsidRDefault="00F93CFE" w:rsidP="00834310">
            <w:pPr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 xml:space="preserve">A tanóra </w:t>
            </w:r>
            <w:proofErr w:type="gramStart"/>
            <w:r w:rsidRPr="00A11D0A">
              <w:rPr>
                <w:sz w:val="24"/>
                <w:szCs w:val="24"/>
              </w:rPr>
              <w:t>típusa</w:t>
            </w:r>
            <w:r w:rsidRPr="00A11D0A">
              <w:rPr>
                <w:rStyle w:val="Lbjegyzet-hivatkozs"/>
                <w:sz w:val="24"/>
                <w:szCs w:val="24"/>
              </w:rPr>
              <w:footnoteReference w:id="1"/>
            </w:r>
            <w:r w:rsidRPr="00A11D0A">
              <w:rPr>
                <w:sz w:val="24"/>
                <w:szCs w:val="24"/>
              </w:rPr>
              <w:t>:</w:t>
            </w:r>
            <w:proofErr w:type="gramEnd"/>
            <w:r w:rsidRPr="00A11D0A">
              <w:rPr>
                <w:sz w:val="24"/>
                <w:szCs w:val="24"/>
              </w:rPr>
              <w:t xml:space="preserve"> előadás és száma: </w:t>
            </w:r>
            <w:r w:rsidRPr="00A11D0A">
              <w:rPr>
                <w:b/>
                <w:sz w:val="24"/>
                <w:szCs w:val="24"/>
              </w:rPr>
              <w:t>2</w:t>
            </w:r>
          </w:p>
        </w:tc>
      </w:tr>
      <w:tr w:rsidR="00F93CFE" w:rsidRPr="00A11D0A" w:rsidTr="00834310">
        <w:tc>
          <w:tcPr>
            <w:tcW w:w="9180" w:type="dxa"/>
            <w:gridSpan w:val="3"/>
          </w:tcPr>
          <w:p w:rsidR="00F93CFE" w:rsidRPr="00A11D0A" w:rsidRDefault="00F93CFE" w:rsidP="00834310">
            <w:pPr>
              <w:jc w:val="both"/>
              <w:rPr>
                <w:b/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>A számonkérés módja (</w:t>
            </w:r>
            <w:proofErr w:type="spellStart"/>
            <w:r w:rsidRPr="00A11D0A">
              <w:rPr>
                <w:sz w:val="24"/>
                <w:szCs w:val="24"/>
              </w:rPr>
              <w:t>koll</w:t>
            </w:r>
            <w:proofErr w:type="spellEnd"/>
            <w:r w:rsidRPr="00A11D0A">
              <w:rPr>
                <w:sz w:val="24"/>
                <w:szCs w:val="24"/>
              </w:rPr>
              <w:t>./</w:t>
            </w:r>
            <w:proofErr w:type="spellStart"/>
            <w:r w:rsidRPr="00A11D0A">
              <w:rPr>
                <w:sz w:val="24"/>
                <w:szCs w:val="24"/>
              </w:rPr>
              <w:t>gyj</w:t>
            </w:r>
            <w:proofErr w:type="spellEnd"/>
            <w:r w:rsidRPr="00A11D0A">
              <w:rPr>
                <w:sz w:val="24"/>
                <w:szCs w:val="24"/>
              </w:rPr>
              <w:t>./</w:t>
            </w:r>
            <w:proofErr w:type="gramStart"/>
            <w:r w:rsidRPr="00A11D0A">
              <w:rPr>
                <w:sz w:val="24"/>
                <w:szCs w:val="24"/>
              </w:rPr>
              <w:t>egyéb</w:t>
            </w:r>
            <w:r w:rsidRPr="00A11D0A">
              <w:rPr>
                <w:rStyle w:val="Lbjegyzet-hivatkozs"/>
                <w:sz w:val="24"/>
                <w:szCs w:val="24"/>
              </w:rPr>
              <w:footnoteReference w:id="2"/>
            </w:r>
            <w:r w:rsidRPr="00A11D0A">
              <w:rPr>
                <w:sz w:val="24"/>
                <w:szCs w:val="24"/>
              </w:rPr>
              <w:t>)</w:t>
            </w:r>
            <w:proofErr w:type="gramEnd"/>
            <w:r w:rsidRPr="00A11D0A">
              <w:rPr>
                <w:sz w:val="24"/>
                <w:szCs w:val="24"/>
              </w:rPr>
              <w:t>: kollokvium</w:t>
            </w:r>
          </w:p>
        </w:tc>
      </w:tr>
      <w:tr w:rsidR="00F93CFE" w:rsidRPr="00A11D0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3CFE" w:rsidRPr="00A11D0A" w:rsidRDefault="00F93CFE" w:rsidP="00834310">
            <w:pPr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 xml:space="preserve">A tantárgy tantervi helye (hányadik félév): </w:t>
            </w:r>
            <w:r w:rsidRPr="00A11D0A">
              <w:rPr>
                <w:b/>
                <w:bCs/>
                <w:sz w:val="24"/>
                <w:szCs w:val="24"/>
              </w:rPr>
              <w:t>3</w:t>
            </w:r>
            <w:r w:rsidRPr="00A11D0A">
              <w:rPr>
                <w:bCs/>
                <w:sz w:val="24"/>
                <w:szCs w:val="24"/>
              </w:rPr>
              <w:t>.</w:t>
            </w:r>
          </w:p>
        </w:tc>
      </w:tr>
      <w:tr w:rsidR="00F93CFE" w:rsidRPr="00A11D0A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3CFE" w:rsidRPr="00A11D0A" w:rsidRDefault="00F93CFE" w:rsidP="00834310">
            <w:pPr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 xml:space="preserve">Előtanulmányi feltételek </w:t>
            </w:r>
            <w:r w:rsidRPr="00A11D0A">
              <w:rPr>
                <w:i/>
                <w:sz w:val="24"/>
                <w:szCs w:val="24"/>
              </w:rPr>
              <w:t>(ha vannak)</w:t>
            </w:r>
            <w:r w:rsidRPr="00A11D0A">
              <w:rPr>
                <w:sz w:val="24"/>
                <w:szCs w:val="24"/>
              </w:rPr>
              <w:t>:</w:t>
            </w:r>
            <w:r w:rsidRPr="00A11D0A">
              <w:rPr>
                <w:i/>
                <w:sz w:val="24"/>
                <w:szCs w:val="24"/>
              </w:rPr>
              <w:t xml:space="preserve"> </w:t>
            </w:r>
            <w:r w:rsidR="00E43322">
              <w:rPr>
                <w:rFonts w:eastAsia="SimSun"/>
                <w:b/>
                <w:bCs/>
                <w:sz w:val="24"/>
                <w:szCs w:val="24"/>
              </w:rPr>
              <w:t>L</w:t>
            </w:r>
            <w:bookmarkStart w:id="0" w:name="_GoBack"/>
            <w:bookmarkEnd w:id="0"/>
            <w:r w:rsidRPr="00A11D0A">
              <w:rPr>
                <w:rFonts w:eastAsia="SimSun"/>
                <w:b/>
                <w:bCs/>
                <w:sz w:val="24"/>
                <w:szCs w:val="24"/>
              </w:rPr>
              <w:t>BT_SM126G2</w:t>
            </w:r>
          </w:p>
        </w:tc>
      </w:tr>
      <w:tr w:rsidR="00F93CFE" w:rsidRPr="00A11D0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3CFE" w:rsidRPr="00A11D0A" w:rsidRDefault="00F93CFE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 w:rsidRPr="00A11D0A">
              <w:rPr>
                <w:b/>
                <w:sz w:val="24"/>
                <w:szCs w:val="24"/>
              </w:rPr>
              <w:t>Tantárgyleírás</w:t>
            </w:r>
            <w:r w:rsidRPr="00A11D0A">
              <w:rPr>
                <w:sz w:val="24"/>
                <w:szCs w:val="24"/>
              </w:rPr>
              <w:t xml:space="preserve">: az elsajátítandó </w:t>
            </w:r>
            <w:r w:rsidRPr="00A11D0A">
              <w:rPr>
                <w:sz w:val="24"/>
                <w:szCs w:val="24"/>
                <w:u w:val="single"/>
              </w:rPr>
              <w:t>ismeretanyag</w:t>
            </w:r>
            <w:r w:rsidRPr="00A11D0A">
              <w:rPr>
                <w:sz w:val="24"/>
                <w:szCs w:val="24"/>
              </w:rPr>
              <w:t xml:space="preserve"> és a kialakítandó </w:t>
            </w:r>
            <w:r w:rsidRPr="00A11D0A">
              <w:rPr>
                <w:sz w:val="24"/>
                <w:szCs w:val="24"/>
                <w:u w:val="single"/>
              </w:rPr>
              <w:t>kompetenciák</w:t>
            </w:r>
            <w:r w:rsidRPr="00A11D0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F93CFE" w:rsidRPr="00A11D0A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3CFE" w:rsidRDefault="00F93CFE" w:rsidP="00834310">
            <w:pPr>
              <w:pStyle w:val="Szvegtrzs3"/>
              <w:spacing w:after="0"/>
              <w:rPr>
                <w:sz w:val="24"/>
                <w:szCs w:val="24"/>
              </w:rPr>
            </w:pPr>
          </w:p>
          <w:p w:rsidR="00F93CFE" w:rsidRDefault="00F93CFE" w:rsidP="00834310">
            <w:pPr>
              <w:pStyle w:val="Szvegtrzs3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11D0A">
              <w:rPr>
                <w:sz w:val="24"/>
                <w:szCs w:val="24"/>
              </w:rPr>
              <w:t>Cél: ismerje meg és legyen tájékozott a torna sportág alábbi területien.</w:t>
            </w:r>
          </w:p>
          <w:p w:rsidR="00F93CFE" w:rsidRPr="00A11D0A" w:rsidRDefault="00F93CFE" w:rsidP="00834310">
            <w:pPr>
              <w:pStyle w:val="Szvegtrzs3"/>
              <w:spacing w:after="0"/>
              <w:rPr>
                <w:sz w:val="24"/>
                <w:szCs w:val="24"/>
              </w:rPr>
            </w:pPr>
          </w:p>
          <w:p w:rsidR="00F93CFE" w:rsidRDefault="00F93CFE" w:rsidP="00834310">
            <w:pPr>
              <w:pStyle w:val="Szvegtrzs3"/>
              <w:spacing w:after="0"/>
              <w:ind w:left="1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Tartalom: a</w:t>
            </w:r>
            <w:r w:rsidRPr="00A11D0A">
              <w:rPr>
                <w:sz w:val="24"/>
                <w:szCs w:val="24"/>
              </w:rPr>
              <w:t xml:space="preserve"> sportág jelentősége hazai és nemzetközi szinten. Általános szabályismeretek értelmezése, elsajátítása. Női és férfi tornaversenyek általános szabályai, mozgásanyaga. A sportág hazai és nemzetközi irányítószervei, szövetségek. Tornaversenyek szervezése, rendezése.</w:t>
            </w:r>
          </w:p>
          <w:p w:rsidR="00F93CFE" w:rsidRPr="00A11D0A" w:rsidRDefault="00F93CFE" w:rsidP="00834310">
            <w:pPr>
              <w:pStyle w:val="Szvegtrzs3"/>
              <w:spacing w:after="0"/>
              <w:ind w:left="162"/>
              <w:rPr>
                <w:sz w:val="24"/>
                <w:szCs w:val="24"/>
              </w:rPr>
            </w:pPr>
          </w:p>
        </w:tc>
      </w:tr>
      <w:tr w:rsidR="00F93CFE" w:rsidRPr="00A11D0A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93CFE" w:rsidRPr="00A11D0A" w:rsidRDefault="00F93CF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 xml:space="preserve">A </w:t>
            </w:r>
            <w:r w:rsidRPr="00A11D0A">
              <w:rPr>
                <w:b/>
                <w:sz w:val="24"/>
                <w:szCs w:val="24"/>
              </w:rPr>
              <w:t>3-5</w:t>
            </w:r>
            <w:r w:rsidRPr="00A11D0A">
              <w:rPr>
                <w:sz w:val="24"/>
                <w:szCs w:val="24"/>
              </w:rPr>
              <w:t xml:space="preserve"> legfontosabb </w:t>
            </w:r>
            <w:r w:rsidRPr="00A11D0A">
              <w:rPr>
                <w:i/>
                <w:sz w:val="24"/>
                <w:szCs w:val="24"/>
              </w:rPr>
              <w:t>kötelező,</w:t>
            </w:r>
            <w:r w:rsidRPr="00A11D0A">
              <w:rPr>
                <w:sz w:val="24"/>
                <w:szCs w:val="24"/>
              </w:rPr>
              <w:t xml:space="preserve"> illetve </w:t>
            </w:r>
            <w:r w:rsidRPr="00A11D0A">
              <w:rPr>
                <w:i/>
                <w:sz w:val="24"/>
                <w:szCs w:val="24"/>
              </w:rPr>
              <w:t xml:space="preserve">ajánlott </w:t>
            </w:r>
            <w:r w:rsidRPr="00A11D0A">
              <w:rPr>
                <w:b/>
                <w:sz w:val="24"/>
                <w:szCs w:val="24"/>
              </w:rPr>
              <w:t>irodalom</w:t>
            </w:r>
            <w:r w:rsidRPr="00A11D0A">
              <w:rPr>
                <w:sz w:val="24"/>
                <w:szCs w:val="24"/>
              </w:rPr>
              <w:t xml:space="preserve"> (jegyzet, tankönyv) felsorolása biblio</w:t>
            </w:r>
            <w:r w:rsidRPr="00A11D0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93CFE" w:rsidRPr="00A11D0A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93CFE" w:rsidRDefault="00F93CFE" w:rsidP="00834310">
            <w:pPr>
              <w:rPr>
                <w:b/>
                <w:bCs/>
                <w:sz w:val="24"/>
                <w:szCs w:val="24"/>
              </w:rPr>
            </w:pPr>
          </w:p>
          <w:p w:rsidR="00F93CFE" w:rsidRPr="00A11D0A" w:rsidRDefault="00F93CFE" w:rsidP="00F93CFE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>Bejek – Hamar: Torna ABC; Bp. 1999.</w:t>
            </w:r>
          </w:p>
          <w:p w:rsidR="00F93CFE" w:rsidRDefault="00F93CFE" w:rsidP="00F93CFE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>Hamza – Karácsony – Molnár – Vígh – Gyulai: Torna 1x1; Bp. 2000.</w:t>
            </w:r>
          </w:p>
          <w:p w:rsidR="00F93CFE" w:rsidRPr="00A11D0A" w:rsidRDefault="00F93CFE" w:rsidP="00F93CFE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72692">
              <w:rPr>
                <w:sz w:val="24"/>
                <w:szCs w:val="24"/>
              </w:rPr>
              <w:t>Honfi László: Tornaszaknyelv; Dialóg Campus, Bp. - Pécs. 2004.</w:t>
            </w:r>
          </w:p>
          <w:p w:rsidR="00F93CFE" w:rsidRPr="00A11D0A" w:rsidRDefault="00F93CFE" w:rsidP="00F93CFE">
            <w:pPr>
              <w:numPr>
                <w:ilvl w:val="0"/>
                <w:numId w:val="1"/>
              </w:num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 w:rsidRPr="00A11D0A">
              <w:rPr>
                <w:sz w:val="24"/>
                <w:szCs w:val="24"/>
              </w:rPr>
              <w:t>Karácsony – Hamza – Keleti: Torna A-tól Z-ig; Bp. 1999.</w:t>
            </w:r>
          </w:p>
          <w:p w:rsidR="00F93CFE" w:rsidRDefault="00F93CFE" w:rsidP="00F93CFE">
            <w:pPr>
              <w:numPr>
                <w:ilvl w:val="0"/>
                <w:numId w:val="1"/>
              </w:num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 versenyszabályok; Bp. 2001.</w:t>
            </w:r>
          </w:p>
          <w:p w:rsidR="00F93CFE" w:rsidRPr="00A11D0A" w:rsidRDefault="00F93CFE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F93CFE" w:rsidRPr="00A11D0A" w:rsidTr="00834310">
        <w:trPr>
          <w:trHeight w:val="338"/>
        </w:trPr>
        <w:tc>
          <w:tcPr>
            <w:tcW w:w="9180" w:type="dxa"/>
            <w:gridSpan w:val="3"/>
          </w:tcPr>
          <w:p w:rsidR="00F93CFE" w:rsidRPr="00A11D0A" w:rsidRDefault="00F93CFE" w:rsidP="00834310">
            <w:pPr>
              <w:rPr>
                <w:b/>
                <w:bCs/>
                <w:sz w:val="24"/>
                <w:szCs w:val="24"/>
              </w:rPr>
            </w:pPr>
            <w:r w:rsidRPr="00A11D0A">
              <w:rPr>
                <w:b/>
                <w:sz w:val="24"/>
                <w:szCs w:val="24"/>
              </w:rPr>
              <w:t xml:space="preserve">Tantárgy felelőse </w:t>
            </w:r>
            <w:r w:rsidRPr="00A11D0A">
              <w:rPr>
                <w:sz w:val="24"/>
                <w:szCs w:val="24"/>
              </w:rPr>
              <w:t>(</w:t>
            </w:r>
            <w:r w:rsidRPr="00A11D0A">
              <w:rPr>
                <w:i/>
                <w:sz w:val="24"/>
                <w:szCs w:val="24"/>
              </w:rPr>
              <w:t>név, beosztás, tud. fokozat</w:t>
            </w:r>
            <w:r w:rsidRPr="00A11D0A">
              <w:rPr>
                <w:sz w:val="24"/>
                <w:szCs w:val="24"/>
              </w:rPr>
              <w:t>)</w:t>
            </w:r>
            <w:r w:rsidRPr="00A11D0A">
              <w:rPr>
                <w:b/>
                <w:sz w:val="24"/>
                <w:szCs w:val="24"/>
              </w:rPr>
              <w:t>:</w:t>
            </w:r>
            <w:r w:rsidRPr="00A11D0A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Zoltán PhD</w:t>
            </w:r>
            <w:r w:rsidRPr="00A11D0A"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b/>
                <w:bCs/>
                <w:sz w:val="24"/>
                <w:szCs w:val="24"/>
              </w:rPr>
              <w:t>egyetemi</w:t>
            </w:r>
            <w:r w:rsidRPr="00A11D0A">
              <w:rPr>
                <w:b/>
                <w:bCs/>
                <w:sz w:val="24"/>
                <w:szCs w:val="24"/>
              </w:rPr>
              <w:t xml:space="preserve"> docens</w:t>
            </w:r>
          </w:p>
        </w:tc>
      </w:tr>
      <w:tr w:rsidR="00F93CFE" w:rsidRPr="00A11D0A" w:rsidTr="00834310">
        <w:trPr>
          <w:trHeight w:val="1144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93CFE" w:rsidRPr="00A11D0A" w:rsidRDefault="00F93CFE" w:rsidP="00834310">
            <w:pPr>
              <w:rPr>
                <w:b/>
                <w:sz w:val="24"/>
                <w:szCs w:val="24"/>
              </w:rPr>
            </w:pPr>
            <w:r w:rsidRPr="00A11D0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11D0A">
              <w:rPr>
                <w:b/>
                <w:sz w:val="24"/>
                <w:szCs w:val="24"/>
              </w:rPr>
              <w:t>oktató(</w:t>
            </w:r>
            <w:proofErr w:type="gramEnd"/>
            <w:r w:rsidRPr="00A11D0A">
              <w:rPr>
                <w:b/>
                <w:sz w:val="24"/>
                <w:szCs w:val="24"/>
              </w:rPr>
              <w:t xml:space="preserve">k), </w:t>
            </w:r>
            <w:r w:rsidRPr="00A11D0A">
              <w:rPr>
                <w:sz w:val="24"/>
                <w:szCs w:val="24"/>
              </w:rPr>
              <w:t>ha vannak</w:t>
            </w:r>
            <w:r w:rsidRPr="00A11D0A">
              <w:rPr>
                <w:b/>
                <w:sz w:val="24"/>
                <w:szCs w:val="24"/>
              </w:rPr>
              <w:t xml:space="preserve"> </w:t>
            </w:r>
            <w:r w:rsidRPr="00A11D0A">
              <w:rPr>
                <w:sz w:val="24"/>
                <w:szCs w:val="24"/>
              </w:rPr>
              <w:t>(</w:t>
            </w:r>
            <w:r w:rsidRPr="00A11D0A">
              <w:rPr>
                <w:i/>
                <w:sz w:val="24"/>
                <w:szCs w:val="24"/>
              </w:rPr>
              <w:t>név, beosztás, tud. fokozat</w:t>
            </w:r>
            <w:r w:rsidRPr="00A11D0A">
              <w:rPr>
                <w:sz w:val="24"/>
                <w:szCs w:val="24"/>
              </w:rPr>
              <w:t>)</w:t>
            </w:r>
            <w:r w:rsidRPr="00A11D0A">
              <w:rPr>
                <w:b/>
                <w:sz w:val="24"/>
                <w:szCs w:val="24"/>
              </w:rPr>
              <w:t>:</w:t>
            </w:r>
          </w:p>
          <w:p w:rsidR="00F93CFE" w:rsidRPr="00A11D0A" w:rsidRDefault="00F93CFE" w:rsidP="00834310">
            <w:pPr>
              <w:ind w:left="252"/>
              <w:rPr>
                <w:bCs/>
                <w:sz w:val="24"/>
                <w:szCs w:val="24"/>
              </w:rPr>
            </w:pPr>
            <w:r w:rsidRPr="00A11D0A">
              <w:rPr>
                <w:bCs/>
                <w:sz w:val="24"/>
                <w:szCs w:val="24"/>
              </w:rPr>
              <w:t xml:space="preserve">Dr. Honfi László– főiskolai </w:t>
            </w:r>
            <w:r>
              <w:rPr>
                <w:bCs/>
                <w:sz w:val="24"/>
                <w:szCs w:val="24"/>
              </w:rPr>
              <w:t>tanár</w:t>
            </w:r>
          </w:p>
          <w:p w:rsidR="00F93CFE" w:rsidRPr="00A11D0A" w:rsidRDefault="00F93CFE" w:rsidP="00834310">
            <w:pPr>
              <w:ind w:left="252"/>
              <w:rPr>
                <w:bCs/>
                <w:sz w:val="24"/>
                <w:szCs w:val="24"/>
              </w:rPr>
            </w:pPr>
            <w:r w:rsidRPr="00A11D0A">
              <w:rPr>
                <w:bCs/>
                <w:sz w:val="24"/>
                <w:szCs w:val="24"/>
              </w:rPr>
              <w:t>Hajdu Pál – főiskolai docens</w:t>
            </w:r>
          </w:p>
          <w:p w:rsidR="00F93CFE" w:rsidRPr="00A11D0A" w:rsidRDefault="00F93CFE" w:rsidP="00834310">
            <w:pPr>
              <w:ind w:left="252"/>
              <w:rPr>
                <w:bCs/>
                <w:sz w:val="24"/>
                <w:szCs w:val="24"/>
              </w:rPr>
            </w:pPr>
            <w:r w:rsidRPr="00A11D0A">
              <w:rPr>
                <w:bCs/>
                <w:sz w:val="24"/>
                <w:szCs w:val="24"/>
              </w:rPr>
              <w:t>Szalay Gábor – főiskolai docens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B4" w:rsidRDefault="000936B4" w:rsidP="00F93CFE">
      <w:r>
        <w:separator/>
      </w:r>
    </w:p>
  </w:endnote>
  <w:endnote w:type="continuationSeparator" w:id="0">
    <w:p w:rsidR="000936B4" w:rsidRDefault="000936B4" w:rsidP="00F9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B4" w:rsidRDefault="000936B4" w:rsidP="00F93CFE">
      <w:r>
        <w:separator/>
      </w:r>
    </w:p>
  </w:footnote>
  <w:footnote w:type="continuationSeparator" w:id="0">
    <w:p w:rsidR="000936B4" w:rsidRDefault="000936B4" w:rsidP="00F93CFE">
      <w:r>
        <w:continuationSeparator/>
      </w:r>
    </w:p>
  </w:footnote>
  <w:footnote w:id="1">
    <w:p w:rsidR="00F93CFE" w:rsidRDefault="00F93CFE" w:rsidP="00F93CF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93CFE" w:rsidRDefault="00F93CFE" w:rsidP="00F93CF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B0345"/>
    <w:multiLevelType w:val="hybridMultilevel"/>
    <w:tmpl w:val="44E8E5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CFE"/>
    <w:rsid w:val="000936B4"/>
    <w:rsid w:val="002508A8"/>
    <w:rsid w:val="00986A12"/>
    <w:rsid w:val="00D00338"/>
    <w:rsid w:val="00E43322"/>
    <w:rsid w:val="00F93CFE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3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F93CF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93CF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93CF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F93CF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F93CFE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Company>EKF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2</cp:revision>
  <dcterms:created xsi:type="dcterms:W3CDTF">2012-07-02T08:01:00Z</dcterms:created>
  <dcterms:modified xsi:type="dcterms:W3CDTF">2012-07-03T08:14:00Z</dcterms:modified>
</cp:coreProperties>
</file>