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BD5631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BD5631" w:rsidRPr="00835D93" w:rsidRDefault="00BD5631" w:rsidP="0028449F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Rekreációs zárótábor NBT_RE</w:t>
            </w:r>
            <w:r w:rsidR="0028449F">
              <w:rPr>
                <w:b/>
                <w:sz w:val="24"/>
                <w:szCs w:val="24"/>
              </w:rPr>
              <w:t>141</w:t>
            </w:r>
            <w:r>
              <w:rPr>
                <w:b/>
                <w:sz w:val="24"/>
                <w:szCs w:val="24"/>
              </w:rPr>
              <w:t>G3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BD5631" w:rsidRPr="00835D93" w:rsidRDefault="00BD563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BD5631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D5631" w:rsidRPr="00835D93" w:rsidRDefault="00BD5631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BD5631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D5631" w:rsidRPr="00835D93" w:rsidRDefault="00BD563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BD5631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D5631" w:rsidRPr="00835D93" w:rsidRDefault="00BD5631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BD5631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D5631" w:rsidRPr="00835D93" w:rsidRDefault="00BD5631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9D5D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NBT_TE906G2</w:t>
            </w:r>
          </w:p>
        </w:tc>
      </w:tr>
      <w:tr w:rsidR="00BD5631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D5631" w:rsidRPr="00835D93" w:rsidRDefault="00BD563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D5631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D5631" w:rsidRPr="001F370C" w:rsidRDefault="00BD563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1F370C">
              <w:rPr>
                <w:b/>
                <w:sz w:val="24"/>
                <w:szCs w:val="24"/>
              </w:rPr>
              <w:t>Képzési cél: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i/>
                <w:sz w:val="24"/>
                <w:szCs w:val="24"/>
              </w:rPr>
            </w:pPr>
            <w:r w:rsidRPr="001F370C">
              <w:rPr>
                <w:i/>
                <w:sz w:val="24"/>
                <w:szCs w:val="24"/>
              </w:rPr>
              <w:t>A tábornak két fő célja van:</w:t>
            </w:r>
          </w:p>
          <w:p w:rsidR="00BD5631" w:rsidRPr="001F370C" w:rsidRDefault="00BD5631" w:rsidP="00834310">
            <w:pPr>
              <w:spacing w:after="0" w:afterAutospacing="0"/>
              <w:ind w:left="176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A hallgatók gyakorlatban is ismerjék meg a falusi turizmusban rejlő lehetőségeket. Bepillantást kapnak egy lovarda működésébe és kipróbálhatják, illetve gyakorolhatják a különböző lovaglási lehetőségeket, valamint a környezethez kapcsolódó rekreációs lehető</w:t>
            </w:r>
            <w:r>
              <w:rPr>
                <w:sz w:val="24"/>
                <w:szCs w:val="24"/>
              </w:rPr>
              <w:t>ségeket.</w:t>
            </w:r>
          </w:p>
          <w:p w:rsidR="00BD5631" w:rsidRPr="001F370C" w:rsidRDefault="00BD5631" w:rsidP="00834310">
            <w:pPr>
              <w:spacing w:after="0" w:afterAutospacing="0"/>
              <w:ind w:left="176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A tábor egyfajta lezárása a hallgatók alapképzésének, csoportos beszélgetés keretében a tanult ismereteket próbáljuk rendszerezni és értékelni. A képzéssel kapcsolatos hallgatói véleményeket átbeszéljük és a minőség fejlesztés érdekében tovább gondoljuk.</w:t>
            </w:r>
          </w:p>
          <w:p w:rsidR="00BD5631" w:rsidRDefault="00BD563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F370C">
              <w:rPr>
                <w:sz w:val="24"/>
                <w:szCs w:val="24"/>
              </w:rPr>
              <w:t xml:space="preserve"> lovarda bemutatása, lovak bemutatása, lovardai rend ismertetése, a három nap programjának ismertetése, a tábor idején segítő lovasok bemutatása;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1F370C">
              <w:rPr>
                <w:sz w:val="24"/>
                <w:szCs w:val="24"/>
              </w:rPr>
              <w:t>ovak ápolásának és felszerelésének megtanulása;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Lovas kocsival természetjárás;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Leszerelés, a szerelések elpakolása, lovak leápolása, rendrakás;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Falusi turizmusra épülő animációs programok;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1F370C">
              <w:rPr>
                <w:sz w:val="24"/>
                <w:szCs w:val="24"/>
              </w:rPr>
              <w:t>itározás, közös éneklés;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br w:type="page"/>
              <w:t>Lovaglás (száron, pályán és terepen);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Íjászat lóháton, illetve ló nélkül;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Voltige lovas tornászlányok bemutatója;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Rekreációs program a lovak közreműködésével, csapatverseny;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Csapatjátékok, röplabda, foci, egyéb játékok;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„A 3 év képekben” című vetítés, beszélgetés a rekreációról, a képzésről és a jövőképről;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a három nap értékelése, táborzárás.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1F370C">
              <w:rPr>
                <w:b/>
                <w:sz w:val="24"/>
                <w:szCs w:val="24"/>
              </w:rPr>
              <w:t>Kialakítandó kompetenciák: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a lovaglással kapcsolatos al</w:t>
            </w:r>
            <w:r>
              <w:rPr>
                <w:sz w:val="24"/>
                <w:szCs w:val="24"/>
              </w:rPr>
              <w:t>ap szaknyelv és kifejezések ismerete.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a lovagl</w:t>
            </w:r>
            <w:r>
              <w:rPr>
                <w:sz w:val="24"/>
                <w:szCs w:val="24"/>
              </w:rPr>
              <w:t>ás alapelemeinek ismerete.</w:t>
            </w:r>
          </w:p>
          <w:p w:rsidR="00BD5631" w:rsidRPr="006B0996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F370C">
              <w:rPr>
                <w:sz w:val="24"/>
                <w:szCs w:val="24"/>
              </w:rPr>
              <w:t>z oktatás során az alap követelmény</w:t>
            </w:r>
            <w:r>
              <w:rPr>
                <w:sz w:val="24"/>
                <w:szCs w:val="24"/>
              </w:rPr>
              <w:t>ek elsajátítása és bemutatása.</w:t>
            </w:r>
          </w:p>
        </w:tc>
      </w:tr>
      <w:tr w:rsidR="00BD5631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D5631" w:rsidRPr="00835D93" w:rsidRDefault="00BD5631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BD5631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D5631" w:rsidRPr="001F370C" w:rsidRDefault="00BD5631" w:rsidP="00834310">
            <w:pPr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Szűcs-Gáspár Kinga: Mindent a lovaglásról</w:t>
            </w:r>
            <w:r>
              <w:rPr>
                <w:sz w:val="24"/>
                <w:szCs w:val="24"/>
              </w:rPr>
              <w:t>.</w:t>
            </w:r>
            <w:r w:rsidRPr="001F370C">
              <w:rPr>
                <w:sz w:val="24"/>
                <w:szCs w:val="24"/>
              </w:rPr>
              <w:t xml:space="preserve"> Athenaeum</w:t>
            </w:r>
            <w:r>
              <w:rPr>
                <w:sz w:val="24"/>
                <w:szCs w:val="24"/>
              </w:rPr>
              <w:t>,</w:t>
            </w:r>
            <w:r w:rsidRPr="001F3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Budapest</w:t>
            </w:r>
            <w:r w:rsidRPr="001F370C">
              <w:rPr>
                <w:sz w:val="24"/>
                <w:szCs w:val="24"/>
              </w:rPr>
              <w:t>, 2009.</w:t>
            </w:r>
          </w:p>
          <w:p w:rsidR="00BD5631" w:rsidRPr="00835D93" w:rsidRDefault="00BD5631" w:rsidP="00834310">
            <w:pPr>
              <w:jc w:val="both"/>
              <w:rPr>
                <w:b/>
                <w:sz w:val="22"/>
                <w:szCs w:val="22"/>
              </w:rPr>
            </w:pPr>
            <w:r w:rsidRPr="001F370C">
              <w:rPr>
                <w:sz w:val="24"/>
                <w:szCs w:val="24"/>
              </w:rPr>
              <w:lastRenderedPageBreak/>
              <w:t>Vér Imre: Túralovaglás: túravezetői és szervezési ismeretek</w:t>
            </w:r>
            <w:r>
              <w:rPr>
                <w:sz w:val="24"/>
                <w:szCs w:val="24"/>
              </w:rPr>
              <w:t>.</w:t>
            </w:r>
            <w:r w:rsidRPr="001F370C">
              <w:rPr>
                <w:sz w:val="24"/>
                <w:szCs w:val="24"/>
              </w:rPr>
              <w:t xml:space="preserve"> Lapu</w:t>
            </w:r>
            <w:r>
              <w:rPr>
                <w:sz w:val="24"/>
                <w:szCs w:val="24"/>
              </w:rPr>
              <w:t>,</w:t>
            </w:r>
            <w:r w:rsidRPr="001F370C">
              <w:rPr>
                <w:sz w:val="24"/>
                <w:szCs w:val="24"/>
              </w:rPr>
              <w:t xml:space="preserve"> Székesfehérvár, 2009.</w:t>
            </w:r>
          </w:p>
        </w:tc>
      </w:tr>
      <w:tr w:rsidR="00BD5631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D5631" w:rsidRPr="00835D93" w:rsidRDefault="00BD563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Fritz Péter PhD, főiskolai docens</w:t>
            </w:r>
          </w:p>
        </w:tc>
      </w:tr>
      <w:tr w:rsidR="00BD5631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D5631" w:rsidRDefault="00BD563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  <w:p w:rsidR="00BD5631" w:rsidRPr="00835D93" w:rsidRDefault="00BD563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Szalay Gábor főiskolai docens</w:t>
            </w:r>
          </w:p>
        </w:tc>
      </w:tr>
    </w:tbl>
    <w:p w:rsidR="00BD5631" w:rsidRDefault="00BD5631" w:rsidP="00BD5631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D1B" w:rsidRDefault="00155D1B" w:rsidP="00BD5631">
      <w:pPr>
        <w:spacing w:after="0"/>
      </w:pPr>
      <w:r>
        <w:separator/>
      </w:r>
    </w:p>
  </w:endnote>
  <w:endnote w:type="continuationSeparator" w:id="1">
    <w:p w:rsidR="00155D1B" w:rsidRDefault="00155D1B" w:rsidP="00BD56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D1B" w:rsidRDefault="00155D1B" w:rsidP="00BD5631">
      <w:pPr>
        <w:spacing w:after="0"/>
      </w:pPr>
      <w:r>
        <w:separator/>
      </w:r>
    </w:p>
  </w:footnote>
  <w:footnote w:type="continuationSeparator" w:id="1">
    <w:p w:rsidR="00155D1B" w:rsidRDefault="00155D1B" w:rsidP="00BD5631">
      <w:pPr>
        <w:spacing w:after="0"/>
      </w:pPr>
      <w:r>
        <w:continuationSeparator/>
      </w:r>
    </w:p>
  </w:footnote>
  <w:footnote w:id="2">
    <w:p w:rsidR="00BD5631" w:rsidRDefault="00BD5631" w:rsidP="00BD5631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BD5631" w:rsidRDefault="00BD5631" w:rsidP="00BD5631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631"/>
    <w:rsid w:val="00155D1B"/>
    <w:rsid w:val="002508A8"/>
    <w:rsid w:val="0028449F"/>
    <w:rsid w:val="009061EE"/>
    <w:rsid w:val="00986A12"/>
    <w:rsid w:val="00BD5631"/>
    <w:rsid w:val="00D00338"/>
    <w:rsid w:val="00F5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631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D563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5631"/>
  </w:style>
  <w:style w:type="character" w:customStyle="1" w:styleId="LbjegyzetszvegChar">
    <w:name w:val="Lábjegyzetszöveg Char"/>
    <w:basedOn w:val="Bekezdsalapbettpusa"/>
    <w:link w:val="Lbjegyzetszveg"/>
    <w:semiHidden/>
    <w:rsid w:val="00BD563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2106</Characters>
  <Application>Microsoft Office Word</Application>
  <DocSecurity>0</DocSecurity>
  <Lines>17</Lines>
  <Paragraphs>4</Paragraphs>
  <ScaleCrop>false</ScaleCrop>
  <Company>EKF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2012-07-02T09:16:00Z</dcterms:created>
  <dcterms:modified xsi:type="dcterms:W3CDTF">2013-07-04T12:25:00Z</dcterms:modified>
</cp:coreProperties>
</file>