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CE4F1A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113A9" w:rsidRPr="00933BDB">
              <w:rPr>
                <w:sz w:val="24"/>
                <w:szCs w:val="24"/>
              </w:rPr>
              <w:t>Kalkulus 1</w:t>
            </w:r>
            <w:r w:rsidR="008113A9">
              <w:rPr>
                <w:sz w:val="24"/>
                <w:szCs w:val="24"/>
              </w:rPr>
              <w:t xml:space="preserve">. </w:t>
            </w:r>
            <w:proofErr w:type="spellStart"/>
            <w:r w:rsidR="00CE4F1A">
              <w:rPr>
                <w:sz w:val="24"/>
                <w:szCs w:val="24"/>
              </w:rPr>
              <w:t>gy</w:t>
            </w:r>
            <w:proofErr w:type="spellEnd"/>
            <w:r w:rsidR="00CE4F1A">
              <w:rPr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8113A9">
              <w:rPr>
                <w:b/>
                <w:sz w:val="24"/>
                <w:szCs w:val="24"/>
              </w:rPr>
              <w:t xml:space="preserve"> </w:t>
            </w:r>
            <w:r w:rsidR="00CE4F1A">
              <w:rPr>
                <w:bCs/>
              </w:rPr>
              <w:t>NBT_PI133G</w:t>
            </w:r>
            <w:r w:rsidR="008113A9" w:rsidRPr="006E4425">
              <w:rPr>
                <w:bCs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113A9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CE4F1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CE4F1A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="008113A9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8113A9" w:rsidRPr="008113A9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CE4F1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CE4F1A" w:rsidRPr="00CE4F1A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8113A9" w:rsidRPr="008113A9">
              <w:rPr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CE4F1A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8113A9" w:rsidP="001E1BC9">
            <w:pPr>
              <w:tabs>
                <w:tab w:val="left" w:pos="34"/>
              </w:tabs>
              <w:jc w:val="both"/>
              <w:rPr>
                <w:spacing w:val="-4"/>
              </w:rPr>
            </w:pPr>
            <w:r w:rsidRPr="00DB388F">
              <w:rPr>
                <w:bCs/>
                <w:spacing w:val="-3"/>
              </w:rPr>
              <w:t>Halmazok, relációk, függvények, összetett függvény, inverz függvény. Konvergens sorozatok és tulajdonságaik</w:t>
            </w:r>
            <w:r w:rsidRPr="00DB388F">
              <w:rPr>
                <w:spacing w:val="-4"/>
              </w:rPr>
              <w:t>, Cauchy-féle konvergencia kritérium, divergens sorozatok.</w:t>
            </w:r>
          </w:p>
          <w:p w:rsidR="008113A9" w:rsidRDefault="008113A9" w:rsidP="001E1BC9">
            <w:pPr>
              <w:tabs>
                <w:tab w:val="left" w:pos="34"/>
              </w:tabs>
              <w:jc w:val="both"/>
              <w:rPr>
                <w:spacing w:val="-3"/>
              </w:rPr>
            </w:pPr>
            <w:r w:rsidRPr="00DB388F">
              <w:rPr>
                <w:spacing w:val="-3"/>
              </w:rPr>
              <w:t xml:space="preserve">Valós függvények határértéke, folytonossága; folytonos függvények tulajdonságai. Elemi függvények. Valós függvények differenciálhatósága, </w:t>
            </w:r>
            <w:r w:rsidRPr="00DB388F">
              <w:rPr>
                <w:spacing w:val="-2"/>
              </w:rPr>
              <w:t xml:space="preserve">differenciálási szabályok. A differenciálszámítás középértéktételei, Taylor formula. </w:t>
            </w:r>
            <w:r w:rsidRPr="00DB388F">
              <w:rPr>
                <w:spacing w:val="-3"/>
              </w:rPr>
              <w:t>Függvényvizsgálat; szélsőértékek. Függvények lokális és globális tulajdonságai.</w:t>
            </w:r>
          </w:p>
          <w:p w:rsidR="008113A9" w:rsidRDefault="008113A9" w:rsidP="001E1BC9">
            <w:pPr>
              <w:tabs>
                <w:tab w:val="left" w:pos="34"/>
              </w:tabs>
              <w:jc w:val="both"/>
              <w:rPr>
                <w:spacing w:val="-3"/>
              </w:rPr>
            </w:pPr>
            <w:r w:rsidRPr="00DB388F">
              <w:rPr>
                <w:spacing w:val="-3"/>
              </w:rPr>
              <w:t xml:space="preserve">Valós számsor fogalma, konvergenciája, </w:t>
            </w:r>
            <w:proofErr w:type="spellStart"/>
            <w:r w:rsidRPr="00DB388F">
              <w:rPr>
                <w:spacing w:val="-3"/>
              </w:rPr>
              <w:t>konvergenciakritériumok</w:t>
            </w:r>
            <w:proofErr w:type="spellEnd"/>
            <w:r w:rsidRPr="00DB388F">
              <w:rPr>
                <w:spacing w:val="-3"/>
              </w:rPr>
              <w:t>, pozitív tagú sorok, a sorok átrendezhetősége.</w:t>
            </w:r>
          </w:p>
          <w:p w:rsidR="008113A9" w:rsidRPr="00A35237" w:rsidRDefault="008113A9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DB388F">
              <w:rPr>
                <w:spacing w:val="-3"/>
              </w:rPr>
              <w:t>Függvénysorozatok, függvénysorok, hatványsorok</w:t>
            </w:r>
            <w:r>
              <w:rPr>
                <w:spacing w:val="-3"/>
                <w:sz w:val="25"/>
                <w:szCs w:val="25"/>
              </w:rPr>
              <w:t>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8113A9" w:rsidP="008113A9">
            <w:pPr>
              <w:numPr>
                <w:ilvl w:val="0"/>
                <w:numId w:val="1"/>
              </w:numPr>
              <w:jc w:val="both"/>
            </w:pPr>
            <w:r w:rsidRPr="00DB388F">
              <w:t xml:space="preserve">Rimán J. : Matematikai analízis, EKTF, </w:t>
            </w:r>
            <w:proofErr w:type="spellStart"/>
            <w:r w:rsidRPr="00DB388F">
              <w:t>Lyceum</w:t>
            </w:r>
            <w:proofErr w:type="spellEnd"/>
            <w:r w:rsidRPr="00DB388F">
              <w:t xml:space="preserve"> Kiadó, 1998.</w:t>
            </w:r>
          </w:p>
          <w:p w:rsidR="008113A9" w:rsidRDefault="008113A9" w:rsidP="008113A9">
            <w:pPr>
              <w:numPr>
                <w:ilvl w:val="0"/>
                <w:numId w:val="1"/>
              </w:numPr>
              <w:jc w:val="both"/>
            </w:pPr>
            <w:r w:rsidRPr="00DB388F">
              <w:t xml:space="preserve">Rimán J. : Matematikai analízis feladatgyűjtemény, EKF, </w:t>
            </w:r>
            <w:proofErr w:type="spellStart"/>
            <w:r w:rsidRPr="00DB388F">
              <w:t>Lyceum</w:t>
            </w:r>
            <w:proofErr w:type="spellEnd"/>
            <w:r w:rsidRPr="00DB388F">
              <w:t xml:space="preserve"> Kiadó 2002.</w:t>
            </w:r>
          </w:p>
          <w:p w:rsidR="008113A9" w:rsidRDefault="008113A9" w:rsidP="008113A9">
            <w:pPr>
              <w:numPr>
                <w:ilvl w:val="0"/>
                <w:numId w:val="1"/>
              </w:numPr>
              <w:jc w:val="both"/>
              <w:rPr>
                <w:spacing w:val="-4"/>
              </w:rPr>
            </w:pPr>
            <w:proofErr w:type="spellStart"/>
            <w:r w:rsidRPr="00DB388F">
              <w:rPr>
                <w:spacing w:val="-4"/>
              </w:rPr>
              <w:t>Abloncy</w:t>
            </w:r>
            <w:proofErr w:type="spellEnd"/>
            <w:r w:rsidRPr="00DB388F">
              <w:rPr>
                <w:spacing w:val="-4"/>
              </w:rPr>
              <w:t xml:space="preserve"> P. - Andrásfai B.: </w:t>
            </w:r>
            <w:proofErr w:type="spellStart"/>
            <w:r w:rsidRPr="00DB388F">
              <w:rPr>
                <w:spacing w:val="-4"/>
              </w:rPr>
              <w:t>Infor-Matek</w:t>
            </w:r>
            <w:proofErr w:type="spellEnd"/>
            <w:r w:rsidRPr="00DB388F">
              <w:rPr>
                <w:spacing w:val="-4"/>
              </w:rPr>
              <w:t xml:space="preserve">. </w:t>
            </w:r>
            <w:proofErr w:type="spellStart"/>
            <w:r w:rsidRPr="00DB388F">
              <w:rPr>
                <w:spacing w:val="-4"/>
              </w:rPr>
              <w:t>Polygon</w:t>
            </w:r>
            <w:proofErr w:type="spellEnd"/>
            <w:r w:rsidRPr="00DB388F">
              <w:rPr>
                <w:spacing w:val="-4"/>
              </w:rPr>
              <w:t xml:space="preserve"> jegyzettár. JATE Bolyai Intézet,</w:t>
            </w:r>
            <w:r>
              <w:rPr>
                <w:spacing w:val="-4"/>
              </w:rPr>
              <w:t xml:space="preserve"> </w:t>
            </w:r>
            <w:r w:rsidRPr="00DB388F">
              <w:rPr>
                <w:spacing w:val="-4"/>
              </w:rPr>
              <w:t>Szeged, 1996.</w:t>
            </w:r>
          </w:p>
          <w:p w:rsidR="008113A9" w:rsidRDefault="008113A9" w:rsidP="008113A9">
            <w:pPr>
              <w:numPr>
                <w:ilvl w:val="0"/>
                <w:numId w:val="1"/>
              </w:numPr>
              <w:jc w:val="both"/>
              <w:rPr>
                <w:spacing w:val="-5"/>
              </w:rPr>
            </w:pPr>
            <w:r w:rsidRPr="00DB388F">
              <w:rPr>
                <w:spacing w:val="-4"/>
              </w:rPr>
              <w:t>Szőkefalvi - Nagy B.: Valós függvények és függvénysorok, Nemzeti Tankönyvkiadó,</w:t>
            </w:r>
            <w:r>
              <w:rPr>
                <w:spacing w:val="-4"/>
              </w:rPr>
              <w:t xml:space="preserve"> </w:t>
            </w:r>
            <w:r w:rsidRPr="00DB388F">
              <w:rPr>
                <w:spacing w:val="-5"/>
              </w:rPr>
              <w:t>Budapest, 1977.</w:t>
            </w:r>
          </w:p>
          <w:p w:rsidR="008113A9" w:rsidRPr="00A35237" w:rsidRDefault="008113A9" w:rsidP="008113A9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DB388F">
              <w:rPr>
                <w:spacing w:val="-4"/>
              </w:rPr>
              <w:t>Binmore</w:t>
            </w:r>
            <w:proofErr w:type="spellEnd"/>
            <w:r w:rsidRPr="00DB388F">
              <w:rPr>
                <w:spacing w:val="-4"/>
              </w:rPr>
              <w:t>, K</w:t>
            </w:r>
            <w:proofErr w:type="gramStart"/>
            <w:r w:rsidRPr="00DB388F">
              <w:rPr>
                <w:spacing w:val="-4"/>
              </w:rPr>
              <w:t>.G</w:t>
            </w:r>
            <w:proofErr w:type="gramEnd"/>
            <w:r w:rsidRPr="00DB388F">
              <w:rPr>
                <w:spacing w:val="-4"/>
              </w:rPr>
              <w:t xml:space="preserve">.: </w:t>
            </w:r>
            <w:proofErr w:type="spellStart"/>
            <w:r w:rsidRPr="00DB388F">
              <w:rPr>
                <w:spacing w:val="-4"/>
              </w:rPr>
              <w:t>Mathematical</w:t>
            </w:r>
            <w:proofErr w:type="spellEnd"/>
            <w:r w:rsidRPr="00DB388F">
              <w:rPr>
                <w:spacing w:val="-4"/>
              </w:rPr>
              <w:t xml:space="preserve"> </w:t>
            </w:r>
            <w:proofErr w:type="spellStart"/>
            <w:r w:rsidRPr="00DB388F">
              <w:rPr>
                <w:spacing w:val="-4"/>
              </w:rPr>
              <w:t>Analysis</w:t>
            </w:r>
            <w:proofErr w:type="spellEnd"/>
            <w:r w:rsidRPr="00DB388F">
              <w:rPr>
                <w:spacing w:val="-4"/>
              </w:rPr>
              <w:t xml:space="preserve">. A </w:t>
            </w:r>
            <w:proofErr w:type="spellStart"/>
            <w:r w:rsidRPr="00DB388F">
              <w:rPr>
                <w:spacing w:val="-4"/>
              </w:rPr>
              <w:t>straightforward</w:t>
            </w:r>
            <w:proofErr w:type="spellEnd"/>
            <w:r w:rsidRPr="00DB388F">
              <w:rPr>
                <w:spacing w:val="-4"/>
              </w:rPr>
              <w:t xml:space="preserve"> </w:t>
            </w:r>
            <w:proofErr w:type="spellStart"/>
            <w:r w:rsidRPr="00DB388F">
              <w:rPr>
                <w:spacing w:val="-4"/>
              </w:rPr>
              <w:t>approach</w:t>
            </w:r>
            <w:proofErr w:type="spellEnd"/>
            <w:r w:rsidRPr="00DB388F">
              <w:rPr>
                <w:spacing w:val="-4"/>
              </w:rPr>
              <w:t>. Cambridge,</w:t>
            </w:r>
            <w:r w:rsidRPr="00DB388F">
              <w:rPr>
                <w:spacing w:val="-14"/>
              </w:rPr>
              <w:t>1989.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8113A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8113A9">
              <w:rPr>
                <w:b/>
                <w:sz w:val="24"/>
                <w:szCs w:val="24"/>
              </w:rPr>
              <w:t xml:space="preserve"> </w:t>
            </w:r>
            <w:r w:rsidR="008113A9" w:rsidRPr="008113A9">
              <w:rPr>
                <w:bCs/>
                <w:sz w:val="24"/>
                <w:szCs w:val="24"/>
                <w:highlight w:val="yellow"/>
              </w:rPr>
              <w:t>Dr. Liptai Kálmán, főiskolai tanár,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7C57E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8113A9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F6A" w:rsidRDefault="003C1F6A" w:rsidP="0094340E">
      <w:r>
        <w:separator/>
      </w:r>
    </w:p>
  </w:endnote>
  <w:endnote w:type="continuationSeparator" w:id="0">
    <w:p w:rsidR="003C1F6A" w:rsidRDefault="003C1F6A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F6A" w:rsidRDefault="003C1F6A" w:rsidP="0094340E">
      <w:r>
        <w:separator/>
      </w:r>
    </w:p>
  </w:footnote>
  <w:footnote w:type="continuationSeparator" w:id="0">
    <w:p w:rsidR="003C1F6A" w:rsidRDefault="003C1F6A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E1706"/>
    <w:multiLevelType w:val="hybridMultilevel"/>
    <w:tmpl w:val="E4D44E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E1BC9"/>
    <w:rsid w:val="001F34AB"/>
    <w:rsid w:val="00343065"/>
    <w:rsid w:val="003C1F6A"/>
    <w:rsid w:val="0067603F"/>
    <w:rsid w:val="00766CEA"/>
    <w:rsid w:val="007C57EA"/>
    <w:rsid w:val="008113A9"/>
    <w:rsid w:val="008A62D6"/>
    <w:rsid w:val="008B32D1"/>
    <w:rsid w:val="008E5F9A"/>
    <w:rsid w:val="0094340E"/>
    <w:rsid w:val="00965159"/>
    <w:rsid w:val="009E392E"/>
    <w:rsid w:val="009F7810"/>
    <w:rsid w:val="00AA5EB6"/>
    <w:rsid w:val="00AD3B1D"/>
    <w:rsid w:val="00CE4F1A"/>
    <w:rsid w:val="00D87D73"/>
    <w:rsid w:val="00DB7FBF"/>
    <w:rsid w:val="00DD1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2013-06-28T12:42:00Z</dcterms:created>
  <dcterms:modified xsi:type="dcterms:W3CDTF">2013-06-28T12:42:00Z</dcterms:modified>
</cp:coreProperties>
</file>