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8A695C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C02F3C">
            <w:pPr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neve: </w:t>
            </w:r>
            <w:r w:rsidR="005D672E">
              <w:rPr>
                <w:b/>
                <w:sz w:val="24"/>
                <w:szCs w:val="24"/>
              </w:rPr>
              <w:t xml:space="preserve">A </w:t>
            </w:r>
            <w:r w:rsidR="005D672E" w:rsidRPr="005D672E">
              <w:rPr>
                <w:b/>
                <w:sz w:val="24"/>
                <w:szCs w:val="24"/>
              </w:rPr>
              <w:t>r</w:t>
            </w:r>
            <w:r w:rsidR="005D672E">
              <w:rPr>
                <w:b/>
                <w:sz w:val="24"/>
                <w:szCs w:val="24"/>
              </w:rPr>
              <w:t xml:space="preserve">endszerfejlesztés technológiája </w:t>
            </w:r>
            <w:proofErr w:type="spellStart"/>
            <w:r w:rsidR="00375C9D">
              <w:rPr>
                <w:b/>
                <w:sz w:val="24"/>
                <w:szCs w:val="24"/>
              </w:rPr>
              <w:t>gy</w:t>
            </w:r>
            <w:proofErr w:type="spellEnd"/>
            <w:r w:rsidR="005D672E" w:rsidRPr="005D67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8A695C" w:rsidRDefault="00766CEA" w:rsidP="00FA2B2D">
            <w:pPr>
              <w:spacing w:before="60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Kódja:</w:t>
            </w:r>
            <w:r w:rsidR="00642DF2" w:rsidRPr="008A695C">
              <w:rPr>
                <w:b/>
                <w:sz w:val="24"/>
                <w:szCs w:val="24"/>
              </w:rPr>
              <w:t xml:space="preserve"> </w:t>
            </w:r>
            <w:r w:rsidR="00375C9D" w:rsidRPr="00375C9D">
              <w:rPr>
                <w:b/>
                <w:sz w:val="24"/>
                <w:szCs w:val="24"/>
              </w:rPr>
              <w:t>NBT_</w:t>
            </w:r>
            <w:r w:rsidR="00FA2B2D">
              <w:rPr>
                <w:b/>
                <w:sz w:val="24"/>
                <w:szCs w:val="24"/>
              </w:rPr>
              <w:t>GN117</w:t>
            </w:r>
            <w:r w:rsidR="00375C9D" w:rsidRPr="00375C9D"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C02F3C">
            <w:pPr>
              <w:spacing w:before="60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Kreditszáma: </w:t>
            </w:r>
            <w:r w:rsidR="00104E66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C02F3C">
            <w:pPr>
              <w:spacing w:before="60"/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tanóra </w:t>
            </w:r>
            <w:proofErr w:type="gramStart"/>
            <w:r w:rsidRPr="008A695C">
              <w:rPr>
                <w:sz w:val="24"/>
                <w:szCs w:val="24"/>
              </w:rPr>
              <w:t>típusa</w:t>
            </w:r>
            <w:r w:rsidRPr="008A695C">
              <w:rPr>
                <w:rStyle w:val="Lbjegyzet-hivatkozs"/>
                <w:sz w:val="24"/>
                <w:szCs w:val="24"/>
              </w:rPr>
              <w:footnoteReference w:id="1"/>
            </w:r>
            <w:r w:rsidRPr="008A695C">
              <w:rPr>
                <w:sz w:val="24"/>
                <w:szCs w:val="24"/>
              </w:rPr>
              <w:t>:</w:t>
            </w:r>
            <w:proofErr w:type="gramEnd"/>
            <w:r w:rsidRPr="008A695C">
              <w:rPr>
                <w:sz w:val="24"/>
                <w:szCs w:val="24"/>
              </w:rPr>
              <w:t xml:space="preserve"> </w:t>
            </w:r>
            <w:proofErr w:type="spellStart"/>
            <w:r w:rsidR="00C02F3C" w:rsidRPr="00C02F3C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8A695C" w:rsidRPr="00C02F3C">
              <w:rPr>
                <w:sz w:val="24"/>
                <w:szCs w:val="24"/>
                <w:highlight w:val="yellow"/>
              </w:rPr>
              <w:t>.</w:t>
            </w:r>
            <w:r w:rsidRPr="008A695C">
              <w:rPr>
                <w:sz w:val="24"/>
                <w:szCs w:val="24"/>
              </w:rPr>
              <w:t xml:space="preserve"> és száma: </w:t>
            </w:r>
            <w:r w:rsidR="00896938" w:rsidRPr="00C02F3C">
              <w:rPr>
                <w:b/>
                <w:sz w:val="24"/>
                <w:szCs w:val="24"/>
                <w:highlight w:val="yellow"/>
              </w:rPr>
              <w:t>2</w:t>
            </w:r>
            <w:r w:rsidR="00896938">
              <w:rPr>
                <w:b/>
                <w:sz w:val="24"/>
                <w:szCs w:val="24"/>
              </w:rPr>
              <w:t xml:space="preserve"> óra / hét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9F78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számonkérés módja (</w:t>
            </w:r>
            <w:proofErr w:type="spellStart"/>
            <w:r w:rsidRPr="008A695C">
              <w:rPr>
                <w:sz w:val="24"/>
                <w:szCs w:val="24"/>
              </w:rPr>
              <w:t>koll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spellStart"/>
            <w:r w:rsidRPr="008A695C">
              <w:rPr>
                <w:sz w:val="24"/>
                <w:szCs w:val="24"/>
              </w:rPr>
              <w:t>gyj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gramStart"/>
            <w:r w:rsidRPr="008A695C">
              <w:rPr>
                <w:sz w:val="24"/>
                <w:szCs w:val="24"/>
              </w:rPr>
              <w:t>egyéb</w:t>
            </w:r>
            <w:r w:rsidRPr="008A695C">
              <w:rPr>
                <w:rStyle w:val="Lbjegyzet-hivatkozs"/>
                <w:sz w:val="24"/>
                <w:szCs w:val="24"/>
              </w:rPr>
              <w:footnoteReference w:id="2"/>
            </w:r>
            <w:r w:rsidRPr="008A695C">
              <w:rPr>
                <w:sz w:val="24"/>
                <w:szCs w:val="24"/>
              </w:rPr>
              <w:t>)</w:t>
            </w:r>
            <w:proofErr w:type="gramEnd"/>
            <w:r w:rsidRPr="008A695C">
              <w:rPr>
                <w:sz w:val="24"/>
                <w:szCs w:val="24"/>
              </w:rPr>
              <w:t xml:space="preserve">: </w:t>
            </w:r>
            <w:r w:rsidR="00375C9D" w:rsidRPr="00C02F3C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tantárgy tantervi helye (hányadik félév):</w:t>
            </w:r>
            <w:r w:rsidR="00FA2B2D">
              <w:rPr>
                <w:sz w:val="24"/>
                <w:szCs w:val="24"/>
              </w:rPr>
              <w:t xml:space="preserve"> 5</w:t>
            </w:r>
            <w:r w:rsidR="00D7086B">
              <w:rPr>
                <w:sz w:val="24"/>
                <w:szCs w:val="24"/>
              </w:rPr>
              <w:t>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Előtanulmányi feltételek </w:t>
            </w:r>
            <w:r w:rsidRPr="008A695C">
              <w:rPr>
                <w:i/>
                <w:sz w:val="24"/>
                <w:szCs w:val="24"/>
              </w:rPr>
              <w:t>(ha vannak)</w:t>
            </w:r>
            <w:proofErr w:type="gramStart"/>
            <w:r w:rsidRPr="008A695C">
              <w:rPr>
                <w:sz w:val="24"/>
                <w:szCs w:val="24"/>
              </w:rPr>
              <w:t>:</w:t>
            </w:r>
            <w:r w:rsidRPr="008A695C">
              <w:rPr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>…</w:t>
            </w:r>
            <w:proofErr w:type="gramEnd"/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Tantárgyleírás</w:t>
            </w:r>
            <w:r w:rsidRPr="008A695C">
              <w:rPr>
                <w:sz w:val="24"/>
                <w:szCs w:val="24"/>
              </w:rPr>
              <w:t xml:space="preserve">: az elsajátítandó </w:t>
            </w:r>
            <w:r w:rsidRPr="008A695C">
              <w:rPr>
                <w:sz w:val="24"/>
                <w:szCs w:val="24"/>
                <w:u w:val="single"/>
              </w:rPr>
              <w:t>ismeretanyag</w:t>
            </w:r>
            <w:r w:rsidRPr="008A695C">
              <w:rPr>
                <w:sz w:val="24"/>
                <w:szCs w:val="24"/>
              </w:rPr>
              <w:t xml:space="preserve"> és a kialakítandó </w:t>
            </w:r>
            <w:r w:rsidRPr="008A695C">
              <w:rPr>
                <w:sz w:val="24"/>
                <w:szCs w:val="24"/>
                <w:u w:val="single"/>
              </w:rPr>
              <w:t>kompetenciák</w:t>
            </w:r>
            <w:r w:rsidRPr="008A695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8A695C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8A695C" w:rsidRDefault="00FB1DE9" w:rsidP="00FB1DE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B1DE9">
              <w:rPr>
                <w:sz w:val="22"/>
                <w:szCs w:val="22"/>
              </w:rPr>
              <w:t>A rendszerfejlesztés életciklusa: követelmény-meghatározás, tervezés, alrendszerek fejlesztése, rendszerintegráció, telepítés, rendszerevolúció, üzemen kívül helyezés. Rendszerfejlesztési (szoftverfolyamat) modellek: vízesés, evolúciós, formális, újrafelhasználás (komponensalapú) iteratív (inkrementális és spirális) fejlesztés</w:t>
            </w:r>
            <w:r w:rsidR="003C30E8">
              <w:rPr>
                <w:sz w:val="22"/>
                <w:szCs w:val="22"/>
              </w:rPr>
              <w:t>, agilis módszertanok</w:t>
            </w:r>
            <w:r w:rsidRPr="00FB1DE9">
              <w:rPr>
                <w:sz w:val="22"/>
                <w:szCs w:val="22"/>
              </w:rPr>
              <w:t xml:space="preserve">. A követelmények meghatározása, dokumentálása és </w:t>
            </w:r>
            <w:proofErr w:type="spellStart"/>
            <w:r w:rsidRPr="00FB1DE9">
              <w:rPr>
                <w:sz w:val="22"/>
                <w:szCs w:val="22"/>
              </w:rPr>
              <w:t>validálása</w:t>
            </w:r>
            <w:proofErr w:type="spellEnd"/>
            <w:r w:rsidRPr="00FB1DE9">
              <w:rPr>
                <w:sz w:val="22"/>
                <w:szCs w:val="22"/>
              </w:rPr>
              <w:t xml:space="preserve">. Rendszermodellek: környezeti, viselkedési, adat- és objektummodellek. Tervezés: </w:t>
            </w:r>
            <w:proofErr w:type="spellStart"/>
            <w:r w:rsidRPr="00FB1DE9">
              <w:rPr>
                <w:sz w:val="22"/>
                <w:szCs w:val="22"/>
              </w:rPr>
              <w:t>architekturális</w:t>
            </w:r>
            <w:proofErr w:type="spellEnd"/>
            <w:r w:rsidRPr="00FB1DE9">
              <w:rPr>
                <w:sz w:val="22"/>
                <w:szCs w:val="22"/>
              </w:rPr>
              <w:t xml:space="preserve"> tervezés, objektumorientált tervezés, felhasználói felületek tervezése, tervezés újrafelhasználással. Tervezési minták. Megvalósítás. Prototípusok, Komponensek. Tesztelés. </w:t>
            </w:r>
            <w:proofErr w:type="spellStart"/>
            <w:r w:rsidRPr="00FB1DE9">
              <w:rPr>
                <w:sz w:val="22"/>
                <w:szCs w:val="22"/>
              </w:rPr>
              <w:t>Validáció</w:t>
            </w:r>
            <w:proofErr w:type="spellEnd"/>
            <w:r w:rsidRPr="00FB1DE9">
              <w:rPr>
                <w:sz w:val="22"/>
                <w:szCs w:val="22"/>
              </w:rPr>
              <w:t xml:space="preserve"> és verifikáció. Metrikák. Evolúció tervezése és </w:t>
            </w:r>
            <w:r w:rsidR="003C30E8">
              <w:rPr>
                <w:sz w:val="22"/>
                <w:szCs w:val="22"/>
              </w:rPr>
              <w:t>megvalósítása. Projektmenedzsment</w:t>
            </w:r>
            <w:r w:rsidRPr="00FB1DE9">
              <w:rPr>
                <w:sz w:val="22"/>
                <w:szCs w:val="22"/>
              </w:rPr>
              <w:t>. Minőségbiztosítás. Újratervezés. Szabványok. UML</w:t>
            </w:r>
            <w:r w:rsidR="003C30E8">
              <w:rPr>
                <w:sz w:val="22"/>
                <w:szCs w:val="22"/>
              </w:rPr>
              <w:t xml:space="preserve"> modellező nyelv használata.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</w:t>
            </w:r>
            <w:r w:rsidRPr="008A695C">
              <w:rPr>
                <w:b/>
                <w:sz w:val="24"/>
                <w:szCs w:val="24"/>
              </w:rPr>
              <w:t>3-5</w:t>
            </w:r>
            <w:r w:rsidRPr="008A695C">
              <w:rPr>
                <w:sz w:val="24"/>
                <w:szCs w:val="24"/>
              </w:rPr>
              <w:t xml:space="preserve"> legfontosabb </w:t>
            </w:r>
            <w:r w:rsidRPr="008A695C">
              <w:rPr>
                <w:i/>
                <w:sz w:val="24"/>
                <w:szCs w:val="24"/>
              </w:rPr>
              <w:t>kötelező,</w:t>
            </w:r>
            <w:r w:rsidRPr="008A695C">
              <w:rPr>
                <w:sz w:val="24"/>
                <w:szCs w:val="24"/>
              </w:rPr>
              <w:t xml:space="preserve"> illetve </w:t>
            </w:r>
            <w:r w:rsidRPr="008A695C">
              <w:rPr>
                <w:i/>
                <w:sz w:val="24"/>
                <w:szCs w:val="24"/>
              </w:rPr>
              <w:t>ajánlott</w:t>
            </w:r>
            <w:r w:rsidRPr="008A695C">
              <w:rPr>
                <w:b/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 xml:space="preserve">irodalom </w:t>
            </w:r>
            <w:r w:rsidRPr="008A695C">
              <w:rPr>
                <w:sz w:val="24"/>
                <w:szCs w:val="24"/>
              </w:rPr>
              <w:t>(jegyzet, tankönyv) felsorolása biblio</w:t>
            </w:r>
            <w:r w:rsidRPr="008A695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C30E8" w:rsidRPr="003C30E8" w:rsidRDefault="003C30E8" w:rsidP="003C30E8">
            <w:pPr>
              <w:jc w:val="both"/>
              <w:rPr>
                <w:sz w:val="22"/>
                <w:szCs w:val="22"/>
              </w:rPr>
            </w:pPr>
            <w:proofErr w:type="spellStart"/>
            <w:r w:rsidRPr="003C30E8">
              <w:rPr>
                <w:sz w:val="22"/>
                <w:szCs w:val="22"/>
              </w:rPr>
              <w:t>Ian</w:t>
            </w:r>
            <w:proofErr w:type="spellEnd"/>
            <w:r w:rsidRPr="003C30E8">
              <w:rPr>
                <w:sz w:val="22"/>
                <w:szCs w:val="22"/>
              </w:rPr>
              <w:t xml:space="preserve"> </w:t>
            </w:r>
            <w:proofErr w:type="spellStart"/>
            <w:r w:rsidRPr="003C30E8">
              <w:rPr>
                <w:sz w:val="22"/>
                <w:szCs w:val="22"/>
              </w:rPr>
              <w:t>Sommerville</w:t>
            </w:r>
            <w:proofErr w:type="spellEnd"/>
            <w:r w:rsidRPr="003C30E8">
              <w:rPr>
                <w:sz w:val="22"/>
                <w:szCs w:val="22"/>
              </w:rPr>
              <w:t>: Szoftverren</w:t>
            </w:r>
            <w:r>
              <w:rPr>
                <w:sz w:val="22"/>
                <w:szCs w:val="22"/>
              </w:rPr>
              <w:t xml:space="preserve">dszerek fejlesztése. </w:t>
            </w:r>
            <w:proofErr w:type="spellStart"/>
            <w:r>
              <w:rPr>
                <w:sz w:val="22"/>
                <w:szCs w:val="22"/>
              </w:rPr>
              <w:t>Panem</w:t>
            </w:r>
            <w:proofErr w:type="spellEnd"/>
            <w:r>
              <w:rPr>
                <w:sz w:val="22"/>
                <w:szCs w:val="22"/>
              </w:rPr>
              <w:t>, 2007</w:t>
            </w:r>
            <w:r w:rsidRPr="003C30E8">
              <w:rPr>
                <w:sz w:val="22"/>
                <w:szCs w:val="22"/>
              </w:rPr>
              <w:t>.</w:t>
            </w:r>
          </w:p>
          <w:p w:rsidR="003C30E8" w:rsidRPr="003C30E8" w:rsidRDefault="003C30E8" w:rsidP="003C30E8">
            <w:pPr>
              <w:jc w:val="both"/>
              <w:rPr>
                <w:sz w:val="22"/>
                <w:szCs w:val="22"/>
              </w:rPr>
            </w:pPr>
            <w:r w:rsidRPr="003C30E8">
              <w:rPr>
                <w:sz w:val="22"/>
                <w:szCs w:val="22"/>
              </w:rPr>
              <w:t xml:space="preserve">Vég </w:t>
            </w:r>
            <w:proofErr w:type="spellStart"/>
            <w:r w:rsidRPr="003C30E8">
              <w:rPr>
                <w:sz w:val="22"/>
                <w:szCs w:val="22"/>
              </w:rPr>
              <w:t>Cs</w:t>
            </w:r>
            <w:proofErr w:type="spellEnd"/>
            <w:r w:rsidRPr="003C30E8">
              <w:rPr>
                <w:sz w:val="22"/>
                <w:szCs w:val="22"/>
              </w:rPr>
              <w:t xml:space="preserve">.: Alkalmazásfejlesztés </w:t>
            </w:r>
            <w:proofErr w:type="gramStart"/>
            <w:r w:rsidRPr="003C30E8">
              <w:rPr>
                <w:sz w:val="22"/>
                <w:szCs w:val="22"/>
              </w:rPr>
              <w:t>a</w:t>
            </w:r>
            <w:proofErr w:type="gramEnd"/>
            <w:r w:rsidRPr="003C30E8">
              <w:rPr>
                <w:sz w:val="22"/>
                <w:szCs w:val="22"/>
              </w:rPr>
              <w:t xml:space="preserve"> </w:t>
            </w:r>
            <w:proofErr w:type="spellStart"/>
            <w:r w:rsidRPr="003C30E8">
              <w:rPr>
                <w:sz w:val="22"/>
                <w:szCs w:val="22"/>
              </w:rPr>
              <w:t>Unified</w:t>
            </w:r>
            <w:proofErr w:type="spellEnd"/>
            <w:r w:rsidRPr="003C30E8">
              <w:rPr>
                <w:sz w:val="22"/>
                <w:szCs w:val="22"/>
              </w:rPr>
              <w:t xml:space="preserve"> </w:t>
            </w:r>
            <w:proofErr w:type="spellStart"/>
            <w:r w:rsidRPr="003C30E8">
              <w:rPr>
                <w:sz w:val="22"/>
                <w:szCs w:val="22"/>
              </w:rPr>
              <w:t>Modeling</w:t>
            </w:r>
            <w:proofErr w:type="spellEnd"/>
            <w:r w:rsidRPr="003C30E8">
              <w:rPr>
                <w:sz w:val="22"/>
                <w:szCs w:val="22"/>
              </w:rPr>
              <w:t xml:space="preserve"> </w:t>
            </w:r>
            <w:proofErr w:type="spellStart"/>
            <w:r w:rsidRPr="003C30E8">
              <w:rPr>
                <w:sz w:val="22"/>
                <w:szCs w:val="22"/>
              </w:rPr>
              <w:t>La</w:t>
            </w:r>
            <w:r>
              <w:rPr>
                <w:sz w:val="22"/>
                <w:szCs w:val="22"/>
              </w:rPr>
              <w:t>nguage</w:t>
            </w:r>
            <w:proofErr w:type="spellEnd"/>
            <w:r>
              <w:rPr>
                <w:sz w:val="22"/>
                <w:szCs w:val="22"/>
              </w:rPr>
              <w:t xml:space="preserve"> szabványos jelöléseivel. </w:t>
            </w:r>
            <w:proofErr w:type="spellStart"/>
            <w:r w:rsidRPr="003C30E8">
              <w:rPr>
                <w:sz w:val="22"/>
                <w:szCs w:val="22"/>
              </w:rPr>
              <w:t>Logos</w:t>
            </w:r>
            <w:proofErr w:type="spellEnd"/>
            <w:r w:rsidRPr="003C30E8">
              <w:rPr>
                <w:sz w:val="22"/>
                <w:szCs w:val="22"/>
              </w:rPr>
              <w:t xml:space="preserve"> 2000, 1999.</w:t>
            </w:r>
          </w:p>
          <w:p w:rsidR="003C30E8" w:rsidRDefault="003C30E8" w:rsidP="003C30E8">
            <w:pPr>
              <w:jc w:val="both"/>
              <w:rPr>
                <w:sz w:val="22"/>
                <w:szCs w:val="22"/>
              </w:rPr>
            </w:pPr>
            <w:r w:rsidRPr="003C30E8">
              <w:rPr>
                <w:sz w:val="22"/>
                <w:szCs w:val="22"/>
              </w:rPr>
              <w:t xml:space="preserve">Sike S. - Varga L.: Objektum elvű modellalkotás </w:t>
            </w:r>
            <w:proofErr w:type="spellStart"/>
            <w:r w:rsidRPr="003C30E8">
              <w:rPr>
                <w:sz w:val="22"/>
                <w:szCs w:val="22"/>
              </w:rPr>
              <w:t>UML-ben</w:t>
            </w:r>
            <w:proofErr w:type="spellEnd"/>
            <w:r w:rsidRPr="003C30E8">
              <w:rPr>
                <w:sz w:val="22"/>
                <w:szCs w:val="22"/>
              </w:rPr>
              <w:t>. Példatár definíciókkal.</w:t>
            </w:r>
            <w:r>
              <w:rPr>
                <w:sz w:val="22"/>
                <w:szCs w:val="22"/>
              </w:rPr>
              <w:t xml:space="preserve"> </w:t>
            </w:r>
            <w:r w:rsidRPr="003C30E8">
              <w:rPr>
                <w:sz w:val="22"/>
                <w:szCs w:val="22"/>
              </w:rPr>
              <w:t>ELTE TTK Informatikai Tanszékcsoport, Budapest, 2001.</w:t>
            </w:r>
          </w:p>
          <w:p w:rsidR="003C30E8" w:rsidRPr="008A695C" w:rsidRDefault="003C30E8" w:rsidP="003C30E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Kusper</w:t>
            </w:r>
            <w:proofErr w:type="spellEnd"/>
            <w:r>
              <w:rPr>
                <w:sz w:val="22"/>
                <w:szCs w:val="22"/>
              </w:rPr>
              <w:t xml:space="preserve"> Gábor, Radványi Tibor: </w:t>
            </w:r>
            <w:r w:rsidRPr="003C30E8">
              <w:rPr>
                <w:sz w:val="22"/>
                <w:szCs w:val="22"/>
              </w:rPr>
              <w:t xml:space="preserve">Jegyzet a projekt labor című tárgyhoz, </w:t>
            </w:r>
            <w:proofErr w:type="gramStart"/>
            <w:r w:rsidRPr="003C30E8">
              <w:rPr>
                <w:sz w:val="22"/>
                <w:szCs w:val="22"/>
              </w:rPr>
              <w:t>A</w:t>
            </w:r>
            <w:proofErr w:type="gramEnd"/>
            <w:r w:rsidRPr="003C30E8">
              <w:rPr>
                <w:sz w:val="22"/>
                <w:szCs w:val="22"/>
              </w:rPr>
              <w:t xml:space="preserve"> program is csak egy termék, olyan, mint egy doboz</w:t>
            </w:r>
            <w:r>
              <w:rPr>
                <w:sz w:val="22"/>
                <w:szCs w:val="22"/>
              </w:rPr>
              <w:t xml:space="preserve"> müzli, EKF, főiskolai jegyzet</w:t>
            </w:r>
            <w:r w:rsidRPr="003C30E8">
              <w:rPr>
                <w:sz w:val="22"/>
                <w:szCs w:val="22"/>
              </w:rPr>
              <w:t>, lektorálás alatt, megjelenés 2011.</w:t>
            </w:r>
          </w:p>
        </w:tc>
      </w:tr>
      <w:tr w:rsidR="00766CEA" w:rsidRPr="008A695C" w:rsidTr="00AD3B1D">
        <w:trPr>
          <w:trHeight w:val="338"/>
        </w:trPr>
        <w:tc>
          <w:tcPr>
            <w:tcW w:w="9180" w:type="dxa"/>
            <w:gridSpan w:val="3"/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felelőse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Dr. </w:t>
            </w:r>
            <w:proofErr w:type="spellStart"/>
            <w:r w:rsidR="008A695C">
              <w:rPr>
                <w:b/>
                <w:sz w:val="24"/>
                <w:szCs w:val="24"/>
              </w:rPr>
              <w:t>Kusper</w:t>
            </w:r>
            <w:proofErr w:type="spellEnd"/>
            <w:r w:rsidR="008A695C">
              <w:rPr>
                <w:b/>
                <w:sz w:val="24"/>
                <w:szCs w:val="24"/>
              </w:rPr>
              <w:t xml:space="preserve"> Gádor, </w:t>
            </w:r>
            <w:proofErr w:type="spellStart"/>
            <w:r w:rsidR="008A695C">
              <w:rPr>
                <w:b/>
                <w:sz w:val="24"/>
                <w:szCs w:val="24"/>
              </w:rPr>
              <w:t>tszv</w:t>
            </w:r>
            <w:proofErr w:type="spellEnd"/>
            <w:r w:rsidR="008A695C">
              <w:rPr>
                <w:b/>
                <w:sz w:val="24"/>
                <w:szCs w:val="24"/>
              </w:rPr>
              <w:t>. főiskolai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A695C">
              <w:rPr>
                <w:b/>
                <w:sz w:val="24"/>
                <w:szCs w:val="24"/>
              </w:rPr>
              <w:t>oktató(</w:t>
            </w:r>
            <w:proofErr w:type="gramEnd"/>
            <w:r w:rsidRPr="008A695C">
              <w:rPr>
                <w:b/>
                <w:sz w:val="24"/>
                <w:szCs w:val="24"/>
              </w:rPr>
              <w:t xml:space="preserve">k), </w:t>
            </w:r>
            <w:r w:rsidRPr="008A695C">
              <w:rPr>
                <w:sz w:val="24"/>
                <w:szCs w:val="24"/>
              </w:rPr>
              <w:t>ha vannak</w:t>
            </w:r>
            <w:r w:rsidRPr="008A695C">
              <w:rPr>
                <w:b/>
                <w:sz w:val="24"/>
                <w:szCs w:val="24"/>
              </w:rPr>
              <w:t xml:space="preserve">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r w:rsidR="003C30E8">
              <w:rPr>
                <w:b/>
                <w:sz w:val="24"/>
                <w:szCs w:val="24"/>
              </w:rPr>
              <w:t>Tajti Tibor</w:t>
            </w:r>
            <w:r w:rsidR="00FA2B2D">
              <w:rPr>
                <w:b/>
                <w:sz w:val="24"/>
                <w:szCs w:val="24"/>
              </w:rPr>
              <w:t>, tanársegéd, PhD hallgató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7FC" w:rsidRDefault="008327FC" w:rsidP="0094340E">
      <w:r>
        <w:separator/>
      </w:r>
    </w:p>
  </w:endnote>
  <w:endnote w:type="continuationSeparator" w:id="0">
    <w:p w:rsidR="008327FC" w:rsidRDefault="008327FC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7FC" w:rsidRDefault="008327FC" w:rsidP="0094340E">
      <w:r>
        <w:separator/>
      </w:r>
    </w:p>
  </w:footnote>
  <w:footnote w:type="continuationSeparator" w:id="0">
    <w:p w:rsidR="008327FC" w:rsidRDefault="008327FC" w:rsidP="0094340E">
      <w:r>
        <w:continuationSeparator/>
      </w:r>
    </w:p>
  </w:footnote>
  <w:footnote w:id="1">
    <w:p w:rsidR="00FB1DE9" w:rsidRDefault="00FB1DE9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B1DE9" w:rsidRDefault="00FB1DE9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04E66"/>
    <w:rsid w:val="00137DA8"/>
    <w:rsid w:val="001E1BC9"/>
    <w:rsid w:val="00287781"/>
    <w:rsid w:val="00292884"/>
    <w:rsid w:val="00343065"/>
    <w:rsid w:val="00353B0D"/>
    <w:rsid w:val="00375C9D"/>
    <w:rsid w:val="003C30E8"/>
    <w:rsid w:val="003D5727"/>
    <w:rsid w:val="00576BEB"/>
    <w:rsid w:val="0058681A"/>
    <w:rsid w:val="005D672E"/>
    <w:rsid w:val="005D71C1"/>
    <w:rsid w:val="00612133"/>
    <w:rsid w:val="00642DF2"/>
    <w:rsid w:val="00730FA6"/>
    <w:rsid w:val="00766CEA"/>
    <w:rsid w:val="008327FC"/>
    <w:rsid w:val="00832E52"/>
    <w:rsid w:val="00896938"/>
    <w:rsid w:val="008A695C"/>
    <w:rsid w:val="008B32D1"/>
    <w:rsid w:val="008E5F9A"/>
    <w:rsid w:val="009367D7"/>
    <w:rsid w:val="0094340E"/>
    <w:rsid w:val="00965159"/>
    <w:rsid w:val="00991BA0"/>
    <w:rsid w:val="009E392E"/>
    <w:rsid w:val="009F7810"/>
    <w:rsid w:val="00A32F68"/>
    <w:rsid w:val="00AD3B1D"/>
    <w:rsid w:val="00C02F3C"/>
    <w:rsid w:val="00D46387"/>
    <w:rsid w:val="00D7086B"/>
    <w:rsid w:val="00D87D73"/>
    <w:rsid w:val="00EC5B2E"/>
    <w:rsid w:val="00F96EB9"/>
    <w:rsid w:val="00FA1E4B"/>
    <w:rsid w:val="00FA2B2D"/>
    <w:rsid w:val="00FB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2013-07-02T13:56:00Z</dcterms:created>
  <dcterms:modified xsi:type="dcterms:W3CDTF">2013-07-02T13:57:00Z</dcterms:modified>
</cp:coreProperties>
</file>