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5"/>
        <w:gridCol w:w="2255"/>
      </w:tblGrid>
      <w:tr w:rsidR="00A07D48" w:rsidRPr="009A3778" w:rsidTr="006C5E44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 neve</w:t>
            </w:r>
            <w:r w:rsidRPr="009A3778">
              <w:rPr>
                <w:b/>
                <w:bCs/>
                <w:caps/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caps/>
                <w:sz w:val="22"/>
                <w:szCs w:val="22"/>
              </w:rPr>
              <w:t>e-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9A3778">
              <w:rPr>
                <w:b/>
                <w:bCs/>
                <w:sz w:val="22"/>
                <w:szCs w:val="22"/>
              </w:rPr>
              <w:t>overnment</w:t>
            </w:r>
            <w:proofErr w:type="spellEnd"/>
          </w:p>
          <w:p w:rsidR="00FE6283" w:rsidRPr="009A3778" w:rsidRDefault="00FE6283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NBT_GN113K2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tanóra 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..</w:t>
            </w:r>
            <w:proofErr w:type="gramEnd"/>
            <w:r w:rsidRPr="009A3778">
              <w:rPr>
                <w:sz w:val="22"/>
                <w:szCs w:val="22"/>
              </w:rPr>
              <w:t xml:space="preserve"> és száma: </w:t>
            </w:r>
            <w:r w:rsidRPr="009A377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5-6-7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345FBB" w:rsidTr="006C5E44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45FBB" w:rsidRDefault="00A07D48" w:rsidP="00C67054">
            <w:r w:rsidRPr="00345FBB">
              <w:t>A képzés célja: A képzési résztvevői alkalmassá válnak arra, hogy egy közigazgatási szerv modernizációs irányát meghatározzák. A legújabb e-közigazgatási technikák alkalmazási lehetőségét felismerjék, intézményi közigazgatás-fejlesztési projekteket irányítsanak. Az ezekhez szükséges e-közigazgatási alapismeretek megszerzésén túl betekintést nyernek az irodaautomatizálás, az iratkezelés, az igazgatási rendszerelemzés, a tudásmenedzsment, az e-média, a térinformatikai és a közigazgatási közönségszolgálat területére. Mindezen ismereteiket a projektmenedzsment és a konfliktusmenedzsment eszköztárával bővíthetik.</w:t>
            </w:r>
          </w:p>
          <w:p w:rsidR="00A07D48" w:rsidRPr="00345FBB" w:rsidRDefault="00A07D48" w:rsidP="00C67054">
            <w:pPr>
              <w:pStyle w:val="Szvegtrzs"/>
              <w:jc w:val="both"/>
              <w:rPr>
                <w:sz w:val="20"/>
                <w:szCs w:val="20"/>
              </w:rPr>
            </w:pPr>
            <w:r w:rsidRPr="00345FBB">
              <w:rPr>
                <w:sz w:val="20"/>
                <w:szCs w:val="20"/>
              </w:rPr>
              <w:t>A kurzus szakmai tananyaga a következő elméleti témaköröket dolgozza fel:</w:t>
            </w:r>
          </w:p>
          <w:p w:rsidR="00A07D48" w:rsidRPr="00345FBB" w:rsidRDefault="00A07D48" w:rsidP="00C67054">
            <w:proofErr w:type="spellStart"/>
            <w:r w:rsidRPr="00345FBB">
              <w:t>E-government</w:t>
            </w:r>
            <w:proofErr w:type="spellEnd"/>
            <w:r w:rsidRPr="00345FBB">
              <w:t xml:space="preserve"> alapismeretek, Igazgatási rendszerelemzés, Irodaautomatizálás (különös tekintettel az EDI, a </w:t>
            </w:r>
            <w:proofErr w:type="spellStart"/>
            <w:r w:rsidRPr="00345FBB">
              <w:t>workflow</w:t>
            </w:r>
            <w:proofErr w:type="spellEnd"/>
            <w:r w:rsidRPr="00345FBB">
              <w:t xml:space="preserve"> és a digitális hitelesítés kérdéseire), Bevezetés az elektronikus iratkezelésbe, Tudásmenedzsment, Csúcstechnológia a közigazgatásban, Front </w:t>
            </w:r>
            <w:proofErr w:type="spellStart"/>
            <w:r w:rsidRPr="00345FBB">
              <w:t>office</w:t>
            </w:r>
            <w:proofErr w:type="spellEnd"/>
            <w:r w:rsidRPr="00345FBB">
              <w:t xml:space="preserve"> a közigazgatásban (elektronikus médiumok használata és </w:t>
            </w:r>
            <w:proofErr w:type="spellStart"/>
            <w:r w:rsidRPr="00345FBB">
              <w:t>portalógia</w:t>
            </w:r>
            <w:proofErr w:type="spellEnd"/>
            <w:r w:rsidRPr="00345FBB">
              <w:t xml:space="preserve">), Térinformatika közigazgatásban, Közigazgatási </w:t>
            </w:r>
            <w:proofErr w:type="gramStart"/>
            <w:r w:rsidRPr="00345FBB">
              <w:t>közönségszolgálat ,</w:t>
            </w:r>
            <w:proofErr w:type="gramEnd"/>
            <w:r w:rsidRPr="00345FBB">
              <w:t xml:space="preserve"> Humánmenedzsment, Projekt- és pályázati menedzsment, Konfliktusmenedzsment. </w:t>
            </w:r>
          </w:p>
        </w:tc>
      </w:tr>
      <w:tr w:rsidR="00A07D48" w:rsidRPr="009A3778" w:rsidTr="006C5E4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345FBB" w:rsidTr="006C5E44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45FBB" w:rsidRDefault="00A07D48" w:rsidP="00C67054">
            <w:pPr>
              <w:jc w:val="both"/>
              <w:rPr>
                <w:b/>
                <w:bCs/>
              </w:rPr>
            </w:pPr>
            <w:r w:rsidRPr="00345FBB">
              <w:rPr>
                <w:b/>
                <w:bCs/>
              </w:rPr>
              <w:t>Kötelező irodalom: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jc w:val="both"/>
            </w:pPr>
            <w:r w:rsidRPr="00345FBB">
              <w:rPr>
                <w:lang w:eastAsia="en-US"/>
              </w:rPr>
              <w:t>E-KÖZIGAZGATÁS 2010 STRATÉGIA, Illetve az előadások kiadandó anyagai</w:t>
            </w:r>
          </w:p>
          <w:p w:rsidR="00A07D48" w:rsidRPr="00345FBB" w:rsidRDefault="00A07D48" w:rsidP="00C67054">
            <w:pPr>
              <w:jc w:val="both"/>
              <w:rPr>
                <w:b/>
                <w:bCs/>
              </w:rPr>
            </w:pPr>
            <w:r w:rsidRPr="00345FBB">
              <w:rPr>
                <w:b/>
                <w:bCs/>
              </w:rPr>
              <w:t>Ajánlott irodalom: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345FBB">
              <w:rPr>
                <w:lang w:eastAsia="en-US"/>
              </w:rPr>
              <w:t xml:space="preserve">ELEKTRONIKUS KÖZIGAZGATÁS OPERATÍV PROGRAM, </w:t>
            </w:r>
            <w:proofErr w:type="spellStart"/>
            <w:r w:rsidRPr="00345FBB">
              <w:rPr>
                <w:lang w:eastAsia="en-US"/>
              </w:rPr>
              <w:t>CCI-szám</w:t>
            </w:r>
            <w:proofErr w:type="spellEnd"/>
            <w:r w:rsidRPr="00345FBB">
              <w:rPr>
                <w:lang w:eastAsia="en-US"/>
              </w:rPr>
              <w:t>: 2007HU16UPO001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Katonáné Dr. Erdélyi Edit: Közszféra Információs Rendszerei, Főiskolai jegyzet.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Budai Balázs Benjamin: 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avagy kormányzati és önkormányzati kihívások az on-line demokrácia korában, AULA Kiadó, 2002.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Budai Balázs Benjámin: Az e-közigazgatás elmélete, Akadémiai Kiadó, 2009.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Egy kormányzati elektronikus aláírási rendszer tipikus szervezési elvei, </w:t>
            </w:r>
            <w:hyperlink r:id="rId7" w:history="1">
              <w:r w:rsidRPr="00345FBB">
                <w:rPr>
                  <w:rStyle w:val="Hiperhivatkozs"/>
                </w:rPr>
                <w:t>http://www.mtaita.hu/hu/Publikaciok/PKI_Rendszerszervezes.pdf</w:t>
              </w:r>
            </w:hyperlink>
            <w:r w:rsidRPr="00345FBB">
              <w:t>, MTA ITA, 2002.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Az információs társadalom tudástranszfer innovatív módjai, </w:t>
            </w:r>
            <w:hyperlink r:id="rId8" w:history="1">
              <w:r w:rsidRPr="00345FBB">
                <w:rPr>
                  <w:rStyle w:val="Hiperhivatkozs"/>
                </w:rPr>
                <w:t>http://www.mtaita.hu/hu/Publikaciok/Tudastranszfer.pdf</w:t>
              </w:r>
            </w:hyperlink>
            <w:r w:rsidRPr="00345FBB">
              <w:t>, MTA ITA, 2003.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  <w:jc w:val="both"/>
            </w:pPr>
            <w:proofErr w:type="spellStart"/>
            <w:r w:rsidRPr="00345FBB">
              <w:t>e-government</w:t>
            </w:r>
            <w:proofErr w:type="spellEnd"/>
            <w:r w:rsidRPr="00345FBB">
              <w:t xml:space="preserve"> bibliográfia: http://www.britishcouncil.hu/infoexch/egovbibliography</w:t>
            </w:r>
            <w:proofErr w:type="gramStart"/>
            <w:r w:rsidRPr="00345FBB">
              <w:t>.doc</w:t>
            </w:r>
            <w:proofErr w:type="gramEnd"/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 xml:space="preserve">Bencsik Andrea: A tudásmenedzsment emberi oldala, </w:t>
            </w:r>
            <w:proofErr w:type="spellStart"/>
            <w:r w:rsidRPr="00345FBB">
              <w:t>Z-Press</w:t>
            </w:r>
            <w:proofErr w:type="spellEnd"/>
            <w:r w:rsidRPr="00345FBB">
              <w:t xml:space="preserve"> Kiadó, ISBN 9789639493476, 2009.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proofErr w:type="spellStart"/>
            <w:r w:rsidRPr="00345FBB">
              <w:t>Karoliny</w:t>
            </w:r>
            <w:proofErr w:type="spellEnd"/>
            <w:r w:rsidRPr="00345FBB">
              <w:t xml:space="preserve"> Mártonné, Poór József: Emberi erőforrás menedzsment kézikönyv, 5. kiadás, </w:t>
            </w:r>
            <w:proofErr w:type="spellStart"/>
            <w:r w:rsidRPr="00345FBB">
              <w:t>CompLex</w:t>
            </w:r>
            <w:proofErr w:type="spellEnd"/>
            <w:r w:rsidRPr="00345FBB">
              <w:t xml:space="preserve"> Kiadó, 2010.</w:t>
            </w:r>
          </w:p>
          <w:p w:rsidR="00A07D48" w:rsidRPr="00345FBB" w:rsidRDefault="00A07D48" w:rsidP="00D43DDF">
            <w:pPr>
              <w:pStyle w:val="Listaszerbekezds1"/>
              <w:numPr>
                <w:ilvl w:val="0"/>
                <w:numId w:val="12"/>
              </w:numPr>
            </w:pPr>
            <w:r w:rsidRPr="00345FBB">
              <w:t>Gáspár Mátyás: Közigazgatási közönségszolgálat, megjelent az „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tanulmányok” sorozatban, </w:t>
            </w:r>
            <w:proofErr w:type="spellStart"/>
            <w:r w:rsidRPr="00345FBB">
              <w:t>E-Government</w:t>
            </w:r>
            <w:proofErr w:type="spellEnd"/>
            <w:r w:rsidRPr="00345FBB">
              <w:t xml:space="preserve"> Alapítvány, ISBN 978-963-86995-6-5, 2007.</w:t>
            </w:r>
          </w:p>
        </w:tc>
      </w:tr>
      <w:tr w:rsidR="00A07D48" w:rsidRPr="009A3778" w:rsidTr="006C5E44">
        <w:trPr>
          <w:trHeight w:val="33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EA3EE6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Dr. Szlávik János PhD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habil</w:t>
            </w:r>
            <w:proofErr w:type="spellEnd"/>
            <w:r w:rsidRPr="009A3778">
              <w:rPr>
                <w:b/>
                <w:bCs/>
                <w:sz w:val="22"/>
                <w:szCs w:val="22"/>
              </w:rPr>
              <w:t xml:space="preserve"> MTA doktora e</w:t>
            </w:r>
            <w:r w:rsidR="00EA3EE6">
              <w:rPr>
                <w:b/>
                <w:bCs/>
                <w:sz w:val="22"/>
                <w:szCs w:val="22"/>
              </w:rPr>
              <w:t xml:space="preserve">gyetemi </w:t>
            </w:r>
            <w:r w:rsidRPr="009A3778">
              <w:rPr>
                <w:b/>
                <w:bCs/>
                <w:sz w:val="22"/>
                <w:szCs w:val="22"/>
              </w:rPr>
              <w:t>tanár</w:t>
            </w:r>
          </w:p>
        </w:tc>
      </w:tr>
      <w:tr w:rsidR="00A07D48" w:rsidRPr="009A3778" w:rsidTr="006C5E44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7B" w:rsidRDefault="0025217B" w:rsidP="00A07D48">
      <w:r>
        <w:separator/>
      </w:r>
    </w:p>
  </w:endnote>
  <w:endnote w:type="continuationSeparator" w:id="0">
    <w:p w:rsidR="0025217B" w:rsidRDefault="0025217B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7B" w:rsidRDefault="0025217B" w:rsidP="00A07D48">
      <w:r>
        <w:separator/>
      </w:r>
    </w:p>
  </w:footnote>
  <w:footnote w:type="continuationSeparator" w:id="0">
    <w:p w:rsidR="0025217B" w:rsidRDefault="0025217B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29CF"/>
    <w:rsid w:val="000B1538"/>
    <w:rsid w:val="000E6BB5"/>
    <w:rsid w:val="00122322"/>
    <w:rsid w:val="001408FB"/>
    <w:rsid w:val="0017046B"/>
    <w:rsid w:val="001A1F1C"/>
    <w:rsid w:val="001E1F02"/>
    <w:rsid w:val="001F7E53"/>
    <w:rsid w:val="0020704B"/>
    <w:rsid w:val="0025217B"/>
    <w:rsid w:val="002B77C6"/>
    <w:rsid w:val="002F4085"/>
    <w:rsid w:val="00300A72"/>
    <w:rsid w:val="00340423"/>
    <w:rsid w:val="00345FBB"/>
    <w:rsid w:val="00352B74"/>
    <w:rsid w:val="00354124"/>
    <w:rsid w:val="0035463B"/>
    <w:rsid w:val="003546A8"/>
    <w:rsid w:val="0038343D"/>
    <w:rsid w:val="003C0EBE"/>
    <w:rsid w:val="00412946"/>
    <w:rsid w:val="004675C3"/>
    <w:rsid w:val="00471E10"/>
    <w:rsid w:val="004B553E"/>
    <w:rsid w:val="004C0529"/>
    <w:rsid w:val="004D4E52"/>
    <w:rsid w:val="00516473"/>
    <w:rsid w:val="005275EE"/>
    <w:rsid w:val="00546238"/>
    <w:rsid w:val="00574169"/>
    <w:rsid w:val="005C45DB"/>
    <w:rsid w:val="005F439F"/>
    <w:rsid w:val="005F6CD6"/>
    <w:rsid w:val="00612BD4"/>
    <w:rsid w:val="0063047E"/>
    <w:rsid w:val="00643FF0"/>
    <w:rsid w:val="006679A5"/>
    <w:rsid w:val="006774B1"/>
    <w:rsid w:val="006B0022"/>
    <w:rsid w:val="006C5E44"/>
    <w:rsid w:val="006E2A7D"/>
    <w:rsid w:val="00725475"/>
    <w:rsid w:val="00726553"/>
    <w:rsid w:val="007B7C08"/>
    <w:rsid w:val="007E0FF0"/>
    <w:rsid w:val="0083534B"/>
    <w:rsid w:val="008358B4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A52E6"/>
    <w:rsid w:val="009C28EA"/>
    <w:rsid w:val="009D10AB"/>
    <w:rsid w:val="009D2F18"/>
    <w:rsid w:val="009F3E82"/>
    <w:rsid w:val="00A02F59"/>
    <w:rsid w:val="00A07D48"/>
    <w:rsid w:val="00A10097"/>
    <w:rsid w:val="00A3482A"/>
    <w:rsid w:val="00A43128"/>
    <w:rsid w:val="00A66DFD"/>
    <w:rsid w:val="00AE225C"/>
    <w:rsid w:val="00B126E2"/>
    <w:rsid w:val="00B2442F"/>
    <w:rsid w:val="00B718C2"/>
    <w:rsid w:val="00BB3398"/>
    <w:rsid w:val="00C00585"/>
    <w:rsid w:val="00C12DA3"/>
    <w:rsid w:val="00C67054"/>
    <w:rsid w:val="00CA75D2"/>
    <w:rsid w:val="00CB3FE0"/>
    <w:rsid w:val="00D024BF"/>
    <w:rsid w:val="00D028B1"/>
    <w:rsid w:val="00D43DDF"/>
    <w:rsid w:val="00D67519"/>
    <w:rsid w:val="00D97D78"/>
    <w:rsid w:val="00DC1077"/>
    <w:rsid w:val="00DF3C77"/>
    <w:rsid w:val="00E00D3D"/>
    <w:rsid w:val="00E266B4"/>
    <w:rsid w:val="00E322D3"/>
    <w:rsid w:val="00E4535E"/>
    <w:rsid w:val="00E91BE4"/>
    <w:rsid w:val="00EA3EE6"/>
    <w:rsid w:val="00F17000"/>
    <w:rsid w:val="00F258C3"/>
    <w:rsid w:val="00F84F43"/>
    <w:rsid w:val="00FE1AC5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3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15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ita.hu/hu/Publikaciok/Tudastranszf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aita.hu/hu/Publikaciok/PKI_Rendszerszervez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2013-07-04T09:30:00Z</dcterms:created>
  <dcterms:modified xsi:type="dcterms:W3CDTF">2013-07-04T09:30:00Z</dcterms:modified>
</cp:coreProperties>
</file>