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086"/>
        <w:gridCol w:w="1849"/>
      </w:tblGrid>
      <w:tr w:rsidR="00490495" w:rsidRPr="00B87C20" w:rsidTr="00B87C20">
        <w:tc>
          <w:tcPr>
            <w:tcW w:w="5245" w:type="dxa"/>
            <w:tcMar>
              <w:top w:w="57" w:type="dxa"/>
              <w:bottom w:w="57" w:type="dxa"/>
            </w:tcMar>
          </w:tcPr>
          <w:p w:rsidR="00490495" w:rsidRPr="00B87C20" w:rsidRDefault="00490495" w:rsidP="0049049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490495" w:rsidRPr="00B87C20" w:rsidRDefault="00490495" w:rsidP="00490495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biomassza energetikai alkalmazásának alapjai </w:t>
            </w:r>
            <w:proofErr w:type="spellStart"/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gy</w:t>
            </w:r>
            <w:proofErr w:type="spellEnd"/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86" w:type="dxa"/>
          </w:tcPr>
          <w:p w:rsidR="00490495" w:rsidRPr="00B87C20" w:rsidRDefault="00490495" w:rsidP="004904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490495" w:rsidRPr="00B87C20" w:rsidRDefault="00490495" w:rsidP="0049049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NBT_FD195G2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B87C20" w:rsidRDefault="00490495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490495" w:rsidRPr="00B87C20" w:rsidRDefault="00490495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87C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7C34" w:rsidRPr="00B87C20" w:rsidTr="0049049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gyak</w:t>
            </w:r>
            <w:proofErr w:type="spellEnd"/>
            <w:proofErr w:type="gram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.  és</w:t>
            </w:r>
            <w:proofErr w:type="gram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száma: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2/30 </w:t>
            </w:r>
            <w:proofErr w:type="spellStart"/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7C34" w:rsidRPr="00B87C20" w:rsidTr="00490495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. / egyéb): </w:t>
            </w:r>
            <w:proofErr w:type="spellStart"/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gyj</w:t>
            </w:r>
            <w:proofErr w:type="spellEnd"/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---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B87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B87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937C34" w:rsidRPr="00B87C20" w:rsidTr="00490495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megismertetni és elsajátíttatni a hallgatókkal a különböző típusú biomasszák keletkezésének, összegyűjtésének, energetikai célú átalakításának módjait, ezeknek a folyamatoknak a területi vetületeivel, gazdasági és környezeti hatásaival.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 biomassza fogalma és típusai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Biomassza centralizált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hőhasznosítása</w:t>
            </w:r>
            <w:proofErr w:type="spellEnd"/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Biomassza decentralizált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hőhasznosítása</w:t>
            </w:r>
            <w:proofErr w:type="spellEnd"/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Bioüzemanyagok</w:t>
            </w:r>
            <w:proofErr w:type="spellEnd"/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Biogáz előállítás és hasznosítás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Mezőgazdasági melléktermékek energetikája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Erdészeti termékek energetikája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Energiaerdők alkalmazási lehetőségei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Ipari melléktermékek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bioenergetikai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hasznosítása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Bioenergetikai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hozzáadott-érték láncok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Bioenergetika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és környezetvédelem</w:t>
            </w:r>
          </w:p>
          <w:p w:rsidR="00937C34" w:rsidRPr="00B87C20" w:rsidRDefault="00937C34" w:rsidP="00937C34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Kisfogyasztók lehetőségei a bioenergia használatában</w:t>
            </w:r>
          </w:p>
          <w:p w:rsidR="00937C34" w:rsidRPr="00B87C20" w:rsidRDefault="00937C34" w:rsidP="00937C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 hallgatók megismerik a korszerű biomassza-feldolgozó technológiák alkalmazását, a fenntarthatóság jegyében működő energetikai rendszerek működését. Önálló ismeretgyűjtés- és feldolgozás. Helyi erőforrások felismerése és kiaknázása területfejlesztési célok érdekében.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B87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37C34" w:rsidRPr="00B87C20" w:rsidTr="00490495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Barótfi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I. (2000) Környezettechnika. – Mezőgazdasági Kiadó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Jung L. (2008) Fabázisú centralizált áramtermelés logisztikája és annak hatása az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Egererdő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Erdészeti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. fahasználati tevékenységére. – </w:t>
            </w: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értekezés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Szendrei J. (2005) A biomassza energetikai hasznosítása. – Agrártudományi Közlemények 2005/16 különszám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  <w:proofErr w:type="spell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. (2002) A biomassza felhasználása. Szaktudás Kiadó Ház, Budapest</w:t>
            </w:r>
          </w:p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Láng I. (1985) </w:t>
            </w:r>
            <w:proofErr w:type="gramStart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87C20">
              <w:rPr>
                <w:rFonts w:ascii="Times New Roman" w:hAnsi="Times New Roman" w:cs="Times New Roman"/>
                <w:sz w:val="24"/>
                <w:szCs w:val="24"/>
              </w:rPr>
              <w:t xml:space="preserve"> biomassza komplex hasznosításának lehetőségei. Mezőgazdasági Kiadó, Budapest</w:t>
            </w:r>
          </w:p>
        </w:tc>
      </w:tr>
      <w:tr w:rsidR="00937C34" w:rsidRPr="00B87C20" w:rsidTr="00490495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: Dr. Patkós Csaba</w:t>
            </w:r>
          </w:p>
        </w:tc>
      </w:tr>
      <w:tr w:rsidR="00937C34" w:rsidRPr="00B87C20" w:rsidTr="00490495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37C34" w:rsidRPr="00B87C20" w:rsidRDefault="00937C34" w:rsidP="00937C34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C2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B87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Dr. Jung László </w:t>
            </w:r>
          </w:p>
        </w:tc>
      </w:tr>
    </w:tbl>
    <w:p w:rsidR="009747F8" w:rsidRPr="00B87C20" w:rsidRDefault="009747F8" w:rsidP="00937C34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B87C20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437083"/>
    <w:rsid w:val="00490495"/>
    <w:rsid w:val="004C3E22"/>
    <w:rsid w:val="007662C1"/>
    <w:rsid w:val="00937C34"/>
    <w:rsid w:val="009747F8"/>
    <w:rsid w:val="00AE5E58"/>
    <w:rsid w:val="00B87C20"/>
    <w:rsid w:val="00CA44CA"/>
    <w:rsid w:val="00D15D65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5</cp:revision>
  <dcterms:created xsi:type="dcterms:W3CDTF">2012-07-01T17:43:00Z</dcterms:created>
  <dcterms:modified xsi:type="dcterms:W3CDTF">2012-07-07T18:10:00Z</dcterms:modified>
</cp:coreProperties>
</file>