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C02A8" w:rsidRPr="00E5647A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02A8" w:rsidRPr="00E5647A" w:rsidRDefault="004C02A8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5647A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4C02A8" w:rsidRPr="00E5647A" w:rsidRDefault="004C02A8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7A">
              <w:rPr>
                <w:rFonts w:ascii="Times New Roman" w:hAnsi="Times New Roman" w:cs="Times New Roman"/>
                <w:sz w:val="28"/>
                <w:szCs w:val="28"/>
              </w:rPr>
              <w:t>Felszínelemzési módszerek</w:t>
            </w:r>
          </w:p>
          <w:p w:rsidR="004C02A8" w:rsidRPr="00E5647A" w:rsidRDefault="004C02A8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A8" w:rsidRPr="00E5647A" w:rsidRDefault="004C02A8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E5647A">
              <w:rPr>
                <w:b/>
                <w:sz w:val="28"/>
                <w:szCs w:val="28"/>
              </w:rPr>
              <w:t>Kódja:</w:t>
            </w:r>
          </w:p>
          <w:p w:rsidR="004C02A8" w:rsidRPr="00E5647A" w:rsidRDefault="004C02A8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E5647A">
              <w:rPr>
                <w:b/>
                <w:sz w:val="28"/>
                <w:szCs w:val="28"/>
              </w:rPr>
              <w:t>NBT_FD185G2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02A8" w:rsidRPr="00E5647A" w:rsidRDefault="004C02A8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E5647A">
              <w:rPr>
                <w:b/>
                <w:sz w:val="28"/>
                <w:szCs w:val="28"/>
              </w:rPr>
              <w:t xml:space="preserve">Kreditszáma: </w:t>
            </w:r>
          </w:p>
          <w:p w:rsidR="004C02A8" w:rsidRPr="00E5647A" w:rsidRDefault="004C02A8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E5647A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4C02A8" w:rsidRPr="00A35237" w:rsidTr="00E522A3">
        <w:tc>
          <w:tcPr>
            <w:tcW w:w="9180" w:type="dxa"/>
            <w:gridSpan w:val="3"/>
          </w:tcPr>
          <w:p w:rsidR="004C02A8" w:rsidRPr="00A35237" w:rsidRDefault="004C02A8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4C02A8" w:rsidRPr="00A35237" w:rsidTr="00E522A3">
        <w:tc>
          <w:tcPr>
            <w:tcW w:w="9180" w:type="dxa"/>
            <w:gridSpan w:val="3"/>
          </w:tcPr>
          <w:p w:rsidR="004C02A8" w:rsidRPr="00A35237" w:rsidRDefault="004C02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4C02A8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02A8" w:rsidRPr="00A35237" w:rsidRDefault="004C02A8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4C02A8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02A8" w:rsidRPr="00A35237" w:rsidRDefault="004C02A8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4C02A8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C02A8" w:rsidRPr="008205EF" w:rsidRDefault="004C02A8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C02A8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02A8" w:rsidRPr="001113B5" w:rsidRDefault="004C02A8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1113B5">
              <w:rPr>
                <w:sz w:val="24"/>
                <w:szCs w:val="24"/>
                <w:u w:val="single"/>
              </w:rPr>
              <w:t>A tantárgy oktatásának célja:</w:t>
            </w:r>
          </w:p>
          <w:p w:rsidR="004C02A8" w:rsidRDefault="004C02A8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földfelszín kvalitatív és kvantitatív jellemzőinek meghatározása, kiértékelése.</w:t>
            </w:r>
          </w:p>
          <w:p w:rsidR="004C02A8" w:rsidRPr="001113B5" w:rsidRDefault="004C02A8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1113B5">
              <w:rPr>
                <w:sz w:val="24"/>
                <w:szCs w:val="24"/>
                <w:u w:val="single"/>
              </w:rPr>
              <w:t xml:space="preserve">A tantárgy tematikája: </w:t>
            </w:r>
          </w:p>
          <w:p w:rsidR="004C02A8" w:rsidRPr="007D0EBD" w:rsidRDefault="004C02A8" w:rsidP="00E522A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hallgatók korábbi általános geomorfológiai ismereteire építve geomorfológiailag különböző, de jellegzetes (főként magyarországi és a kárpát-medencei) hegyvidéki, dombsági, síksági felszíntípusokat elemzik. Megismerik a </w:t>
            </w:r>
            <w:proofErr w:type="spellStart"/>
            <w:r>
              <w:rPr>
                <w:sz w:val="24"/>
                <w:szCs w:val="24"/>
              </w:rPr>
              <w:t>geomorfológai</w:t>
            </w:r>
            <w:proofErr w:type="spellEnd"/>
            <w:r>
              <w:rPr>
                <w:sz w:val="24"/>
                <w:szCs w:val="24"/>
              </w:rPr>
              <w:t xml:space="preserve"> térképezés elvi alapjait, a különböző célú geomorfológiai térképek legfontosabb típusait. A hallgatók elsajátítják az </w:t>
            </w:r>
            <w:proofErr w:type="gramStart"/>
            <w:r>
              <w:rPr>
                <w:sz w:val="24"/>
                <w:szCs w:val="24"/>
              </w:rPr>
              <w:t>ezen</w:t>
            </w:r>
            <w:proofErr w:type="gramEnd"/>
            <w:r>
              <w:rPr>
                <w:sz w:val="24"/>
                <w:szCs w:val="24"/>
              </w:rPr>
              <w:t xml:space="preserve"> térképek olvasásához szükséges jelkulcsokat, elemeznek és értékelnek általános és alkalmazott geomorfológiai térképeket. Topográfia térképek és (lehetőség szerint) terepi tapasztalatok alapján a hallgatók önállóan (a </w:t>
            </w:r>
            <w:proofErr w:type="spellStart"/>
            <w:r>
              <w:rPr>
                <w:sz w:val="24"/>
                <w:szCs w:val="24"/>
              </w:rPr>
              <w:t>Surfer</w:t>
            </w:r>
            <w:proofErr w:type="spellEnd"/>
            <w:r>
              <w:rPr>
                <w:sz w:val="24"/>
                <w:szCs w:val="24"/>
              </w:rPr>
              <w:t xml:space="preserve"> számítógépes program segítségével is) szerkesztenek geomorfológiai térképvázlatokat.</w:t>
            </w:r>
          </w:p>
        </w:tc>
      </w:tr>
      <w:tr w:rsidR="004C02A8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C02A8" w:rsidRPr="00A35237" w:rsidRDefault="004C02A8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C02A8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02A8" w:rsidRDefault="004C02A8" w:rsidP="009C710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Ádám L., Pécsi </w:t>
            </w:r>
            <w:proofErr w:type="gramStart"/>
            <w:r>
              <w:rPr>
                <w:sz w:val="24"/>
                <w:szCs w:val="24"/>
              </w:rPr>
              <w:t>M. :</w:t>
            </w:r>
            <w:proofErr w:type="gramEnd"/>
            <w:r>
              <w:rPr>
                <w:sz w:val="24"/>
                <w:szCs w:val="24"/>
              </w:rPr>
              <w:t xml:space="preserve"> Mérnökgeomorfológiai térképezés. Magyar Tudományos Akadémia Földrajztudományi Kutató Intézet, Budapest, 1985, p.188</w:t>
            </w:r>
          </w:p>
          <w:p w:rsidR="004C02A8" w:rsidRDefault="004C02A8" w:rsidP="009C710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Borsy</w:t>
            </w:r>
            <w:proofErr w:type="spellEnd"/>
            <w:r>
              <w:rPr>
                <w:sz w:val="24"/>
                <w:szCs w:val="24"/>
              </w:rPr>
              <w:t xml:space="preserve"> Z. (szerk.) : Általános természetföldrajz. Nemzeti Tankönyvkiadó, Budapest, 1993, p. 832</w:t>
            </w:r>
          </w:p>
          <w:p w:rsidR="004C02A8" w:rsidRDefault="004C02A8" w:rsidP="009C710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Butzer</w:t>
            </w:r>
            <w:proofErr w:type="spellEnd"/>
            <w:r>
              <w:rPr>
                <w:sz w:val="24"/>
                <w:szCs w:val="24"/>
              </w:rPr>
              <w:t>, K. W. : A földfelszín formakincse. Gondolat, Budapest, 1986, p. 520</w:t>
            </w:r>
          </w:p>
          <w:p w:rsidR="004C02A8" w:rsidRPr="001113B5" w:rsidRDefault="004C02A8" w:rsidP="009C710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Pécsi </w:t>
            </w:r>
            <w:proofErr w:type="gramStart"/>
            <w:r>
              <w:rPr>
                <w:sz w:val="24"/>
                <w:szCs w:val="24"/>
              </w:rPr>
              <w:t>M. :</w:t>
            </w:r>
            <w:proofErr w:type="gramEnd"/>
            <w:r>
              <w:rPr>
                <w:sz w:val="24"/>
                <w:szCs w:val="24"/>
              </w:rPr>
              <w:t xml:space="preserve"> Geomorfológia és domborzatminősítés. Magyar Tudományos Akadémia Földrajztudományi Kutató Intézet, Budapest, 1991, p.296</w:t>
            </w:r>
          </w:p>
        </w:tc>
      </w:tr>
      <w:tr w:rsidR="004C02A8" w:rsidRPr="00A35237" w:rsidTr="00E522A3">
        <w:trPr>
          <w:trHeight w:val="338"/>
        </w:trPr>
        <w:tc>
          <w:tcPr>
            <w:tcW w:w="9180" w:type="dxa"/>
            <w:gridSpan w:val="3"/>
          </w:tcPr>
          <w:p w:rsidR="004C02A8" w:rsidRDefault="004C02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C02A8" w:rsidRPr="00A35237" w:rsidRDefault="004C02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tanársegéd</w:t>
            </w:r>
          </w:p>
        </w:tc>
      </w:tr>
      <w:tr w:rsidR="004C02A8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02A8" w:rsidRDefault="004C02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C02A8" w:rsidRPr="00A35237" w:rsidRDefault="004C02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tanársegéd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01" w:rsidRDefault="00581901" w:rsidP="00F44A28">
      <w:r>
        <w:separator/>
      </w:r>
    </w:p>
  </w:endnote>
  <w:endnote w:type="continuationSeparator" w:id="0">
    <w:p w:rsidR="00581901" w:rsidRDefault="0058190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01" w:rsidRDefault="00581901" w:rsidP="00F44A28">
      <w:r>
        <w:separator/>
      </w:r>
    </w:p>
  </w:footnote>
  <w:footnote w:type="continuationSeparator" w:id="0">
    <w:p w:rsidR="00581901" w:rsidRDefault="00581901" w:rsidP="00F44A28">
      <w:r>
        <w:continuationSeparator/>
      </w:r>
    </w:p>
  </w:footnote>
  <w:footnote w:id="1">
    <w:p w:rsidR="004C02A8" w:rsidRDefault="004C02A8" w:rsidP="004C02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C02A8" w:rsidRDefault="004C02A8" w:rsidP="004C02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60458"/>
    <w:rsid w:val="00083B5F"/>
    <w:rsid w:val="0009396A"/>
    <w:rsid w:val="000B12CF"/>
    <w:rsid w:val="000B79BE"/>
    <w:rsid w:val="000D7CAD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4E1D"/>
    <w:rsid w:val="0020472E"/>
    <w:rsid w:val="0021006E"/>
    <w:rsid w:val="002125D6"/>
    <w:rsid w:val="00220132"/>
    <w:rsid w:val="00241D06"/>
    <w:rsid w:val="002A2E94"/>
    <w:rsid w:val="002A4419"/>
    <w:rsid w:val="002E042C"/>
    <w:rsid w:val="002E5FA1"/>
    <w:rsid w:val="003008BF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C02A8"/>
    <w:rsid w:val="004D04D0"/>
    <w:rsid w:val="004D2550"/>
    <w:rsid w:val="004F2478"/>
    <w:rsid w:val="00505C7E"/>
    <w:rsid w:val="005137B0"/>
    <w:rsid w:val="005467CB"/>
    <w:rsid w:val="00553F63"/>
    <w:rsid w:val="00581901"/>
    <w:rsid w:val="005853AA"/>
    <w:rsid w:val="00595240"/>
    <w:rsid w:val="005B034D"/>
    <w:rsid w:val="005E3A51"/>
    <w:rsid w:val="005E61DC"/>
    <w:rsid w:val="00643CCF"/>
    <w:rsid w:val="00666090"/>
    <w:rsid w:val="006709C7"/>
    <w:rsid w:val="00684E8A"/>
    <w:rsid w:val="006900CF"/>
    <w:rsid w:val="006A31CF"/>
    <w:rsid w:val="006E1C44"/>
    <w:rsid w:val="006E76E8"/>
    <w:rsid w:val="00700092"/>
    <w:rsid w:val="0071304C"/>
    <w:rsid w:val="00714151"/>
    <w:rsid w:val="00721B67"/>
    <w:rsid w:val="00760261"/>
    <w:rsid w:val="007631D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88528B"/>
    <w:rsid w:val="00902E47"/>
    <w:rsid w:val="009035B8"/>
    <w:rsid w:val="00912886"/>
    <w:rsid w:val="00914AB5"/>
    <w:rsid w:val="0091659A"/>
    <w:rsid w:val="0093278C"/>
    <w:rsid w:val="00944287"/>
    <w:rsid w:val="009610A0"/>
    <w:rsid w:val="00971EA7"/>
    <w:rsid w:val="00986486"/>
    <w:rsid w:val="00990A58"/>
    <w:rsid w:val="009969F1"/>
    <w:rsid w:val="009A3685"/>
    <w:rsid w:val="009C47F7"/>
    <w:rsid w:val="009C710B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26644"/>
    <w:rsid w:val="00C34F93"/>
    <w:rsid w:val="00C553B7"/>
    <w:rsid w:val="00C842C9"/>
    <w:rsid w:val="00CB276E"/>
    <w:rsid w:val="00CC78C3"/>
    <w:rsid w:val="00CD2523"/>
    <w:rsid w:val="00D1463D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56AF"/>
    <w:rsid w:val="00E46177"/>
    <w:rsid w:val="00E5062E"/>
    <w:rsid w:val="00E5647A"/>
    <w:rsid w:val="00E73F36"/>
    <w:rsid w:val="00E82EFF"/>
    <w:rsid w:val="00E834AD"/>
    <w:rsid w:val="00EA3345"/>
    <w:rsid w:val="00EA6422"/>
    <w:rsid w:val="00EB570B"/>
    <w:rsid w:val="00ED019B"/>
    <w:rsid w:val="00EE073F"/>
    <w:rsid w:val="00EF6158"/>
    <w:rsid w:val="00F262B4"/>
    <w:rsid w:val="00F44A28"/>
    <w:rsid w:val="00F74C25"/>
    <w:rsid w:val="00FA711F"/>
    <w:rsid w:val="00FC1F40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  <w:style w:type="character" w:styleId="Kiemels2">
    <w:name w:val="Strong"/>
    <w:uiPriority w:val="22"/>
    <w:qFormat/>
    <w:rsid w:val="006A3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  <w:style w:type="character" w:styleId="Kiemels2">
    <w:name w:val="Strong"/>
    <w:uiPriority w:val="22"/>
    <w:qFormat/>
    <w:rsid w:val="006A3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8A11-95AB-47D8-AEA0-AFE17D89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2012-01-22T16:48:00Z</dcterms:created>
  <dcterms:modified xsi:type="dcterms:W3CDTF">2012-07-07T18:03:00Z</dcterms:modified>
</cp:coreProperties>
</file>