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842C9" w:rsidRPr="00A662D5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42C9" w:rsidRPr="00A662D5" w:rsidRDefault="00C842C9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662D5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C842C9" w:rsidRPr="00A662D5" w:rsidRDefault="00C842C9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2D5">
              <w:rPr>
                <w:rFonts w:ascii="Times New Roman" w:hAnsi="Times New Roman" w:cs="Times New Roman"/>
                <w:sz w:val="28"/>
                <w:szCs w:val="28"/>
              </w:rPr>
              <w:t>Vulkanológia</w:t>
            </w:r>
            <w:proofErr w:type="spellEnd"/>
          </w:p>
          <w:p w:rsidR="00C842C9" w:rsidRPr="00A662D5" w:rsidRDefault="00C842C9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C9" w:rsidRPr="00A662D5" w:rsidRDefault="00C842C9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662D5">
              <w:rPr>
                <w:b/>
                <w:sz w:val="28"/>
                <w:szCs w:val="28"/>
              </w:rPr>
              <w:t>Kódja:</w:t>
            </w:r>
          </w:p>
          <w:p w:rsidR="00C842C9" w:rsidRPr="00A662D5" w:rsidRDefault="00C842C9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662D5">
              <w:rPr>
                <w:b/>
                <w:sz w:val="28"/>
                <w:szCs w:val="28"/>
              </w:rPr>
              <w:t>NBT_FD149K2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42C9" w:rsidRPr="00A662D5" w:rsidRDefault="00C842C9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662D5">
              <w:rPr>
                <w:b/>
                <w:sz w:val="28"/>
                <w:szCs w:val="28"/>
              </w:rPr>
              <w:t xml:space="preserve">Kreditszáma: </w:t>
            </w:r>
          </w:p>
          <w:p w:rsidR="00C842C9" w:rsidRPr="00A662D5" w:rsidRDefault="00C842C9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662D5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C842C9" w:rsidRPr="00A35237" w:rsidTr="00E522A3">
        <w:tc>
          <w:tcPr>
            <w:tcW w:w="9180" w:type="dxa"/>
            <w:gridSpan w:val="3"/>
          </w:tcPr>
          <w:p w:rsidR="00C842C9" w:rsidRPr="00A35237" w:rsidRDefault="00C842C9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C842C9" w:rsidRPr="00A35237" w:rsidTr="00E522A3">
        <w:tc>
          <w:tcPr>
            <w:tcW w:w="9180" w:type="dxa"/>
            <w:gridSpan w:val="3"/>
          </w:tcPr>
          <w:p w:rsidR="00C842C9" w:rsidRPr="00A35237" w:rsidRDefault="00C842C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C842C9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42C9" w:rsidRPr="00A35237" w:rsidRDefault="00C842C9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C842C9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42C9" w:rsidRPr="00A35237" w:rsidRDefault="00C842C9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C842C9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42C9" w:rsidRPr="008205EF" w:rsidRDefault="00C842C9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842C9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42C9" w:rsidRDefault="00C842C9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hallgatók ismerjék meg a vulkánosság, vulkanizmus fogalmát, a vulkanizmus színtereit a </w:t>
            </w:r>
            <w:proofErr w:type="spellStart"/>
            <w:r>
              <w:rPr>
                <w:sz w:val="24"/>
                <w:szCs w:val="24"/>
              </w:rPr>
              <w:t>lemeztektonika</w:t>
            </w:r>
            <w:proofErr w:type="spellEnd"/>
            <w:r>
              <w:rPr>
                <w:sz w:val="24"/>
                <w:szCs w:val="24"/>
              </w:rPr>
              <w:t xml:space="preserve"> tükrében. Ismerjék a különböző vulkántípusokhoz tartozó működési jellemzőket, formakincset. Képesek legyenek a tanultakat magyarországi és külföldi példákkal bemutatni. Rendelkezzenek kellő ismeretekkel a vulkánoknak az emberiség kultúrtörténetében játszott szerepével.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követelmények és a felhasználandó irodalom ismertetése. Ásványtani, kőzettani, általános természeti földrajzi fogalmak felfrissítése.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Vulkáni kőzetek vizsgálata. A </w:t>
            </w:r>
            <w:proofErr w:type="spellStart"/>
            <w:r>
              <w:rPr>
                <w:sz w:val="24"/>
                <w:szCs w:val="24"/>
              </w:rPr>
              <w:t>vulkanológia</w:t>
            </w:r>
            <w:proofErr w:type="spellEnd"/>
            <w:r>
              <w:rPr>
                <w:sz w:val="24"/>
                <w:szCs w:val="24"/>
              </w:rPr>
              <w:t xml:space="preserve"> története.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Lemeztektonika</w:t>
            </w:r>
            <w:proofErr w:type="spellEnd"/>
            <w:r>
              <w:rPr>
                <w:sz w:val="24"/>
                <w:szCs w:val="24"/>
              </w:rPr>
              <w:t xml:space="preserve"> és vulkanizmus I.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Lemeztektonika</w:t>
            </w:r>
            <w:proofErr w:type="spellEnd"/>
            <w:r>
              <w:rPr>
                <w:sz w:val="24"/>
                <w:szCs w:val="24"/>
              </w:rPr>
              <w:t xml:space="preserve"> és vulkanizmus II.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magma és a láva fogalma, fizikai és kémiai sajátosságai. Forró pont vulkanizmus.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vulkáni működés típusai I.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vulkáni működés típusai II.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Vulkáni szilárd termékek.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vulkánok formakincse I.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vulkánok formakincse II.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vulkáni működés lefolyása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Külföldi esettanulmány</w:t>
            </w:r>
          </w:p>
          <w:p w:rsidR="00C842C9" w:rsidRDefault="00C842C9" w:rsidP="00C842C9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Magyarországi esettanulmányok</w:t>
            </w:r>
          </w:p>
          <w:p w:rsidR="00C842C9" w:rsidRPr="007D0EBD" w:rsidRDefault="00C842C9" w:rsidP="00C842C9">
            <w:pPr>
              <w:numPr>
                <w:ilvl w:val="0"/>
                <w:numId w:val="46"/>
              </w:num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 vulkánok az emberiség kultúrtörténetében.</w:t>
            </w:r>
          </w:p>
        </w:tc>
      </w:tr>
      <w:tr w:rsidR="00C842C9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42C9" w:rsidRPr="00A35237" w:rsidRDefault="00C842C9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842C9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42C9" w:rsidRDefault="00C842C9" w:rsidP="00C842C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Francis, P.: Vulkánok. Gondolat Kiadó, Bp. 1984</w:t>
            </w:r>
          </w:p>
          <w:p w:rsidR="00C842C9" w:rsidRDefault="00C842C9" w:rsidP="00C842C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Hédervári, Péter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Születő óceánok-haldokló tengerek /Univerzum könyvtár sorozat/ Gondolat Kiadó, Bp., 1972 </w:t>
            </w:r>
          </w:p>
          <w:p w:rsidR="00C842C9" w:rsidRDefault="00C842C9" w:rsidP="00C842C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Hédervári, P.: Évezredek, emberek, vulkánok /</w:t>
            </w:r>
            <w:proofErr w:type="spellStart"/>
            <w:r>
              <w:rPr>
                <w:sz w:val="24"/>
                <w:szCs w:val="24"/>
              </w:rPr>
              <w:t>Unuiverzum</w:t>
            </w:r>
            <w:proofErr w:type="spellEnd"/>
            <w:r>
              <w:rPr>
                <w:sz w:val="24"/>
                <w:szCs w:val="24"/>
              </w:rPr>
              <w:t xml:space="preserve"> könyvtár sorozat/ Gondolat Kiadó, Bp., 1981</w:t>
            </w:r>
          </w:p>
          <w:p w:rsidR="00C842C9" w:rsidRDefault="00C842C9" w:rsidP="00C842C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Hédervári, P.: A görög Pompeji /Egy vulkán régészete/ Gondolat Kiadó, Bp. 1984</w:t>
            </w:r>
          </w:p>
          <w:p w:rsidR="00C842C9" w:rsidRDefault="00C842C9" w:rsidP="00C842C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Karátson</w:t>
            </w:r>
            <w:proofErr w:type="spellEnd"/>
            <w:r>
              <w:rPr>
                <w:sz w:val="24"/>
                <w:szCs w:val="24"/>
              </w:rPr>
              <w:t xml:space="preserve">, D: </w:t>
            </w:r>
            <w:proofErr w:type="spellStart"/>
            <w:r>
              <w:rPr>
                <w:sz w:val="24"/>
                <w:szCs w:val="24"/>
              </w:rPr>
              <w:t>Vulkanológia</w:t>
            </w:r>
            <w:proofErr w:type="spellEnd"/>
            <w:r>
              <w:rPr>
                <w:sz w:val="24"/>
                <w:szCs w:val="24"/>
              </w:rPr>
              <w:t>. ELTE, Eötvös Kiadó, Budapest, 1999</w:t>
            </w:r>
          </w:p>
          <w:p w:rsidR="00C842C9" w:rsidRPr="00A35237" w:rsidRDefault="00C842C9" w:rsidP="00C842C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Székely András: Vulkánmorfológia. Gondolat Kiadó, Bp., 1998</w:t>
            </w:r>
          </w:p>
        </w:tc>
      </w:tr>
      <w:tr w:rsidR="00C842C9" w:rsidRPr="00A35237" w:rsidTr="00E522A3">
        <w:trPr>
          <w:trHeight w:val="338"/>
        </w:trPr>
        <w:tc>
          <w:tcPr>
            <w:tcW w:w="9180" w:type="dxa"/>
            <w:gridSpan w:val="3"/>
          </w:tcPr>
          <w:p w:rsidR="00C842C9" w:rsidRDefault="00C842C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842C9" w:rsidRPr="00A35237" w:rsidRDefault="00C842C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Dávid Árpád PhD főiskolai docens</w:t>
            </w:r>
          </w:p>
        </w:tc>
      </w:tr>
      <w:tr w:rsidR="00C842C9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42C9" w:rsidRDefault="00C842C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842C9" w:rsidRPr="00A35237" w:rsidRDefault="00C842C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Dávid Árpád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ED" w:rsidRDefault="001D27ED" w:rsidP="00F44A28">
      <w:r>
        <w:separator/>
      </w:r>
    </w:p>
  </w:endnote>
  <w:endnote w:type="continuationSeparator" w:id="0">
    <w:p w:rsidR="001D27ED" w:rsidRDefault="001D27ED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ED" w:rsidRDefault="001D27ED" w:rsidP="00F44A28">
      <w:r>
        <w:separator/>
      </w:r>
    </w:p>
  </w:footnote>
  <w:footnote w:type="continuationSeparator" w:id="0">
    <w:p w:rsidR="001D27ED" w:rsidRDefault="001D27ED" w:rsidP="00F44A28">
      <w:r>
        <w:continuationSeparator/>
      </w:r>
    </w:p>
  </w:footnote>
  <w:footnote w:id="1">
    <w:p w:rsidR="00C842C9" w:rsidRDefault="00C842C9" w:rsidP="00C842C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842C9" w:rsidRDefault="00C842C9" w:rsidP="00C842C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2"/>
  </w:num>
  <w:num w:numId="4">
    <w:abstractNumId w:val="28"/>
  </w:num>
  <w:num w:numId="5">
    <w:abstractNumId w:val="0"/>
  </w:num>
  <w:num w:numId="6">
    <w:abstractNumId w:val="17"/>
  </w:num>
  <w:num w:numId="7">
    <w:abstractNumId w:val="36"/>
  </w:num>
  <w:num w:numId="8">
    <w:abstractNumId w:val="16"/>
  </w:num>
  <w:num w:numId="9">
    <w:abstractNumId w:val="38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0"/>
  </w:num>
  <w:num w:numId="19">
    <w:abstractNumId w:val="3"/>
  </w:num>
  <w:num w:numId="20">
    <w:abstractNumId w:val="20"/>
  </w:num>
  <w:num w:numId="21">
    <w:abstractNumId w:val="41"/>
  </w:num>
  <w:num w:numId="22">
    <w:abstractNumId w:val="31"/>
  </w:num>
  <w:num w:numId="23">
    <w:abstractNumId w:val="2"/>
  </w:num>
  <w:num w:numId="24">
    <w:abstractNumId w:val="21"/>
  </w:num>
  <w:num w:numId="25">
    <w:abstractNumId w:val="43"/>
  </w:num>
  <w:num w:numId="26">
    <w:abstractNumId w:val="12"/>
  </w:num>
  <w:num w:numId="27">
    <w:abstractNumId w:val="24"/>
  </w:num>
  <w:num w:numId="28">
    <w:abstractNumId w:val="35"/>
  </w:num>
  <w:num w:numId="29">
    <w:abstractNumId w:val="34"/>
  </w:num>
  <w:num w:numId="30">
    <w:abstractNumId w:val="23"/>
  </w:num>
  <w:num w:numId="31">
    <w:abstractNumId w:val="37"/>
  </w:num>
  <w:num w:numId="32">
    <w:abstractNumId w:val="26"/>
  </w:num>
  <w:num w:numId="33">
    <w:abstractNumId w:val="30"/>
  </w:num>
  <w:num w:numId="34">
    <w:abstractNumId w:val="25"/>
  </w:num>
  <w:num w:numId="35">
    <w:abstractNumId w:val="39"/>
  </w:num>
  <w:num w:numId="36">
    <w:abstractNumId w:val="46"/>
  </w:num>
  <w:num w:numId="37">
    <w:abstractNumId w:val="5"/>
  </w:num>
  <w:num w:numId="38">
    <w:abstractNumId w:val="11"/>
  </w:num>
  <w:num w:numId="39">
    <w:abstractNumId w:val="29"/>
  </w:num>
  <w:num w:numId="40">
    <w:abstractNumId w:val="45"/>
  </w:num>
  <w:num w:numId="41">
    <w:abstractNumId w:val="32"/>
  </w:num>
  <w:num w:numId="42">
    <w:abstractNumId w:val="33"/>
  </w:num>
  <w:num w:numId="43">
    <w:abstractNumId w:val="1"/>
  </w:num>
  <w:num w:numId="44">
    <w:abstractNumId w:val="44"/>
  </w:num>
  <w:num w:numId="45">
    <w:abstractNumId w:val="7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D27ED"/>
    <w:rsid w:val="001F4E1D"/>
    <w:rsid w:val="0021006E"/>
    <w:rsid w:val="00220132"/>
    <w:rsid w:val="00241D06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D04D0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1659A"/>
    <w:rsid w:val="00944287"/>
    <w:rsid w:val="009610A0"/>
    <w:rsid w:val="00971EA7"/>
    <w:rsid w:val="00990A58"/>
    <w:rsid w:val="009969F1"/>
    <w:rsid w:val="009A3685"/>
    <w:rsid w:val="009C47F7"/>
    <w:rsid w:val="00A335E0"/>
    <w:rsid w:val="00A40B9F"/>
    <w:rsid w:val="00A662D5"/>
    <w:rsid w:val="00A9188A"/>
    <w:rsid w:val="00AA2F86"/>
    <w:rsid w:val="00AA3F78"/>
    <w:rsid w:val="00B22428"/>
    <w:rsid w:val="00C127F0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915E3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6C8C-ED7A-414D-9C4C-D3C067B4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2012-01-22T16:04:00Z</dcterms:created>
  <dcterms:modified xsi:type="dcterms:W3CDTF">2012-07-07T17:40:00Z</dcterms:modified>
</cp:coreProperties>
</file>