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4" w:rsidRDefault="00FC74F4" w:rsidP="00FC74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C74F4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74F4" w:rsidRPr="00A2108F" w:rsidRDefault="00FC74F4" w:rsidP="008B5921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287C">
              <w:rPr>
                <w:b/>
                <w:sz w:val="24"/>
                <w:szCs w:val="24"/>
              </w:rPr>
              <w:t>Csoportos nevelési és pedagógiai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NBP_CG144G2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C74F4" w:rsidRPr="00A35237" w:rsidTr="008B5921">
        <w:tc>
          <w:tcPr>
            <w:tcW w:w="9180" w:type="dxa"/>
            <w:gridSpan w:val="3"/>
          </w:tcPr>
          <w:p w:rsidR="00FC74F4" w:rsidRPr="00A3523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gyakorlat Heti 3 óra </w:t>
            </w:r>
          </w:p>
        </w:tc>
      </w:tr>
      <w:tr w:rsidR="00FC74F4" w:rsidRPr="00A35237" w:rsidTr="008B5921">
        <w:tc>
          <w:tcPr>
            <w:tcW w:w="9180" w:type="dxa"/>
            <w:gridSpan w:val="3"/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gyakorlati jegy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C74F4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74F4" w:rsidRPr="00EA3479" w:rsidRDefault="00FC74F4" w:rsidP="008B5921">
            <w:pPr>
              <w:jc w:val="both"/>
              <w:rPr>
                <w:b/>
                <w:b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A tantárgy oktatásának célja</w:t>
            </w:r>
            <w:r w:rsidRPr="00EA3479">
              <w:rPr>
                <w:b/>
                <w:bCs/>
                <w:sz w:val="22"/>
                <w:szCs w:val="22"/>
              </w:rPr>
              <w:t>:</w:t>
            </w:r>
          </w:p>
          <w:p w:rsidR="00FC74F4" w:rsidRPr="00EA3479" w:rsidRDefault="00FC74F4" w:rsidP="008B5921">
            <w:pPr>
              <w:jc w:val="both"/>
              <w:rPr>
                <w:bCs/>
                <w:sz w:val="22"/>
                <w:szCs w:val="22"/>
              </w:rPr>
            </w:pPr>
            <w:r w:rsidRPr="00EA3479">
              <w:rPr>
                <w:bCs/>
                <w:sz w:val="22"/>
                <w:szCs w:val="22"/>
              </w:rPr>
              <w:t xml:space="preserve">A csecsemő és kisgyermek nevelő hivatásra való felkészítés. Képet adni a hallgatóknak, azoknak az intézményeknek a munkájáról, ahol az érintett korosztály ellátásával foglalkoznak.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Helyszín</w:t>
            </w: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: Bölcsőde, Gyermekotthon, Óvoda, Gyermekjóléti Szolgálat, Családsegítő Intézet, Védőnői Szolgálat, Gyermekorvosi rendelő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Az intézményi gyakorlat szintjei: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I. szint: Tájékozódás, a gyakorlati helyszínek intézményeinek megismerése, adatgyűjtés a személyi és tárgyi feltételekről.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A megfigyelések eredményeinek rögzítése a hospitálási naplóban. A tapasztalatok feldolgozása és megbeszélése. –</w:t>
            </w:r>
          </w:p>
          <w:p w:rsidR="00FC74F4" w:rsidRPr="00EA3479" w:rsidRDefault="00FC74F4" w:rsidP="008B5921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II. szint: A gyakorlati helyszíneken folyó tevékenységek megismerése: Adatgyűjtés és megfigyelés, a gyermekcsoportok működéséről, a gyermek és gondozók közötti kapcsolatról, a fejlesztést elősegítő személyi és tárgyi környezetről, a szokásrendszer megfigyelése.</w:t>
            </w:r>
          </w:p>
          <w:p w:rsidR="00FC74F4" w:rsidRPr="00EA3479" w:rsidRDefault="00FC74F4" w:rsidP="008B5921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 megfigyelés alapján a csoportra vonatkozó információk rögzítése a hospitálási naplóban,</w:t>
            </w:r>
          </w:p>
          <w:p w:rsidR="00FC74F4" w:rsidRPr="00EA3479" w:rsidRDefault="00FC74F4" w:rsidP="008B5921">
            <w:pPr>
              <w:jc w:val="both"/>
              <w:rPr>
                <w:i/>
                <w:i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Hallgatói feladatok a gyakorlat során: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Intézménylátogatás, monitorozás.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 az intézmény személyi és tárgyi feltételeiről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Az intézmények működési rendjének, működési céljának, feladatának, ellátottainak/klienskörének megismerése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Adatgyűjtés, megfigyelés, mely tartalmazza az intézmény építészeti adottságait, a gyermekcsoportok kialakulásának feltételeit, a gondozási munka feltételeit, a tárgyi feltételek jelentőségét a mozgásfejlődésben, a játéktevékenység leírása, a játékeszközök megfigyelése, a higiénés szokások megfigyelése, a rendszeresség szerepe a kisgyermek életében.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Célzott beszélgetések folytatása az intézményvezetőkkel, munkatársakkal tevékenységükről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Információk gyűjtése az intézmény egészségügyi és szociális ellátásban betöltött funkciójáról</w:t>
            </w:r>
          </w:p>
          <w:p w:rsidR="00FC74F4" w:rsidRDefault="00FC74F4" w:rsidP="008B5921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</w:p>
          <w:p w:rsidR="00FC74F4" w:rsidRPr="0076287C" w:rsidRDefault="00FC74F4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kisgyermekellátás szintereire vonatkozóan globális szemléletmód kialakítása. Szakmai megfigyelési, kapcsolatteremtési és kommunikációs készségek fejlesztése gyakorlati terepen.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74F4" w:rsidRPr="00C120A0" w:rsidRDefault="00FC74F4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C74F4" w:rsidRPr="00C120A0" w:rsidRDefault="00FC74F4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FC74F4" w:rsidRPr="00C120A0" w:rsidRDefault="00FC74F4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FC74F4" w:rsidRPr="00C120A0" w:rsidRDefault="00FC74F4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Dr Balogh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FC74F4" w:rsidRPr="00A35237" w:rsidRDefault="00FC74F4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Dr. Szél Éva: A csecsemő és a gyermek fejlődése, táplálása, ápolása, Egészségügyi szakképzés tankönyve? Medicina kiadó,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szCs w:val="24"/>
                  </w:rPr>
                  <w:t>Budapest</w:t>
                </w:r>
              </w:smartTag>
            </w:smartTag>
            <w:r w:rsidRPr="00C120A0">
              <w:rPr>
                <w:szCs w:val="24"/>
              </w:rPr>
              <w:t>, 1997</w:t>
            </w:r>
          </w:p>
        </w:tc>
      </w:tr>
      <w:tr w:rsidR="00FC74F4" w:rsidRPr="00A35237" w:rsidTr="008B5921">
        <w:trPr>
          <w:trHeight w:val="338"/>
        </w:trPr>
        <w:tc>
          <w:tcPr>
            <w:tcW w:w="9180" w:type="dxa"/>
            <w:gridSpan w:val="3"/>
          </w:tcPr>
          <w:p w:rsidR="00FC74F4" w:rsidRPr="00BE30D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Hanák Zsuzsanna főiskolai tanár</w:t>
            </w:r>
          </w:p>
        </w:tc>
      </w:tr>
      <w:tr w:rsidR="00FC74F4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BE30D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Aranyné Bíró Erika</w:t>
            </w:r>
          </w:p>
        </w:tc>
      </w:tr>
    </w:tbl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4"/>
    <w:rsid w:val="003F22FA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C74F4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C74F4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C74F4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C74F4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2013-06-13T07:54:00Z</dcterms:created>
  <dcterms:modified xsi:type="dcterms:W3CDTF">2013-06-13T07:55:00Z</dcterms:modified>
</cp:coreProperties>
</file>