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5"/>
        <w:gridCol w:w="2072"/>
      </w:tblGrid>
      <w:tr w:rsidR="00F307A4" w:rsidRPr="00A35237" w:rsidTr="00FB58B8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307A4" w:rsidRPr="00A35237" w:rsidRDefault="00F307A4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Rá</w:t>
            </w:r>
            <w:r w:rsidRPr="006410F2">
              <w:rPr>
                <w:sz w:val="24"/>
                <w:szCs w:val="24"/>
              </w:rPr>
              <w:t>diózás és televíziózás az internet</w:t>
            </w:r>
            <w:r>
              <w:rPr>
                <w:sz w:val="24"/>
                <w:szCs w:val="24"/>
              </w:rPr>
              <w:t xml:space="preserve"> korában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307A4" w:rsidRPr="00A35237" w:rsidRDefault="00F307A4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307A4">
              <w:rPr>
                <w:sz w:val="24"/>
                <w:szCs w:val="24"/>
              </w:rPr>
              <w:t>3</w:t>
            </w:r>
          </w:p>
        </w:tc>
      </w:tr>
      <w:tr w:rsidR="00585B17" w:rsidRPr="00A35237" w:rsidTr="00F307A4">
        <w:tc>
          <w:tcPr>
            <w:tcW w:w="9177" w:type="dxa"/>
            <w:gridSpan w:val="2"/>
          </w:tcPr>
          <w:p w:rsidR="00585B17" w:rsidRPr="00A35237" w:rsidRDefault="00585B17" w:rsidP="00F307A4">
            <w:pPr>
              <w:spacing w:before="60"/>
              <w:jc w:val="both"/>
              <w:rPr>
                <w:sz w:val="24"/>
                <w:szCs w:val="24"/>
              </w:rPr>
            </w:pPr>
            <w:r w:rsidRPr="00F307A4">
              <w:rPr>
                <w:b/>
                <w:sz w:val="24"/>
                <w:szCs w:val="24"/>
              </w:rPr>
              <w:t>A tanóra típusa: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</w:t>
            </w:r>
            <w:r w:rsidR="00F307A4">
              <w:rPr>
                <w:b/>
                <w:sz w:val="24"/>
                <w:szCs w:val="24"/>
              </w:rPr>
              <w:t>Heti óraszáma:</w:t>
            </w:r>
            <w:r w:rsidRPr="00A35237">
              <w:rPr>
                <w:sz w:val="24"/>
                <w:szCs w:val="24"/>
              </w:rPr>
              <w:t xml:space="preserve"> </w:t>
            </w:r>
            <w:r w:rsidR="00F307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85B17" w:rsidRPr="00A35237" w:rsidTr="00F307A4">
        <w:tc>
          <w:tcPr>
            <w:tcW w:w="9177" w:type="dxa"/>
            <w:gridSpan w:val="2"/>
          </w:tcPr>
          <w:p w:rsidR="00585B17" w:rsidRPr="00A35237" w:rsidRDefault="00585B17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307A4">
              <w:rPr>
                <w:b/>
                <w:sz w:val="24"/>
                <w:szCs w:val="24"/>
              </w:rPr>
              <w:t>A számonkérés módja</w:t>
            </w:r>
            <w:r w:rsidR="00F307A4" w:rsidRPr="00F307A4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kollokvium</w:t>
            </w:r>
          </w:p>
        </w:tc>
      </w:tr>
      <w:tr w:rsidR="00585B17" w:rsidRPr="00A35237" w:rsidTr="00F307A4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585B17" w:rsidRPr="00A35237" w:rsidRDefault="00585B17" w:rsidP="0013438E">
            <w:pPr>
              <w:jc w:val="both"/>
              <w:rPr>
                <w:sz w:val="24"/>
                <w:szCs w:val="24"/>
              </w:rPr>
            </w:pPr>
            <w:r w:rsidRPr="00F307A4">
              <w:rPr>
                <w:b/>
                <w:sz w:val="24"/>
                <w:szCs w:val="24"/>
              </w:rPr>
              <w:t>A tantárgy tantervi helye</w:t>
            </w:r>
            <w:r w:rsidR="00F307A4" w:rsidRPr="00F307A4">
              <w:rPr>
                <w:b/>
                <w:sz w:val="24"/>
                <w:szCs w:val="24"/>
              </w:rPr>
              <w:t>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 félév</w:t>
            </w:r>
          </w:p>
        </w:tc>
      </w:tr>
      <w:tr w:rsidR="00585B17" w:rsidRPr="00A35237" w:rsidTr="00F307A4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585B17" w:rsidRPr="00A35237" w:rsidRDefault="00585B17" w:rsidP="0013438E">
            <w:pPr>
              <w:jc w:val="both"/>
              <w:rPr>
                <w:sz w:val="24"/>
                <w:szCs w:val="24"/>
              </w:rPr>
            </w:pPr>
            <w:r w:rsidRPr="00F307A4">
              <w:rPr>
                <w:b/>
                <w:sz w:val="24"/>
                <w:szCs w:val="24"/>
              </w:rPr>
              <w:t>Előtanulmányi feltételek</w:t>
            </w:r>
            <w:r w:rsidR="00F307A4" w:rsidRPr="00F307A4">
              <w:rPr>
                <w:b/>
                <w:sz w:val="24"/>
                <w:szCs w:val="24"/>
              </w:rPr>
              <w:t>:</w:t>
            </w:r>
            <w:r w:rsidR="00F307A4">
              <w:rPr>
                <w:sz w:val="24"/>
                <w:szCs w:val="24"/>
              </w:rPr>
              <w:t xml:space="preserve"> –</w:t>
            </w:r>
          </w:p>
        </w:tc>
      </w:tr>
      <w:tr w:rsidR="00585B17" w:rsidRPr="00A35237" w:rsidTr="00F307A4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585B17" w:rsidRDefault="00585B17" w:rsidP="00F307A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585B17" w:rsidRDefault="00585B17" w:rsidP="0013438E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tárgy célja, hogy a hallgatók megismerjék az internet korának rádiózását, televíziózását, nemzetközi és hazai viszonylatban. Szó esik a rádiózás és televíziózás különböző modelljeiről, az elektronikus médiaműfajokról, az elektronikus médiumok második generációjáról, azaz a hálózati globalizációról. Kitérünk a családi videó csábítására, illetve az internet és a médiumok összekapcsolódására is.</w:t>
            </w:r>
          </w:p>
          <w:p w:rsidR="00F307A4" w:rsidRPr="00A35237" w:rsidRDefault="00F307A4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585B17" w:rsidRPr="00A35237" w:rsidTr="00F307A4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585B17" w:rsidRDefault="00585B17" w:rsidP="00F307A4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307A4">
              <w:rPr>
                <w:b/>
                <w:sz w:val="24"/>
                <w:szCs w:val="24"/>
              </w:rPr>
              <w:t>Kötelező</w:t>
            </w:r>
            <w:r w:rsidRPr="00F36C06">
              <w:rPr>
                <w:b/>
                <w:bCs/>
                <w:sz w:val="24"/>
                <w:szCs w:val="24"/>
              </w:rPr>
              <w:t xml:space="preserve"> olvasmányok:</w:t>
            </w:r>
          </w:p>
          <w:p w:rsidR="00585B17" w:rsidRDefault="00585B17" w:rsidP="0013438E">
            <w:pPr>
              <w:ind w:left="282" w:hanging="2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Salamon István (szerk.): </w:t>
            </w:r>
            <w:r w:rsidRPr="001B0CA1">
              <w:rPr>
                <w:i/>
                <w:sz w:val="24"/>
                <w:szCs w:val="24"/>
              </w:rPr>
              <w:t>Rádiótörténeti szöveggyűjtemény.</w:t>
            </w:r>
            <w:r>
              <w:rPr>
                <w:sz w:val="24"/>
                <w:szCs w:val="24"/>
              </w:rPr>
              <w:t xml:space="preserve"> Magyar Rádió Rt. Oktatási Osztály, Bp., 1999.</w:t>
            </w:r>
          </w:p>
          <w:p w:rsidR="00585B17" w:rsidRDefault="00585B17" w:rsidP="0013438E">
            <w:pPr>
              <w:ind w:left="282" w:hanging="2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Bajomi-Lázár Péter: </w:t>
            </w:r>
            <w:r w:rsidRPr="001B0CA1">
              <w:rPr>
                <w:i/>
                <w:sz w:val="24"/>
                <w:szCs w:val="24"/>
              </w:rPr>
              <w:t>Közszolgálati rádiózás Nyugat-Európában</w:t>
            </w:r>
            <w:r>
              <w:rPr>
                <w:sz w:val="24"/>
                <w:szCs w:val="24"/>
              </w:rPr>
              <w:t xml:space="preserve">. Új Mandátum Kiadó, Bp., 2000. 14–61., 64–90., 92–149. </w:t>
            </w:r>
          </w:p>
          <w:p w:rsidR="00585B17" w:rsidRDefault="00585B17" w:rsidP="0013438E">
            <w:pPr>
              <w:ind w:left="282" w:hanging="2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Kis Ervin Egon: </w:t>
            </w:r>
            <w:r w:rsidRPr="001B0CA1">
              <w:rPr>
                <w:i/>
                <w:sz w:val="24"/>
                <w:szCs w:val="24"/>
              </w:rPr>
              <w:t>Televízió és Internet – internetes televíziózás.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Médiagazdaságtan</w:t>
            </w:r>
            <w:proofErr w:type="spellEnd"/>
            <w:r>
              <w:rPr>
                <w:sz w:val="24"/>
                <w:szCs w:val="24"/>
              </w:rPr>
              <w:t>, médiaszabályozás Szöveggyűjtemény. Aula Kiadó, Bp., 2002. 53–73.</w:t>
            </w:r>
          </w:p>
          <w:p w:rsidR="00585B17" w:rsidRDefault="00585B17" w:rsidP="0013438E">
            <w:pPr>
              <w:ind w:left="282" w:hanging="2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Hargitai Henrik: </w:t>
            </w:r>
            <w:r w:rsidRPr="001B0CA1">
              <w:rPr>
                <w:i/>
                <w:sz w:val="24"/>
                <w:szCs w:val="24"/>
              </w:rPr>
              <w:t>Rádiózás az interneten 1996–2002.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Médiagazdaságtan</w:t>
            </w:r>
            <w:proofErr w:type="spellEnd"/>
            <w:r>
              <w:rPr>
                <w:sz w:val="24"/>
                <w:szCs w:val="24"/>
              </w:rPr>
              <w:t>, médiaszabályozás Szöveggyűjtemény. Aula Kiadó, Bp., 2002. 23–53.</w:t>
            </w:r>
          </w:p>
          <w:p w:rsidR="00585B17" w:rsidRDefault="00585B17" w:rsidP="0013438E">
            <w:pPr>
              <w:ind w:left="282" w:hanging="2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Polyák Gábor: </w:t>
            </w:r>
            <w:r w:rsidRPr="001B0CA1">
              <w:rPr>
                <w:i/>
                <w:sz w:val="24"/>
                <w:szCs w:val="24"/>
              </w:rPr>
              <w:t>Biztonság az interneten (A jogellenes és ártalmas tartalmak visszaszorításának eszközei az EU-ban).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Médiagazdaságtan</w:t>
            </w:r>
            <w:proofErr w:type="spellEnd"/>
            <w:r>
              <w:rPr>
                <w:sz w:val="24"/>
                <w:szCs w:val="24"/>
              </w:rPr>
              <w:t>, médiaszabályozás Szöveggyűjtemény. Aula Kiadó, Bp., 2002. 153–167.</w:t>
            </w:r>
          </w:p>
          <w:p w:rsidR="00585B17" w:rsidRDefault="00585B17" w:rsidP="0013438E">
            <w:pPr>
              <w:ind w:left="282" w:hanging="2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Márton Lídia: </w:t>
            </w:r>
            <w:r w:rsidRPr="001B0CA1">
              <w:rPr>
                <w:i/>
                <w:sz w:val="24"/>
                <w:szCs w:val="24"/>
              </w:rPr>
              <w:t>A közszolgálati műsorszolgáltatás finanszírozása az EU versenyszabályainak tükrében.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Jel-Kép</w:t>
            </w:r>
            <w:proofErr w:type="spellEnd"/>
            <w:r>
              <w:rPr>
                <w:sz w:val="24"/>
                <w:szCs w:val="24"/>
              </w:rPr>
              <w:t xml:space="preserve">, 2002/1. 73–89. </w:t>
            </w:r>
          </w:p>
          <w:p w:rsidR="00585B17" w:rsidRDefault="00585B17" w:rsidP="00134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Kabai Imre – </w:t>
            </w:r>
            <w:proofErr w:type="spellStart"/>
            <w:r>
              <w:rPr>
                <w:sz w:val="24"/>
                <w:szCs w:val="24"/>
              </w:rPr>
              <w:t>Marelyin</w:t>
            </w:r>
            <w:proofErr w:type="spellEnd"/>
            <w:r>
              <w:rPr>
                <w:sz w:val="24"/>
                <w:szCs w:val="24"/>
              </w:rPr>
              <w:t xml:space="preserve"> Kiss József – Dénes Attila: </w:t>
            </w:r>
            <w:r w:rsidRPr="001B0CA1">
              <w:rPr>
                <w:i/>
                <w:sz w:val="24"/>
                <w:szCs w:val="24"/>
              </w:rPr>
              <w:t>A helyi nyilvánosság és a helyi médiumok.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Jel-Kép</w:t>
            </w:r>
            <w:proofErr w:type="spellEnd"/>
            <w:r>
              <w:rPr>
                <w:sz w:val="24"/>
                <w:szCs w:val="24"/>
              </w:rPr>
              <w:t>, 2001/2. 9–25.</w:t>
            </w:r>
          </w:p>
          <w:p w:rsidR="00F307A4" w:rsidRPr="00A35237" w:rsidRDefault="00F307A4" w:rsidP="001343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85B17" w:rsidRPr="00A35237" w:rsidTr="00F307A4">
        <w:trPr>
          <w:trHeight w:val="338"/>
        </w:trPr>
        <w:tc>
          <w:tcPr>
            <w:tcW w:w="9177" w:type="dxa"/>
            <w:gridSpan w:val="2"/>
          </w:tcPr>
          <w:p w:rsidR="00585B17" w:rsidRPr="00A35237" w:rsidRDefault="00585B17" w:rsidP="00F307A4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 w:rsidR="00F307A4">
              <w:rPr>
                <w:b/>
                <w:sz w:val="24"/>
                <w:szCs w:val="24"/>
              </w:rPr>
              <w:t xml:space="preserve">: </w:t>
            </w:r>
            <w:r w:rsidR="00F307A4">
              <w:rPr>
                <w:sz w:val="24"/>
                <w:szCs w:val="24"/>
              </w:rPr>
              <w:t xml:space="preserve">Dr. </w:t>
            </w:r>
            <w:r>
              <w:rPr>
                <w:bCs/>
                <w:sz w:val="24"/>
                <w:szCs w:val="24"/>
              </w:rPr>
              <w:t>Pólya Tamás</w:t>
            </w:r>
            <w:r w:rsidR="00F307A4">
              <w:rPr>
                <w:bCs/>
                <w:sz w:val="24"/>
                <w:szCs w:val="24"/>
              </w:rPr>
              <w:t xml:space="preserve"> egyetemi docens</w:t>
            </w:r>
          </w:p>
        </w:tc>
      </w:tr>
      <w:tr w:rsidR="00585B17" w:rsidRPr="00A35237" w:rsidTr="00F307A4">
        <w:trPr>
          <w:trHeight w:val="337"/>
        </w:trPr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585B17" w:rsidRPr="00A35237" w:rsidRDefault="00585B17" w:rsidP="00F307A4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 w:rsidR="00F307A4"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 w:rsidR="00F307A4">
              <w:rPr>
                <w:b/>
                <w:sz w:val="24"/>
                <w:szCs w:val="24"/>
              </w:rPr>
              <w:t>oktató(</w:t>
            </w:r>
            <w:proofErr w:type="gramEnd"/>
            <w:r w:rsidR="00F307A4">
              <w:rPr>
                <w:b/>
                <w:sz w:val="24"/>
                <w:szCs w:val="24"/>
              </w:rPr>
              <w:t>k):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51EA9">
              <w:rPr>
                <w:bCs/>
                <w:sz w:val="24"/>
                <w:szCs w:val="24"/>
              </w:rPr>
              <w:t>He</w:t>
            </w:r>
            <w:r>
              <w:rPr>
                <w:bCs/>
                <w:sz w:val="24"/>
                <w:szCs w:val="24"/>
              </w:rPr>
              <w:t>rzog Csilla</w:t>
            </w:r>
            <w:r w:rsidR="00F307A4">
              <w:rPr>
                <w:bCs/>
                <w:sz w:val="24"/>
                <w:szCs w:val="24"/>
              </w:rPr>
              <w:t xml:space="preserve"> adjunktus</w:t>
            </w:r>
          </w:p>
        </w:tc>
      </w:tr>
    </w:tbl>
    <w:p w:rsidR="003E2344" w:rsidRDefault="003E2344"/>
    <w:sectPr w:rsidR="003E2344" w:rsidSect="00D2707F">
      <w:pgSz w:w="11905" w:h="16837" w:code="9"/>
      <w:pgMar w:top="1418" w:right="1418" w:bottom="1418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85B17"/>
    <w:rsid w:val="000A03F5"/>
    <w:rsid w:val="0013243B"/>
    <w:rsid w:val="00284F0C"/>
    <w:rsid w:val="003E2344"/>
    <w:rsid w:val="00585B17"/>
    <w:rsid w:val="007D254D"/>
    <w:rsid w:val="00D2707F"/>
    <w:rsid w:val="00E41450"/>
    <w:rsid w:val="00F307A4"/>
    <w:rsid w:val="00F3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5B17"/>
    <w:pPr>
      <w:spacing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1499</Characters>
  <Application>Microsoft Office Word</Application>
  <DocSecurity>0</DocSecurity>
  <Lines>12</Lines>
  <Paragraphs>3</Paragraphs>
  <ScaleCrop>false</ScaleCrop>
  <Company>EKF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2012-06-28T13:46:00Z</dcterms:created>
  <dcterms:modified xsi:type="dcterms:W3CDTF">2012-06-29T09:17:00Z</dcterms:modified>
</cp:coreProperties>
</file>