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73632F" w:rsidRPr="00F03901" w:rsidTr="0072669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632F" w:rsidRPr="00F03901" w:rsidRDefault="0073632F" w:rsidP="0013438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03901">
              <w:rPr>
                <w:b/>
                <w:sz w:val="24"/>
                <w:szCs w:val="24"/>
              </w:rPr>
              <w:t xml:space="preserve">Tantárgy neve: </w:t>
            </w:r>
            <w:r w:rsidRPr="00F03901">
              <w:rPr>
                <w:b/>
                <w:bCs/>
                <w:sz w:val="24"/>
                <w:szCs w:val="24"/>
              </w:rPr>
              <w:t>Nyelvhasználat a médiában II.</w:t>
            </w:r>
          </w:p>
          <w:p w:rsidR="00F03901" w:rsidRPr="00F03901" w:rsidRDefault="00F0390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03901">
              <w:rPr>
                <w:b/>
                <w:bCs/>
                <w:sz w:val="24"/>
                <w:szCs w:val="24"/>
              </w:rPr>
              <w:t>Tantárgy kódja: NBG_KO151G2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632F" w:rsidRPr="00F03901" w:rsidRDefault="0073632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03901">
              <w:rPr>
                <w:b/>
                <w:sz w:val="24"/>
                <w:szCs w:val="24"/>
              </w:rPr>
              <w:t>Kreditszáma: 2</w:t>
            </w:r>
          </w:p>
        </w:tc>
      </w:tr>
      <w:tr w:rsidR="00A0235F" w:rsidRPr="00A35237" w:rsidTr="0073632F">
        <w:tc>
          <w:tcPr>
            <w:tcW w:w="9177" w:type="dxa"/>
            <w:gridSpan w:val="2"/>
          </w:tcPr>
          <w:p w:rsidR="00A0235F" w:rsidRPr="00A35237" w:rsidRDefault="00A0235F" w:rsidP="0073632F">
            <w:pPr>
              <w:spacing w:before="60"/>
              <w:jc w:val="both"/>
              <w:rPr>
                <w:sz w:val="24"/>
                <w:szCs w:val="24"/>
              </w:rPr>
            </w:pPr>
            <w:r w:rsidRPr="0073632F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73632F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7363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235F" w:rsidRPr="00A35237" w:rsidTr="0073632F">
        <w:tc>
          <w:tcPr>
            <w:tcW w:w="9177" w:type="dxa"/>
            <w:gridSpan w:val="2"/>
          </w:tcPr>
          <w:p w:rsidR="00A0235F" w:rsidRPr="00A35237" w:rsidRDefault="00A0235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3632F">
              <w:rPr>
                <w:b/>
                <w:sz w:val="24"/>
                <w:szCs w:val="24"/>
              </w:rPr>
              <w:t>A számonkérés módja</w:t>
            </w:r>
            <w:r w:rsidR="0073632F" w:rsidRPr="0073632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A0235F" w:rsidRPr="00A35237" w:rsidTr="0073632F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0235F" w:rsidRPr="00A35237" w:rsidRDefault="00A0235F" w:rsidP="00F03901">
            <w:pPr>
              <w:jc w:val="both"/>
              <w:rPr>
                <w:sz w:val="24"/>
                <w:szCs w:val="24"/>
              </w:rPr>
            </w:pPr>
            <w:r w:rsidRPr="0073632F">
              <w:rPr>
                <w:b/>
                <w:sz w:val="24"/>
                <w:szCs w:val="24"/>
              </w:rPr>
              <w:t>A tantárgy tantervi helye</w:t>
            </w:r>
            <w:r w:rsidR="0073632F" w:rsidRPr="0073632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F03901">
              <w:rPr>
                <w:sz w:val="24"/>
                <w:szCs w:val="24"/>
              </w:rPr>
              <w:t>IV.</w:t>
            </w:r>
          </w:p>
        </w:tc>
      </w:tr>
      <w:tr w:rsidR="00A0235F" w:rsidRPr="00A35237" w:rsidTr="0073632F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0235F" w:rsidRPr="00A35237" w:rsidRDefault="00A0235F" w:rsidP="0013438E">
            <w:pPr>
              <w:jc w:val="both"/>
              <w:rPr>
                <w:sz w:val="24"/>
                <w:szCs w:val="24"/>
              </w:rPr>
            </w:pPr>
            <w:r w:rsidRPr="0073632F">
              <w:rPr>
                <w:b/>
                <w:sz w:val="24"/>
                <w:szCs w:val="24"/>
              </w:rPr>
              <w:t>Előtanulmányi feltételek</w:t>
            </w:r>
            <w:r w:rsidR="0073632F" w:rsidRPr="0073632F">
              <w:rPr>
                <w:b/>
                <w:sz w:val="24"/>
                <w:szCs w:val="24"/>
              </w:rPr>
              <w:t>:</w:t>
            </w:r>
            <w:r w:rsidR="0073632F">
              <w:rPr>
                <w:sz w:val="24"/>
                <w:szCs w:val="24"/>
              </w:rPr>
              <w:t xml:space="preserve"> –</w:t>
            </w:r>
          </w:p>
        </w:tc>
      </w:tr>
      <w:tr w:rsidR="00A0235F" w:rsidRPr="00A35237" w:rsidTr="0073632F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3632F" w:rsidRDefault="00A0235F" w:rsidP="0073632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0235F" w:rsidRDefault="00A0235F" w:rsidP="0013438E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írásos kommunikáció. Az írás normatív jellege: a helyesírás. Az ösztönös helyesírási készség tudatossá emelése, a problémafelismerő és </w:t>
            </w:r>
            <w:proofErr w:type="spellStart"/>
            <w:r>
              <w:rPr>
                <w:sz w:val="24"/>
              </w:rPr>
              <w:t>-megoldó</w:t>
            </w:r>
            <w:proofErr w:type="spellEnd"/>
            <w:r>
              <w:rPr>
                <w:sz w:val="24"/>
              </w:rPr>
              <w:t xml:space="preserve"> képesség továbbfejlesztése, a kevéssé ismert szabályok elsajátítása. A magyar helyesírás rendszerének általános jellemzői. Helyesírásunk részterületei, különös tekintettel a külön- és az egybeírás, a tulajdonnevek és az alapelvek szabályaira. Újabb jelenségek mai írásgyakorlatunkban. Íráskép és tipográfia.</w:t>
            </w:r>
          </w:p>
          <w:p w:rsidR="0073632F" w:rsidRPr="00A35237" w:rsidRDefault="0073632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0235F" w:rsidRPr="00A35237" w:rsidTr="0073632F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A0235F" w:rsidRPr="0073632F" w:rsidRDefault="00A0235F" w:rsidP="0073632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73632F">
              <w:rPr>
                <w:b/>
                <w:sz w:val="24"/>
                <w:szCs w:val="24"/>
              </w:rPr>
              <w:t xml:space="preserve">Kötelező </w:t>
            </w:r>
            <w:r w:rsidR="0073632F">
              <w:rPr>
                <w:b/>
                <w:sz w:val="24"/>
                <w:szCs w:val="24"/>
              </w:rPr>
              <w:t>irodalom</w:t>
            </w:r>
            <w:r w:rsidRPr="0073632F">
              <w:rPr>
                <w:b/>
                <w:sz w:val="24"/>
                <w:szCs w:val="24"/>
              </w:rPr>
              <w:t>:</w:t>
            </w:r>
          </w:p>
          <w:p w:rsidR="00A0235F" w:rsidRPr="00952D8D" w:rsidRDefault="00A0235F" w:rsidP="0073632F">
            <w:pPr>
              <w:ind w:left="34"/>
              <w:rPr>
                <w:sz w:val="24"/>
                <w:szCs w:val="24"/>
              </w:rPr>
            </w:pPr>
            <w:r w:rsidRPr="00952D8D">
              <w:rPr>
                <w:sz w:val="24"/>
                <w:szCs w:val="24"/>
              </w:rPr>
              <w:t xml:space="preserve">H. </w:t>
            </w:r>
            <w:r w:rsidRPr="0073632F">
              <w:rPr>
                <w:sz w:val="24"/>
              </w:rPr>
              <w:t>Varga</w:t>
            </w:r>
            <w:r w:rsidRPr="00952D8D">
              <w:rPr>
                <w:sz w:val="24"/>
                <w:szCs w:val="24"/>
              </w:rPr>
              <w:t xml:space="preserve"> Gyula: </w:t>
            </w:r>
            <w:r w:rsidRPr="00361871">
              <w:rPr>
                <w:i/>
                <w:sz w:val="24"/>
                <w:szCs w:val="24"/>
              </w:rPr>
              <w:t>Kommunikációs ismeretek.</w:t>
            </w:r>
            <w:r w:rsidRPr="00952D8D">
              <w:rPr>
                <w:sz w:val="24"/>
                <w:szCs w:val="24"/>
              </w:rPr>
              <w:t xml:space="preserve"> </w:t>
            </w:r>
            <w:proofErr w:type="spellStart"/>
            <w:r w:rsidRPr="00952D8D">
              <w:rPr>
                <w:sz w:val="24"/>
                <w:szCs w:val="24"/>
              </w:rPr>
              <w:t>Hungarovox</w:t>
            </w:r>
            <w:proofErr w:type="spellEnd"/>
            <w:r w:rsidRPr="00952D8D">
              <w:rPr>
                <w:sz w:val="24"/>
                <w:szCs w:val="24"/>
              </w:rPr>
              <w:t xml:space="preserve"> Kiadó, Bp. 2001. 169–202.</w:t>
            </w:r>
          </w:p>
          <w:p w:rsidR="00A0235F" w:rsidRDefault="00A0235F" w:rsidP="0073632F">
            <w:pPr>
              <w:ind w:left="34"/>
              <w:rPr>
                <w:sz w:val="24"/>
              </w:rPr>
            </w:pPr>
            <w:r w:rsidRPr="00361871">
              <w:rPr>
                <w:i/>
                <w:sz w:val="24"/>
              </w:rPr>
              <w:t>A magyar helyesírás szabályai.</w:t>
            </w:r>
            <w:r>
              <w:rPr>
                <w:sz w:val="24"/>
              </w:rPr>
              <w:t xml:space="preserve"> Akadémiai Kiadó, Budapest. 1994.</w:t>
            </w:r>
          </w:p>
          <w:p w:rsidR="00A0235F" w:rsidRPr="0073632F" w:rsidRDefault="00A0235F" w:rsidP="0073632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73632F">
              <w:rPr>
                <w:b/>
                <w:sz w:val="24"/>
                <w:szCs w:val="24"/>
              </w:rPr>
              <w:t xml:space="preserve">Ajánlott </w:t>
            </w:r>
            <w:r w:rsidR="0073632F" w:rsidRPr="0073632F">
              <w:rPr>
                <w:b/>
                <w:sz w:val="24"/>
                <w:szCs w:val="24"/>
              </w:rPr>
              <w:t>irodalom</w:t>
            </w:r>
            <w:r w:rsidRPr="0073632F">
              <w:rPr>
                <w:b/>
                <w:sz w:val="24"/>
                <w:szCs w:val="24"/>
              </w:rPr>
              <w:t>:</w:t>
            </w:r>
          </w:p>
          <w:p w:rsidR="00A0235F" w:rsidRPr="00952D8D" w:rsidRDefault="00A0235F" w:rsidP="0073632F">
            <w:pPr>
              <w:ind w:left="34"/>
              <w:rPr>
                <w:sz w:val="24"/>
                <w:szCs w:val="24"/>
              </w:rPr>
            </w:pPr>
            <w:r w:rsidRPr="00952D8D">
              <w:rPr>
                <w:sz w:val="24"/>
                <w:szCs w:val="24"/>
              </w:rPr>
              <w:t>Az Édes Anyanyelvünk c. folyóirat legutóbbi évfolyama</w:t>
            </w:r>
          </w:p>
          <w:p w:rsidR="00A0235F" w:rsidRPr="00EB58D5" w:rsidRDefault="00A0235F" w:rsidP="0073632F">
            <w:pPr>
              <w:pStyle w:val="lfej"/>
              <w:tabs>
                <w:tab w:val="clear" w:pos="4536"/>
                <w:tab w:val="clear" w:pos="9072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Laczkó Krisztina – </w:t>
            </w:r>
            <w:proofErr w:type="spellStart"/>
            <w:r>
              <w:rPr>
                <w:sz w:val="24"/>
              </w:rPr>
              <w:t>Mártonfi</w:t>
            </w:r>
            <w:proofErr w:type="spellEnd"/>
            <w:r>
              <w:rPr>
                <w:sz w:val="24"/>
              </w:rPr>
              <w:t xml:space="preserve"> Attila szerk.: Helyesírás. Osiris Kiadó, Budapest. 2004.</w:t>
            </w:r>
          </w:p>
          <w:p w:rsidR="00A0235F" w:rsidRDefault="00A0235F" w:rsidP="0013438E">
            <w:pPr>
              <w:jc w:val="both"/>
              <w:rPr>
                <w:sz w:val="24"/>
              </w:rPr>
            </w:pPr>
            <w:r>
              <w:rPr>
                <w:sz w:val="24"/>
              </w:rPr>
              <w:t>Magyar helyesírási szótár. Akadémiai Kiadó, Budapest. 1999.</w:t>
            </w:r>
          </w:p>
          <w:p w:rsidR="0073632F" w:rsidRPr="00A35237" w:rsidRDefault="0073632F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235F" w:rsidRPr="00A35237" w:rsidTr="0073632F">
        <w:trPr>
          <w:trHeight w:val="338"/>
        </w:trPr>
        <w:tc>
          <w:tcPr>
            <w:tcW w:w="9177" w:type="dxa"/>
            <w:gridSpan w:val="2"/>
          </w:tcPr>
          <w:p w:rsidR="00A0235F" w:rsidRPr="00A35237" w:rsidRDefault="00A0235F" w:rsidP="0073632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73632F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73632F">
              <w:rPr>
                <w:sz w:val="24"/>
                <w:szCs w:val="24"/>
              </w:rPr>
              <w:t xml:space="preserve">Dr. </w:t>
            </w:r>
            <w:r w:rsidR="0073632F">
              <w:rPr>
                <w:sz w:val="24"/>
              </w:rPr>
              <w:t>Zimányi Árpád főiskolai tanár</w:t>
            </w:r>
          </w:p>
        </w:tc>
      </w:tr>
      <w:tr w:rsidR="00A0235F" w:rsidRPr="00A35237" w:rsidTr="0073632F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0235F" w:rsidRPr="00A35237" w:rsidRDefault="00A0235F" w:rsidP="0073632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73632F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73632F">
              <w:rPr>
                <w:sz w:val="24"/>
                <w:szCs w:val="24"/>
              </w:rPr>
              <w:t xml:space="preserve">Dr. </w:t>
            </w:r>
            <w:r w:rsidR="0073632F">
              <w:rPr>
                <w:sz w:val="24"/>
              </w:rPr>
              <w:t xml:space="preserve">Zimányi Árpád főiskolai tanár; Dr. </w:t>
            </w:r>
            <w:r w:rsidR="0073632F">
              <w:rPr>
                <w:bCs/>
                <w:sz w:val="24"/>
                <w:szCs w:val="24"/>
              </w:rPr>
              <w:t>Kalcsó Gyula 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711"/>
    <w:multiLevelType w:val="hybridMultilevel"/>
    <w:tmpl w:val="DBBAF4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235F"/>
    <w:rsid w:val="000A03F5"/>
    <w:rsid w:val="0013243B"/>
    <w:rsid w:val="002565CB"/>
    <w:rsid w:val="002C370A"/>
    <w:rsid w:val="003E2344"/>
    <w:rsid w:val="005D3517"/>
    <w:rsid w:val="00726933"/>
    <w:rsid w:val="0073632F"/>
    <w:rsid w:val="007D254D"/>
    <w:rsid w:val="00A0235F"/>
    <w:rsid w:val="00D2707F"/>
    <w:rsid w:val="00DE2511"/>
    <w:rsid w:val="00E41450"/>
    <w:rsid w:val="00F03901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35F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2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A0235F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styleId="lfej">
    <w:name w:val="header"/>
    <w:basedOn w:val="Norml"/>
    <w:link w:val="lfejChar"/>
    <w:rsid w:val="00A02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235F"/>
    <w:rPr>
      <w:rFonts w:eastAsia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23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1090</Characters>
  <Application>Microsoft Office Word</Application>
  <DocSecurity>0</DocSecurity>
  <Lines>9</Lines>
  <Paragraphs>2</Paragraphs>
  <ScaleCrop>false</ScaleCrop>
  <Company>EKF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2013-07-01T12:49:00Z</dcterms:created>
  <dcterms:modified xsi:type="dcterms:W3CDTF">2013-07-01T12:49:00Z</dcterms:modified>
</cp:coreProperties>
</file>