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126"/>
        <w:gridCol w:w="1809"/>
      </w:tblGrid>
      <w:tr w:rsidR="004E7519" w:rsidRPr="004E7519" w:rsidTr="003E39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7519" w:rsidRPr="004E7519" w:rsidRDefault="004E7519" w:rsidP="004E751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GAZDASÁGI ELEMZÉSEK MÓDSZERTANA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4E7519" w:rsidRPr="004E7519" w:rsidRDefault="004E7519" w:rsidP="004E75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NBG_EE120G3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4E7519" w:rsidRPr="004E7519" w:rsidTr="003E39AE">
        <w:tc>
          <w:tcPr>
            <w:tcW w:w="9180" w:type="dxa"/>
            <w:gridSpan w:val="3"/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4E7519" w:rsidRPr="004E7519" w:rsidTr="003E39AE">
        <w:tc>
          <w:tcPr>
            <w:tcW w:w="9180" w:type="dxa"/>
            <w:gridSpan w:val="3"/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4E7519" w:rsidRPr="004E751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 vagy 5</w:t>
            </w:r>
          </w:p>
        </w:tc>
      </w:tr>
      <w:tr w:rsidR="004E7519" w:rsidRPr="004E751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feltételek: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NBG_GI870G4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STATISZTIKA I.</w:t>
            </w:r>
          </w:p>
        </w:tc>
      </w:tr>
      <w:tr w:rsidR="004E7519" w:rsidRPr="004E751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7519" w:rsidRPr="004E7519" w:rsidRDefault="004E7519" w:rsidP="004E7519">
            <w:p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tárgy célja, hogy az alapképzésben elsajátítandó statisztikai ismereteket szintetizálja, valamint hozzájáruljon tudományos diákköri dolgozat és a szakdolgozat készítéséhez szükséges módszertani eszköztár hatékony alkalmazásához. A munkaerő-piacon egyre nagyobb érték és kevésbé nélkülözhető az elemző szemlélet, így </w:t>
            </w:r>
            <w:proofErr w:type="gramStart"/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ezen</w:t>
            </w:r>
            <w:proofErr w:type="gramEnd"/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kompetenciák fejlesztése a hatékony munkaerő-piaci alkalmazkodás elengedhetetlen feltétele. 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tárgy keretében a hallgatók a szakmájuk gyakorlásához szükséges módszereket mind részleteiben, mind összefüggéseiben elsajátítják, amelyek segítségével </w:t>
            </w:r>
            <w:r w:rsidRPr="004E7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elemezni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értékelni tudják a gazdasági folyamatokat. A kurzus során a hallgatók megismerkednek a gazdasági életben alkalmazható komplexebb statisztikai elemzések módszertanával, illetve azok szoftveres alkalmazásával is. 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Az MS Excel programban megvalósítható statisztikai adatelemzés és a komplex statisztikai eljárások specializált szoftvereken (SPSS-PASW) való használatának ismerete értékes a gyakorlatban. 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A tényleges elemző munka során nemcsak egyetlen tényező magyarázhatja az eredményváltozó alakulását. A többváltozós korreláció és regresszió-számítás eszközeinek elsajátítása nélkülözhetetlen. A paraméteres és nem-paraméteres hipotézisvizsgálatok a gazdasági szakemberek elemző munkáiban szinte mindenhol jelen vannak a minőségellenőrzéstől a marketinges közvélemény kutatásokon át egészen a tudományos igényű társadalomkutatásokig. </w:t>
            </w:r>
          </w:p>
          <w:p w:rsidR="004E7519" w:rsidRPr="004E7519" w:rsidRDefault="004E7519" w:rsidP="004E75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számítástechnikai alkalmazások ismeretének birtokában, korszerű oktatástechnikai eszközök segítségével a hallgatók képessé válnak a gyakorlati elemző tevékenység megvalósítására az adatgyűjtéstől, az adatok különböző ismérvek szerinti rendszerezésén át, a megfelelő elemző módszerek kiválasztására és alkalmazására. Az egyes tevékenységek eredményeit, </w:t>
            </w:r>
            <w:r w:rsidRPr="004E7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összefüggés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eit értékelve, grafikusan illusztrálva</w:t>
            </w:r>
            <w:r w:rsidRPr="004E7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következtetések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et vonnak le és esetleges javaslatokat fogalmaznak meg a jövőbeni folyamatokat illetően. </w:t>
            </w:r>
          </w:p>
        </w:tc>
      </w:tr>
      <w:tr w:rsidR="004E7519" w:rsidRPr="004E751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  <w:t>Hunyadi László – Vita László (2009)</w:t>
            </w:r>
            <w:r w:rsidRPr="004E7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 Statisztika II. Aula Kiadó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sz w:val="20"/>
                <w:szCs w:val="20"/>
                <w:lang w:eastAsia="hu-HU"/>
              </w:rPr>
              <w:t xml:space="preserve">Sajtos László - </w:t>
            </w:r>
            <w:r w:rsidRPr="004E7519"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  <w:t>Mitev Ariel</w:t>
            </w:r>
            <w:r w:rsidRPr="004E7519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</w:t>
            </w:r>
            <w:r w:rsidRPr="004E75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 xml:space="preserve">(2007): </w:t>
            </w:r>
            <w:r w:rsidRPr="004E7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u-HU"/>
              </w:rPr>
              <w:t>SPSS kutatási és adatelemzési kézikönyv.</w:t>
            </w:r>
            <w:r w:rsidRPr="004E7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E7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Alinea</w:t>
            </w:r>
            <w:proofErr w:type="spellEnd"/>
            <w:r w:rsidRPr="004E7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kiadó. 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hu-HU"/>
              </w:rPr>
              <w:t>Dr. Ilyésné dr. Molnár Emese (2010)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Statisztikai feladatgyűjtemény II. Perfekt Kiadó. 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hu-HU"/>
              </w:rPr>
              <w:t>Korpás Attiláné dr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(2009): Általános statisztika II. Nemzeti Tankönyvkiadó. 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hu-HU"/>
              </w:rPr>
              <w:t xml:space="preserve">Ilyésné Molnár Emese – Lovasné Avató Judit (2006): 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Statisztika feladatgyűjtemény I. Perfekt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hu-HU"/>
              </w:rPr>
              <w:t xml:space="preserve">Székelyi Mária – Barna Ildikó (2002): </w:t>
            </w:r>
            <w:r w:rsidRPr="004E751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 xml:space="preserve">Túlélőkészlet </w:t>
            </w:r>
            <w:proofErr w:type="spellStart"/>
            <w:r w:rsidRPr="004E751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>SPSS-hez</w:t>
            </w:r>
            <w:proofErr w:type="spellEnd"/>
            <w:r w:rsidRPr="004E751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>.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</w:t>
            </w:r>
            <w:r w:rsidRPr="004E751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>Többváltozós elemzési technikákról társadalomkutatók számára.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</w:t>
            </w:r>
            <w:proofErr w:type="spellStart"/>
            <w:r w:rsidRPr="004E751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Typotex</w:t>
            </w:r>
            <w:proofErr w:type="spellEnd"/>
            <w:r w:rsidRPr="004E751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 Budapest.</w:t>
            </w:r>
          </w:p>
        </w:tc>
      </w:tr>
      <w:tr w:rsidR="004E7519" w:rsidRPr="004E7519" w:rsidTr="003E39AE">
        <w:trPr>
          <w:trHeight w:val="338"/>
        </w:trPr>
        <w:tc>
          <w:tcPr>
            <w:tcW w:w="9180" w:type="dxa"/>
            <w:gridSpan w:val="3"/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</w:t>
            </w:r>
            <w:proofErr w:type="gramStart"/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felelőse :</w:t>
            </w:r>
            <w:proofErr w:type="gramEnd"/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Dr. Csáfor Hajnalka PhD 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főiskolai docens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E7519" w:rsidRPr="004E7519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519" w:rsidRPr="004E7519" w:rsidRDefault="004E7519" w:rsidP="004E751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oktató: Csugány Julianna, 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tanársegéd, PhD-hallgató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B9" w:rsidRDefault="00CB1AB9" w:rsidP="00F20E29">
      <w:pPr>
        <w:spacing w:after="0" w:line="240" w:lineRule="auto"/>
      </w:pPr>
      <w:r>
        <w:separator/>
      </w:r>
    </w:p>
  </w:endnote>
  <w:endnote w:type="continuationSeparator" w:id="0">
    <w:p w:rsidR="00CB1AB9" w:rsidRDefault="00CB1AB9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B9" w:rsidRDefault="00CB1AB9" w:rsidP="00F20E29">
      <w:pPr>
        <w:spacing w:after="0" w:line="240" w:lineRule="auto"/>
      </w:pPr>
      <w:r>
        <w:separator/>
      </w:r>
    </w:p>
  </w:footnote>
  <w:footnote w:type="continuationSeparator" w:id="0">
    <w:p w:rsidR="00CB1AB9" w:rsidRDefault="00CB1AB9" w:rsidP="00F20E29">
      <w:pPr>
        <w:spacing w:after="0" w:line="240" w:lineRule="auto"/>
      </w:pPr>
      <w:r>
        <w:continuationSeparator/>
      </w:r>
    </w:p>
  </w:footnote>
  <w:footnote w:id="1">
    <w:p w:rsidR="004E7519" w:rsidRDefault="004E7519" w:rsidP="004E7519">
      <w:pPr>
        <w:pStyle w:val="Lbjegyzetszveg"/>
        <w:rPr>
          <w:rFonts w:ascii="Times" w:hAnsi="Times" w:cs="Times"/>
        </w:rPr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  <w:p w:rsidR="004E7519" w:rsidRDefault="004E7519" w:rsidP="004E7519">
      <w:pPr>
        <w:pStyle w:val="Lbjegyzetszveg"/>
        <w:rPr>
          <w:rFonts w:ascii="Times" w:hAnsi="Times" w:cs="Times"/>
        </w:rPr>
      </w:pPr>
    </w:p>
    <w:p w:rsidR="004E7519" w:rsidRDefault="004E7519" w:rsidP="004E7519">
      <w:pPr>
        <w:pStyle w:val="Lbjegyzetszveg"/>
      </w:pPr>
    </w:p>
    <w:p w:rsidR="004E7519" w:rsidRDefault="004E7519" w:rsidP="004E7519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7181E"/>
    <w:rsid w:val="000C3ECF"/>
    <w:rsid w:val="00113DF1"/>
    <w:rsid w:val="00137650"/>
    <w:rsid w:val="0014003D"/>
    <w:rsid w:val="00226F5F"/>
    <w:rsid w:val="00246FD7"/>
    <w:rsid w:val="002C12A2"/>
    <w:rsid w:val="002F4AB7"/>
    <w:rsid w:val="00323589"/>
    <w:rsid w:val="00396BA6"/>
    <w:rsid w:val="00397403"/>
    <w:rsid w:val="003C6C2E"/>
    <w:rsid w:val="004441BE"/>
    <w:rsid w:val="00465D4C"/>
    <w:rsid w:val="00487189"/>
    <w:rsid w:val="004B3FA2"/>
    <w:rsid w:val="004E7519"/>
    <w:rsid w:val="005D12BB"/>
    <w:rsid w:val="00670EC9"/>
    <w:rsid w:val="007245ED"/>
    <w:rsid w:val="00866B3A"/>
    <w:rsid w:val="00871613"/>
    <w:rsid w:val="00884A90"/>
    <w:rsid w:val="008E1B8F"/>
    <w:rsid w:val="008F3648"/>
    <w:rsid w:val="009300D5"/>
    <w:rsid w:val="00937549"/>
    <w:rsid w:val="009872D2"/>
    <w:rsid w:val="00991983"/>
    <w:rsid w:val="009E2437"/>
    <w:rsid w:val="00A11DCA"/>
    <w:rsid w:val="00A34553"/>
    <w:rsid w:val="00AD4D59"/>
    <w:rsid w:val="00BD177D"/>
    <w:rsid w:val="00BF29AE"/>
    <w:rsid w:val="00C42FFF"/>
    <w:rsid w:val="00CB1AB9"/>
    <w:rsid w:val="00CE3EB0"/>
    <w:rsid w:val="00D17F3B"/>
    <w:rsid w:val="00D53138"/>
    <w:rsid w:val="00D65A4D"/>
    <w:rsid w:val="00E56492"/>
    <w:rsid w:val="00E56C94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E751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E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E751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E751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E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E751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2012-07-10T13:28:00Z</dcterms:created>
  <dcterms:modified xsi:type="dcterms:W3CDTF">2012-07-10T13:28:00Z</dcterms:modified>
</cp:coreProperties>
</file>