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rPr>
                <w:b/>
                <w:sz w:val="24"/>
                <w:szCs w:val="24"/>
              </w:rPr>
            </w:pPr>
            <w:r w:rsidRPr="00A715BD">
              <w:rPr>
                <w:b/>
                <w:sz w:val="24"/>
                <w:szCs w:val="24"/>
              </w:rPr>
              <w:t xml:space="preserve">Tantárgy neve: </w:t>
            </w:r>
            <w:r w:rsidRPr="00FB5D12">
              <w:rPr>
                <w:b/>
                <w:bCs/>
                <w:sz w:val="24"/>
                <w:szCs w:val="24"/>
              </w:rPr>
              <w:t xml:space="preserve">A XX. századi egyetemes </w:t>
            </w:r>
            <w:proofErr w:type="gramStart"/>
            <w:r w:rsidRPr="00FB5D12">
              <w:rPr>
                <w:b/>
                <w:bCs/>
                <w:sz w:val="24"/>
                <w:szCs w:val="24"/>
              </w:rPr>
              <w:t>történelem  vitás</w:t>
            </w:r>
            <w:proofErr w:type="gramEnd"/>
            <w:r w:rsidRPr="00FB5D12">
              <w:rPr>
                <w:b/>
                <w:bCs/>
                <w:sz w:val="24"/>
                <w:szCs w:val="24"/>
              </w:rPr>
              <w:t xml:space="preserve"> kérdései</w:t>
            </w:r>
            <w:r>
              <w:rPr>
                <w:b/>
                <w:bCs/>
                <w:sz w:val="24"/>
                <w:szCs w:val="24"/>
              </w:rPr>
              <w:t xml:space="preserve"> - Zsidókérdés, antiszemitizmus</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FB5D12">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 xml:space="preserve">Kreditszáma: </w:t>
            </w:r>
            <w:r>
              <w:rPr>
                <w:b/>
                <w:sz w:val="24"/>
                <w:szCs w:val="24"/>
              </w:rPr>
              <w:t>2</w:t>
            </w:r>
          </w:p>
        </w:tc>
      </w:tr>
      <w:tr w:rsidR="004E6252" w:rsidRPr="00A715BD" w:rsidTr="007A446E">
        <w:tc>
          <w:tcPr>
            <w:tcW w:w="9180" w:type="dxa"/>
            <w:gridSpan w:val="3"/>
          </w:tcPr>
          <w:p w:rsidR="004E6252" w:rsidRPr="00A715BD" w:rsidRDefault="004E6252" w:rsidP="007A446E">
            <w:pPr>
              <w:spacing w:before="60"/>
              <w:jc w:val="both"/>
              <w:rPr>
                <w:sz w:val="24"/>
                <w:szCs w:val="24"/>
              </w:rPr>
            </w:pPr>
            <w:r w:rsidRPr="00A715BD">
              <w:rPr>
                <w:sz w:val="24"/>
                <w:szCs w:val="24"/>
              </w:rPr>
              <w:t xml:space="preserve">A tanóra típusa: </w:t>
            </w:r>
            <w:r>
              <w:rPr>
                <w:b/>
                <w:sz w:val="24"/>
                <w:szCs w:val="24"/>
              </w:rPr>
              <w:t>szem</w:t>
            </w:r>
            <w:proofErr w:type="gramStart"/>
            <w:r w:rsidRPr="00A715BD">
              <w:rPr>
                <w:b/>
                <w:sz w:val="24"/>
                <w:szCs w:val="24"/>
              </w:rPr>
              <w:t>.</w:t>
            </w:r>
            <w:r w:rsidRPr="00A715BD">
              <w:rPr>
                <w:sz w:val="24"/>
                <w:szCs w:val="24"/>
              </w:rPr>
              <w:t xml:space="preserve">  száma</w:t>
            </w:r>
            <w:proofErr w:type="gramEnd"/>
            <w:r w:rsidRPr="00A715BD">
              <w:rPr>
                <w:sz w:val="24"/>
                <w:szCs w:val="24"/>
              </w:rPr>
              <w:t xml:space="preserve">: </w:t>
            </w:r>
            <w:r w:rsidRPr="00A715BD">
              <w:rPr>
                <w:b/>
                <w:sz w:val="24"/>
                <w:szCs w:val="24"/>
              </w:rPr>
              <w:t>heti 2 óra</w:t>
            </w:r>
          </w:p>
        </w:tc>
      </w:tr>
      <w:tr w:rsidR="004E6252" w:rsidRPr="00A715BD" w:rsidTr="007A446E">
        <w:tc>
          <w:tcPr>
            <w:tcW w:w="9180" w:type="dxa"/>
            <w:gridSpan w:val="3"/>
          </w:tcPr>
          <w:p w:rsidR="004E6252" w:rsidRPr="00A715BD" w:rsidRDefault="004E6252" w:rsidP="007A446E">
            <w:pPr>
              <w:spacing w:before="60"/>
              <w:jc w:val="both"/>
              <w:rPr>
                <w:b/>
                <w:sz w:val="24"/>
                <w:szCs w:val="24"/>
              </w:rPr>
            </w:pPr>
            <w:r w:rsidRPr="00A715BD">
              <w:rPr>
                <w:sz w:val="24"/>
                <w:szCs w:val="24"/>
              </w:rPr>
              <w:t xml:space="preserve">A számonkérés módja: </w:t>
            </w:r>
            <w:proofErr w:type="spellStart"/>
            <w:r>
              <w:rPr>
                <w:b/>
                <w:sz w:val="24"/>
                <w:szCs w:val="24"/>
              </w:rPr>
              <w:t>gyj</w:t>
            </w:r>
            <w:proofErr w:type="spellEnd"/>
            <w:r w:rsidRPr="00A715BD">
              <w:rPr>
                <w:b/>
                <w:sz w:val="24"/>
                <w:szCs w:val="24"/>
              </w:rPr>
              <w:t>.</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 xml:space="preserve">A tantárgy tantervi </w:t>
            </w:r>
            <w:proofErr w:type="gramStart"/>
            <w:r w:rsidRPr="00A715BD">
              <w:rPr>
                <w:sz w:val="24"/>
                <w:szCs w:val="24"/>
              </w:rPr>
              <w:t>helye :</w:t>
            </w:r>
            <w:proofErr w:type="gramEnd"/>
            <w:r w:rsidRPr="00A715BD">
              <w:rPr>
                <w:sz w:val="24"/>
                <w:szCs w:val="24"/>
              </w:rPr>
              <w:t xml:space="preserve"> </w:t>
            </w:r>
            <w:r w:rsidRPr="00FB5D12">
              <w:rPr>
                <w:b/>
                <w:sz w:val="24"/>
                <w:szCs w:val="24"/>
              </w:rPr>
              <w:t>II-VI. félév</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Előtanulmányi feltételek:</w:t>
            </w:r>
            <w:r w:rsidRPr="00A715BD">
              <w:rPr>
                <w:i/>
                <w:sz w:val="24"/>
                <w:szCs w:val="24"/>
              </w:rPr>
              <w:t xml:space="preserve"> ---</w:t>
            </w:r>
          </w:p>
        </w:tc>
      </w:tr>
      <w:tr w:rsidR="004E6252" w:rsidRPr="00A715BD" w:rsidTr="007A446E">
        <w:tc>
          <w:tcPr>
            <w:tcW w:w="9180" w:type="dxa"/>
            <w:gridSpan w:val="3"/>
            <w:tcBorders>
              <w:bottom w:val="dotted" w:sz="4" w:space="0" w:color="auto"/>
            </w:tcBorders>
          </w:tcPr>
          <w:p w:rsidR="004E6252" w:rsidRPr="00A715BD" w:rsidRDefault="004E6252" w:rsidP="007A446E">
            <w:pPr>
              <w:spacing w:before="60"/>
              <w:jc w:val="both"/>
              <w:rPr>
                <w:sz w:val="24"/>
                <w:szCs w:val="24"/>
              </w:rPr>
            </w:pPr>
            <w:r w:rsidRPr="00A715BD">
              <w:rPr>
                <w:b/>
                <w:sz w:val="24"/>
                <w:szCs w:val="24"/>
              </w:rPr>
              <w:t>Tantárgyleírás</w:t>
            </w:r>
            <w:r w:rsidRPr="00A715BD">
              <w:rPr>
                <w:sz w:val="24"/>
                <w:szCs w:val="24"/>
              </w:rPr>
              <w:t xml:space="preserve">: </w:t>
            </w:r>
          </w:p>
          <w:p w:rsidR="004E6252" w:rsidRPr="005142B8" w:rsidRDefault="004E6252" w:rsidP="007A446E">
            <w:pPr>
              <w:pStyle w:val="Szvegtrzs3"/>
              <w:rPr>
                <w:sz w:val="24"/>
                <w:szCs w:val="24"/>
              </w:rPr>
            </w:pPr>
            <w:r w:rsidRPr="005142B8">
              <w:rPr>
                <w:sz w:val="24"/>
                <w:szCs w:val="24"/>
              </w:rPr>
              <w:t>A tanegység célja és tartalma: A zsidó nép, államiság, vallás és ünnepek kialakulása, jellemzői. Az ókori zsidóellenesség okai, gyökerei. Zsidókérdés, „egyházias antiszemitizmus” a keresztény, feudális Európában. Zsidóüldözések, vérvádak, tiltó és korlátozó intézkedések. Az európai zsidóság szerepe a polgárosodásban. Beilleszkedésük (beillesztésük) problémái: emancipáció, politikai antiszemitizmus, cionizmus. Fajelméletek és a fasizmus. Zsidókérdés, zsidópolitika a fasiszta Németországban, a cári Oroszországban és a Szovjetunióban. A mai antiszemitizmus okai és megnyilvánulásai Európában.</w:t>
            </w:r>
          </w:p>
        </w:tc>
      </w:tr>
      <w:tr w:rsidR="004E6252" w:rsidRPr="00A715BD" w:rsidTr="007A446E">
        <w:trPr>
          <w:trHeight w:val="318"/>
        </w:trPr>
        <w:tc>
          <w:tcPr>
            <w:tcW w:w="9180" w:type="dxa"/>
            <w:gridSpan w:val="3"/>
            <w:tcBorders>
              <w:top w:val="dotted" w:sz="4" w:space="0" w:color="auto"/>
              <w:bottom w:val="single" w:sz="4" w:space="0" w:color="auto"/>
            </w:tcBorders>
            <w:shd w:val="clear" w:color="auto" w:fill="FFFF99"/>
          </w:tcPr>
          <w:p w:rsidR="004E6252" w:rsidRPr="00A715BD" w:rsidRDefault="004E6252" w:rsidP="007A446E">
            <w:pPr>
              <w:tabs>
                <w:tab w:val="left" w:pos="34"/>
              </w:tabs>
              <w:jc w:val="both"/>
              <w:rPr>
                <w:sz w:val="24"/>
                <w:szCs w:val="24"/>
              </w:rPr>
            </w:pPr>
          </w:p>
        </w:tc>
      </w:tr>
      <w:tr w:rsidR="004E6252" w:rsidRPr="00A715BD" w:rsidTr="007A446E">
        <w:tc>
          <w:tcPr>
            <w:tcW w:w="9180" w:type="dxa"/>
            <w:gridSpan w:val="3"/>
            <w:tcBorders>
              <w:bottom w:val="dotted" w:sz="4" w:space="0" w:color="auto"/>
            </w:tcBorders>
          </w:tcPr>
          <w:p w:rsidR="004E6252" w:rsidRPr="00A715BD" w:rsidRDefault="004E6252" w:rsidP="007A446E">
            <w:pPr>
              <w:rPr>
                <w:b/>
                <w:bCs/>
                <w:sz w:val="24"/>
                <w:szCs w:val="24"/>
              </w:rPr>
            </w:pPr>
            <w:r w:rsidRPr="00A715BD">
              <w:rPr>
                <w:b/>
                <w:bCs/>
                <w:sz w:val="24"/>
                <w:szCs w:val="24"/>
              </w:rPr>
              <w:t>Kötelező és ajánlott olvasmányok:</w:t>
            </w:r>
          </w:p>
          <w:p w:rsidR="004E6252" w:rsidRPr="00A715BD" w:rsidRDefault="004E6252" w:rsidP="007A446E">
            <w:pPr>
              <w:rPr>
                <w:sz w:val="24"/>
                <w:szCs w:val="24"/>
              </w:rPr>
            </w:pPr>
            <w:proofErr w:type="spellStart"/>
            <w:r w:rsidRPr="00A715BD">
              <w:rPr>
                <w:sz w:val="24"/>
                <w:szCs w:val="24"/>
              </w:rPr>
              <w:t>Prepuk</w:t>
            </w:r>
            <w:proofErr w:type="spellEnd"/>
            <w:r w:rsidRPr="00A715BD">
              <w:rPr>
                <w:sz w:val="24"/>
                <w:szCs w:val="24"/>
              </w:rPr>
              <w:t xml:space="preserve"> </w:t>
            </w:r>
            <w:proofErr w:type="gramStart"/>
            <w:r w:rsidRPr="00A715BD">
              <w:rPr>
                <w:sz w:val="24"/>
                <w:szCs w:val="24"/>
              </w:rPr>
              <w:t>A</w:t>
            </w:r>
            <w:proofErr w:type="gramEnd"/>
            <w:r w:rsidRPr="00A715BD">
              <w:rPr>
                <w:sz w:val="24"/>
                <w:szCs w:val="24"/>
              </w:rPr>
              <w:t>.: A zsidóság Közép- és Kelet-Európában a 19-20. században. Csokonai Kiadó, 1995.</w:t>
            </w:r>
          </w:p>
          <w:p w:rsidR="004E6252" w:rsidRPr="00A715BD" w:rsidRDefault="004E6252" w:rsidP="007A446E">
            <w:pPr>
              <w:rPr>
                <w:sz w:val="24"/>
                <w:szCs w:val="24"/>
              </w:rPr>
            </w:pPr>
            <w:proofErr w:type="spellStart"/>
            <w:r w:rsidRPr="00A715BD">
              <w:rPr>
                <w:sz w:val="24"/>
                <w:szCs w:val="24"/>
              </w:rPr>
              <w:t>Karády</w:t>
            </w:r>
            <w:proofErr w:type="spellEnd"/>
            <w:r w:rsidRPr="00A715BD">
              <w:rPr>
                <w:sz w:val="24"/>
                <w:szCs w:val="24"/>
              </w:rPr>
              <w:t xml:space="preserve"> V.: Zsidóság </w:t>
            </w:r>
            <w:proofErr w:type="gramStart"/>
            <w:r w:rsidRPr="00A715BD">
              <w:rPr>
                <w:sz w:val="24"/>
                <w:szCs w:val="24"/>
              </w:rPr>
              <w:t>Európában</w:t>
            </w:r>
            <w:proofErr w:type="gramEnd"/>
            <w:r w:rsidRPr="00A715BD">
              <w:rPr>
                <w:sz w:val="24"/>
                <w:szCs w:val="24"/>
              </w:rPr>
              <w:t xml:space="preserve"> a modern korban. Új Mandátum, 2000.</w:t>
            </w:r>
          </w:p>
          <w:p w:rsidR="004E6252" w:rsidRPr="00A715BD" w:rsidRDefault="004E6252" w:rsidP="007A446E">
            <w:pPr>
              <w:rPr>
                <w:sz w:val="24"/>
                <w:szCs w:val="24"/>
              </w:rPr>
            </w:pPr>
            <w:r w:rsidRPr="00A715BD">
              <w:rPr>
                <w:sz w:val="24"/>
                <w:szCs w:val="24"/>
              </w:rPr>
              <w:t xml:space="preserve">A zsidó nép világtörténete. Összeállította: </w:t>
            </w:r>
            <w:proofErr w:type="spellStart"/>
            <w:r w:rsidRPr="00A715BD">
              <w:rPr>
                <w:sz w:val="24"/>
                <w:szCs w:val="24"/>
              </w:rPr>
              <w:t>Barnavi</w:t>
            </w:r>
            <w:proofErr w:type="spellEnd"/>
            <w:r w:rsidRPr="00A715BD">
              <w:rPr>
                <w:sz w:val="24"/>
                <w:szCs w:val="24"/>
              </w:rPr>
              <w:t>, É</w:t>
            </w:r>
            <w:proofErr w:type="gramStart"/>
            <w:r w:rsidRPr="00A715BD">
              <w:rPr>
                <w:sz w:val="24"/>
                <w:szCs w:val="24"/>
              </w:rPr>
              <w:t>..</w:t>
            </w:r>
            <w:proofErr w:type="gramEnd"/>
            <w:r w:rsidRPr="00A715BD">
              <w:rPr>
                <w:sz w:val="24"/>
                <w:szCs w:val="24"/>
              </w:rPr>
              <w:t xml:space="preserve"> </w:t>
            </w:r>
            <w:proofErr w:type="spellStart"/>
            <w:r w:rsidRPr="00A715BD">
              <w:rPr>
                <w:sz w:val="24"/>
                <w:szCs w:val="24"/>
              </w:rPr>
              <w:t>Gemini</w:t>
            </w:r>
            <w:proofErr w:type="spellEnd"/>
            <w:r w:rsidRPr="00A715BD">
              <w:rPr>
                <w:sz w:val="24"/>
                <w:szCs w:val="24"/>
              </w:rPr>
              <w:t>, 1995.</w:t>
            </w:r>
          </w:p>
          <w:p w:rsidR="004E6252" w:rsidRPr="00A715BD" w:rsidRDefault="004E6252" w:rsidP="007A446E">
            <w:pPr>
              <w:rPr>
                <w:sz w:val="24"/>
                <w:szCs w:val="24"/>
              </w:rPr>
            </w:pPr>
            <w:proofErr w:type="spellStart"/>
            <w:r w:rsidRPr="00A715BD">
              <w:rPr>
                <w:sz w:val="24"/>
                <w:szCs w:val="24"/>
              </w:rPr>
              <w:t>Allerhand</w:t>
            </w:r>
            <w:proofErr w:type="spellEnd"/>
            <w:r w:rsidRPr="00A715BD">
              <w:rPr>
                <w:sz w:val="24"/>
                <w:szCs w:val="24"/>
              </w:rPr>
              <w:t>, J</w:t>
            </w:r>
            <w:proofErr w:type="gramStart"/>
            <w:r w:rsidRPr="00A715BD">
              <w:rPr>
                <w:sz w:val="24"/>
                <w:szCs w:val="24"/>
              </w:rPr>
              <w:t>.:</w:t>
            </w:r>
            <w:proofErr w:type="gramEnd"/>
            <w:r w:rsidRPr="00A715BD">
              <w:rPr>
                <w:sz w:val="24"/>
                <w:szCs w:val="24"/>
              </w:rPr>
              <w:t xml:space="preserve"> A Talmudtól a felvilágosodásig. Középkor. </w:t>
            </w:r>
            <w:proofErr w:type="spellStart"/>
            <w:r w:rsidRPr="00A715BD">
              <w:rPr>
                <w:sz w:val="24"/>
                <w:szCs w:val="24"/>
              </w:rPr>
              <w:t>Filum</w:t>
            </w:r>
            <w:proofErr w:type="spellEnd"/>
            <w:r w:rsidRPr="00A715BD">
              <w:rPr>
                <w:sz w:val="24"/>
                <w:szCs w:val="24"/>
              </w:rPr>
              <w:t xml:space="preserve">, </w:t>
            </w:r>
            <w:proofErr w:type="spellStart"/>
            <w:r w:rsidRPr="00A715BD">
              <w:rPr>
                <w:sz w:val="24"/>
                <w:szCs w:val="24"/>
              </w:rPr>
              <w:t>h.n</w:t>
            </w:r>
            <w:proofErr w:type="spellEnd"/>
            <w:proofErr w:type="gramStart"/>
            <w:r w:rsidRPr="00A715BD">
              <w:rPr>
                <w:sz w:val="24"/>
                <w:szCs w:val="24"/>
              </w:rPr>
              <w:t>.,</w:t>
            </w:r>
            <w:proofErr w:type="gramEnd"/>
            <w:r w:rsidRPr="00A715BD">
              <w:rPr>
                <w:sz w:val="24"/>
                <w:szCs w:val="24"/>
              </w:rPr>
              <w:t xml:space="preserve"> </w:t>
            </w:r>
            <w:proofErr w:type="spellStart"/>
            <w:r w:rsidRPr="00A715BD">
              <w:rPr>
                <w:sz w:val="24"/>
                <w:szCs w:val="24"/>
              </w:rPr>
              <w:t>é.n</w:t>
            </w:r>
            <w:proofErr w:type="spellEnd"/>
            <w:r w:rsidRPr="00A715BD">
              <w:rPr>
                <w:sz w:val="24"/>
                <w:szCs w:val="24"/>
              </w:rPr>
              <w:t>.</w:t>
            </w:r>
          </w:p>
          <w:p w:rsidR="004E6252" w:rsidRPr="00A715BD" w:rsidRDefault="004E6252" w:rsidP="007A446E">
            <w:pPr>
              <w:rPr>
                <w:sz w:val="24"/>
                <w:szCs w:val="24"/>
              </w:rPr>
            </w:pPr>
            <w:proofErr w:type="spellStart"/>
            <w:r w:rsidRPr="00A715BD">
              <w:rPr>
                <w:sz w:val="24"/>
                <w:szCs w:val="24"/>
              </w:rPr>
              <w:t>Ettinger</w:t>
            </w:r>
            <w:proofErr w:type="spellEnd"/>
            <w:r w:rsidRPr="00A715BD">
              <w:rPr>
                <w:sz w:val="24"/>
                <w:szCs w:val="24"/>
              </w:rPr>
              <w:t>, S</w:t>
            </w:r>
            <w:proofErr w:type="gramStart"/>
            <w:r w:rsidRPr="00A715BD">
              <w:rPr>
                <w:sz w:val="24"/>
                <w:szCs w:val="24"/>
              </w:rPr>
              <w:t>.:</w:t>
            </w:r>
            <w:proofErr w:type="gramEnd"/>
            <w:r w:rsidRPr="00A715BD">
              <w:rPr>
                <w:sz w:val="24"/>
                <w:szCs w:val="24"/>
              </w:rPr>
              <w:t xml:space="preserve"> A zsidó nép története. A modern kor: a 17. századtól napjainkig. Osiris, 2002.</w:t>
            </w:r>
          </w:p>
          <w:p w:rsidR="004E6252" w:rsidRPr="00A715BD" w:rsidRDefault="004E6252" w:rsidP="007A446E">
            <w:pPr>
              <w:rPr>
                <w:sz w:val="24"/>
                <w:szCs w:val="24"/>
              </w:rPr>
            </w:pPr>
            <w:proofErr w:type="spellStart"/>
            <w:r w:rsidRPr="00A715BD">
              <w:rPr>
                <w:sz w:val="24"/>
                <w:szCs w:val="24"/>
              </w:rPr>
              <w:t>Benbassa</w:t>
            </w:r>
            <w:proofErr w:type="spellEnd"/>
            <w:r w:rsidRPr="00A715BD">
              <w:rPr>
                <w:sz w:val="24"/>
                <w:szCs w:val="24"/>
              </w:rPr>
              <w:t xml:space="preserve">, E. – </w:t>
            </w:r>
            <w:proofErr w:type="spellStart"/>
            <w:r w:rsidRPr="00A715BD">
              <w:rPr>
                <w:sz w:val="24"/>
                <w:szCs w:val="24"/>
              </w:rPr>
              <w:t>Rodrigue</w:t>
            </w:r>
            <w:proofErr w:type="spellEnd"/>
            <w:r w:rsidRPr="00A715BD">
              <w:rPr>
                <w:sz w:val="24"/>
                <w:szCs w:val="24"/>
              </w:rPr>
              <w:t xml:space="preserve">, </w:t>
            </w:r>
            <w:proofErr w:type="gramStart"/>
            <w:r w:rsidRPr="00A715BD">
              <w:rPr>
                <w:sz w:val="24"/>
                <w:szCs w:val="24"/>
              </w:rPr>
              <w:t>A</w:t>
            </w:r>
            <w:proofErr w:type="gramEnd"/>
            <w:r w:rsidRPr="00A715BD">
              <w:rPr>
                <w:sz w:val="24"/>
                <w:szCs w:val="24"/>
              </w:rPr>
              <w:t>.: A szefárd zsidók története. Osiris, 2003.</w:t>
            </w:r>
          </w:p>
          <w:p w:rsidR="004E6252" w:rsidRPr="00A715BD" w:rsidRDefault="004E6252" w:rsidP="007A446E">
            <w:pPr>
              <w:rPr>
                <w:sz w:val="24"/>
                <w:szCs w:val="24"/>
              </w:rPr>
            </w:pPr>
            <w:proofErr w:type="spellStart"/>
            <w:r w:rsidRPr="00A715BD">
              <w:rPr>
                <w:sz w:val="24"/>
                <w:szCs w:val="24"/>
              </w:rPr>
              <w:t>Haumann</w:t>
            </w:r>
            <w:proofErr w:type="spellEnd"/>
            <w:r w:rsidRPr="00A715BD">
              <w:rPr>
                <w:sz w:val="24"/>
                <w:szCs w:val="24"/>
              </w:rPr>
              <w:t>, H</w:t>
            </w:r>
            <w:proofErr w:type="gramStart"/>
            <w:r w:rsidRPr="00A715BD">
              <w:rPr>
                <w:sz w:val="24"/>
                <w:szCs w:val="24"/>
              </w:rPr>
              <w:t>.:</w:t>
            </w:r>
            <w:proofErr w:type="gramEnd"/>
            <w:r w:rsidRPr="00A715BD">
              <w:rPr>
                <w:sz w:val="24"/>
                <w:szCs w:val="24"/>
              </w:rPr>
              <w:t xml:space="preserve"> A keleti zsidóság története. Osiris, 2002.</w:t>
            </w:r>
          </w:p>
          <w:p w:rsidR="004E6252" w:rsidRPr="00A715BD" w:rsidRDefault="004E6252" w:rsidP="007A446E">
            <w:pPr>
              <w:rPr>
                <w:sz w:val="24"/>
                <w:szCs w:val="24"/>
              </w:rPr>
            </w:pPr>
            <w:r w:rsidRPr="00A715BD">
              <w:rPr>
                <w:sz w:val="24"/>
                <w:szCs w:val="24"/>
              </w:rPr>
              <w:t xml:space="preserve">Az </w:t>
            </w:r>
            <w:proofErr w:type="spellStart"/>
            <w:r w:rsidRPr="00A715BD">
              <w:rPr>
                <w:sz w:val="24"/>
                <w:szCs w:val="24"/>
              </w:rPr>
              <w:t>askenázi</w:t>
            </w:r>
            <w:proofErr w:type="spellEnd"/>
            <w:r w:rsidRPr="00A715BD">
              <w:rPr>
                <w:sz w:val="24"/>
                <w:szCs w:val="24"/>
              </w:rPr>
              <w:t xml:space="preserve"> kultúra ezer éve. </w:t>
            </w:r>
            <w:proofErr w:type="spellStart"/>
            <w:r w:rsidRPr="00A715BD">
              <w:rPr>
                <w:sz w:val="24"/>
                <w:szCs w:val="24"/>
              </w:rPr>
              <w:t>Kalligram</w:t>
            </w:r>
            <w:proofErr w:type="spellEnd"/>
            <w:r w:rsidRPr="00A715BD">
              <w:rPr>
                <w:sz w:val="24"/>
                <w:szCs w:val="24"/>
              </w:rPr>
              <w:t>, 2003.</w:t>
            </w:r>
          </w:p>
          <w:p w:rsidR="004E6252" w:rsidRPr="00A715BD" w:rsidRDefault="004E6252" w:rsidP="007A446E">
            <w:pPr>
              <w:rPr>
                <w:sz w:val="24"/>
                <w:szCs w:val="24"/>
              </w:rPr>
            </w:pPr>
            <w:r w:rsidRPr="00A715BD">
              <w:rPr>
                <w:sz w:val="24"/>
                <w:szCs w:val="24"/>
              </w:rPr>
              <w:t>Zsidókérdés Kelet- és Közép-Európában. Bp., 1985.</w:t>
            </w:r>
          </w:p>
          <w:p w:rsidR="004E6252" w:rsidRPr="00A715BD" w:rsidRDefault="004E6252" w:rsidP="007A446E">
            <w:pPr>
              <w:rPr>
                <w:sz w:val="24"/>
                <w:szCs w:val="24"/>
              </w:rPr>
            </w:pPr>
            <w:proofErr w:type="spellStart"/>
            <w:r w:rsidRPr="00A715BD">
              <w:rPr>
                <w:sz w:val="24"/>
                <w:szCs w:val="24"/>
              </w:rPr>
              <w:t>McCagg</w:t>
            </w:r>
            <w:proofErr w:type="spellEnd"/>
            <w:r w:rsidRPr="00A715BD">
              <w:rPr>
                <w:sz w:val="24"/>
                <w:szCs w:val="24"/>
              </w:rPr>
              <w:t>, W. O.: Zsidóság a Habsburg Birodalomban 1670-1918. Cserépfalvi, 1992.</w:t>
            </w:r>
          </w:p>
          <w:p w:rsidR="004E6252" w:rsidRPr="00A715BD" w:rsidRDefault="004E6252" w:rsidP="007A446E">
            <w:pPr>
              <w:rPr>
                <w:sz w:val="24"/>
                <w:szCs w:val="24"/>
              </w:rPr>
            </w:pPr>
            <w:r w:rsidRPr="00A715BD">
              <w:rPr>
                <w:sz w:val="24"/>
                <w:szCs w:val="24"/>
              </w:rPr>
              <w:t>Katz, J</w:t>
            </w:r>
            <w:proofErr w:type="gramStart"/>
            <w:r w:rsidRPr="00A715BD">
              <w:rPr>
                <w:sz w:val="24"/>
                <w:szCs w:val="24"/>
              </w:rPr>
              <w:t>.:</w:t>
            </w:r>
            <w:proofErr w:type="gramEnd"/>
            <w:r w:rsidRPr="00A715BD">
              <w:rPr>
                <w:sz w:val="24"/>
                <w:szCs w:val="24"/>
              </w:rPr>
              <w:t xml:space="preserve"> Az előítélettől a tömeggyilkosságig. Osiris, 2001.</w:t>
            </w:r>
          </w:p>
          <w:p w:rsidR="004E6252" w:rsidRPr="00A715BD" w:rsidRDefault="004E6252" w:rsidP="007A446E">
            <w:pPr>
              <w:rPr>
                <w:sz w:val="24"/>
                <w:szCs w:val="24"/>
              </w:rPr>
            </w:pPr>
            <w:proofErr w:type="spellStart"/>
            <w:r w:rsidRPr="00A715BD">
              <w:rPr>
                <w:sz w:val="24"/>
                <w:szCs w:val="24"/>
              </w:rPr>
              <w:t>Avineri</w:t>
            </w:r>
            <w:proofErr w:type="spellEnd"/>
            <w:r w:rsidRPr="00A715BD">
              <w:rPr>
                <w:sz w:val="24"/>
                <w:szCs w:val="24"/>
              </w:rPr>
              <w:t>, S</w:t>
            </w:r>
            <w:proofErr w:type="gramStart"/>
            <w:r w:rsidRPr="00A715BD">
              <w:rPr>
                <w:sz w:val="24"/>
                <w:szCs w:val="24"/>
              </w:rPr>
              <w:t>.:</w:t>
            </w:r>
            <w:proofErr w:type="gramEnd"/>
            <w:r w:rsidRPr="00A715BD">
              <w:rPr>
                <w:sz w:val="24"/>
                <w:szCs w:val="24"/>
              </w:rPr>
              <w:t xml:space="preserve"> A modern cionizmus kialakulása. Századvég, 1994.</w:t>
            </w:r>
          </w:p>
          <w:p w:rsidR="004E6252" w:rsidRPr="00A715BD" w:rsidRDefault="004E6252" w:rsidP="007A446E">
            <w:pPr>
              <w:rPr>
                <w:sz w:val="24"/>
                <w:szCs w:val="24"/>
              </w:rPr>
            </w:pPr>
            <w:r w:rsidRPr="00A715BD">
              <w:rPr>
                <w:sz w:val="24"/>
                <w:szCs w:val="24"/>
              </w:rPr>
              <w:t>Ormos M.: Nácizmus-fasizmus. Magvető, 1987.</w:t>
            </w:r>
          </w:p>
          <w:p w:rsidR="004E6252" w:rsidRPr="00A715BD" w:rsidRDefault="004E6252" w:rsidP="007A446E">
            <w:pPr>
              <w:rPr>
                <w:sz w:val="24"/>
                <w:szCs w:val="24"/>
              </w:rPr>
            </w:pPr>
            <w:r w:rsidRPr="00A715BD">
              <w:rPr>
                <w:sz w:val="24"/>
                <w:szCs w:val="24"/>
              </w:rPr>
              <w:t xml:space="preserve">Karsai L: Holokauszt. </w:t>
            </w:r>
            <w:proofErr w:type="spellStart"/>
            <w:r w:rsidRPr="00A715BD">
              <w:rPr>
                <w:sz w:val="24"/>
                <w:szCs w:val="24"/>
              </w:rPr>
              <w:t>Pannonica</w:t>
            </w:r>
            <w:proofErr w:type="spellEnd"/>
            <w:r w:rsidRPr="00A715BD">
              <w:rPr>
                <w:sz w:val="24"/>
                <w:szCs w:val="24"/>
              </w:rPr>
              <w:t>, 2001.</w:t>
            </w:r>
          </w:p>
          <w:p w:rsidR="004E6252" w:rsidRPr="00A715BD" w:rsidRDefault="004E6252" w:rsidP="007A446E">
            <w:pPr>
              <w:rPr>
                <w:sz w:val="24"/>
                <w:szCs w:val="24"/>
              </w:rPr>
            </w:pPr>
            <w:r w:rsidRPr="00A715BD">
              <w:rPr>
                <w:sz w:val="24"/>
                <w:szCs w:val="24"/>
              </w:rPr>
              <w:t>Kirekesztők. Antiszemita írások 1881-1992. Aura, 1992.</w:t>
            </w:r>
          </w:p>
          <w:p w:rsidR="004E6252" w:rsidRPr="00A715BD" w:rsidRDefault="004E6252" w:rsidP="007A446E">
            <w:pPr>
              <w:rPr>
                <w:sz w:val="24"/>
                <w:szCs w:val="24"/>
              </w:rPr>
            </w:pPr>
            <w:r w:rsidRPr="00A715BD">
              <w:rPr>
                <w:sz w:val="24"/>
                <w:szCs w:val="24"/>
              </w:rPr>
              <w:t>Befogadók. Írások az antiszemitizmus ellen 1882-1993. Aura, 1993.</w:t>
            </w:r>
          </w:p>
          <w:p w:rsidR="004E6252" w:rsidRPr="00A715BD" w:rsidRDefault="004E6252" w:rsidP="007A446E">
            <w:pPr>
              <w:rPr>
                <w:sz w:val="24"/>
                <w:szCs w:val="24"/>
              </w:rPr>
            </w:pPr>
            <w:r w:rsidRPr="00A715BD">
              <w:rPr>
                <w:sz w:val="24"/>
                <w:szCs w:val="24"/>
              </w:rPr>
              <w:t>Gilbert, M.: Zsidó történelmi atlasz. Gondolat, 1991.</w:t>
            </w:r>
          </w:p>
          <w:p w:rsidR="004E6252" w:rsidRPr="00A715BD" w:rsidRDefault="004E6252" w:rsidP="007A446E">
            <w:pPr>
              <w:rPr>
                <w:sz w:val="24"/>
                <w:szCs w:val="24"/>
              </w:rPr>
            </w:pPr>
            <w:r w:rsidRPr="00A715BD">
              <w:rPr>
                <w:sz w:val="24"/>
                <w:szCs w:val="24"/>
              </w:rPr>
              <w:t>Kende T</w:t>
            </w:r>
            <w:proofErr w:type="gramStart"/>
            <w:r w:rsidRPr="00A715BD">
              <w:rPr>
                <w:sz w:val="24"/>
                <w:szCs w:val="24"/>
              </w:rPr>
              <w:t>.:</w:t>
            </w:r>
            <w:proofErr w:type="gramEnd"/>
            <w:r w:rsidRPr="00A715BD">
              <w:rPr>
                <w:sz w:val="24"/>
                <w:szCs w:val="24"/>
              </w:rPr>
              <w:t xml:space="preserve"> Vérvád. Osiris, 1995.</w:t>
            </w:r>
          </w:p>
          <w:p w:rsidR="004E6252" w:rsidRPr="00A715BD" w:rsidRDefault="004E6252" w:rsidP="007A446E">
            <w:pPr>
              <w:rPr>
                <w:sz w:val="24"/>
                <w:szCs w:val="24"/>
              </w:rPr>
            </w:pPr>
            <w:r w:rsidRPr="00A715BD">
              <w:rPr>
                <w:sz w:val="24"/>
                <w:szCs w:val="24"/>
              </w:rPr>
              <w:t>Krausz T</w:t>
            </w:r>
            <w:proofErr w:type="gramStart"/>
            <w:r w:rsidRPr="00A715BD">
              <w:rPr>
                <w:sz w:val="24"/>
                <w:szCs w:val="24"/>
              </w:rPr>
              <w:t>.:</w:t>
            </w:r>
            <w:proofErr w:type="gramEnd"/>
            <w:r w:rsidRPr="00A715BD">
              <w:rPr>
                <w:sz w:val="24"/>
                <w:szCs w:val="24"/>
              </w:rPr>
              <w:t xml:space="preserve"> Antiszemitizmus – holokauszt – államszocializmus. Nemzeti Tankönyvkiadó, 2004.</w:t>
            </w:r>
          </w:p>
          <w:p w:rsidR="004E6252" w:rsidRPr="00A715BD" w:rsidRDefault="004E6252" w:rsidP="007A446E">
            <w:pPr>
              <w:rPr>
                <w:sz w:val="24"/>
                <w:szCs w:val="24"/>
              </w:rPr>
            </w:pPr>
            <w:r w:rsidRPr="00A715BD">
              <w:rPr>
                <w:sz w:val="24"/>
                <w:szCs w:val="24"/>
              </w:rPr>
              <w:t xml:space="preserve">Ben-Sasson, H. H. (szerk.): A History of the Jewish </w:t>
            </w:r>
            <w:proofErr w:type="spellStart"/>
            <w:r w:rsidRPr="00A715BD">
              <w:rPr>
                <w:sz w:val="24"/>
                <w:szCs w:val="24"/>
              </w:rPr>
              <w:t>People</w:t>
            </w:r>
            <w:proofErr w:type="spellEnd"/>
            <w:r w:rsidRPr="00A715BD">
              <w:rPr>
                <w:sz w:val="24"/>
                <w:szCs w:val="24"/>
              </w:rPr>
              <w:t>. Harvard University Press. Cambridge, Massachusetts, 1976.</w:t>
            </w:r>
          </w:p>
          <w:p w:rsidR="004E6252" w:rsidRPr="00A715BD" w:rsidRDefault="004E6252" w:rsidP="007A446E">
            <w:pPr>
              <w:rPr>
                <w:sz w:val="24"/>
                <w:szCs w:val="24"/>
              </w:rPr>
            </w:pPr>
            <w:proofErr w:type="spellStart"/>
            <w:r w:rsidRPr="00A715BD">
              <w:rPr>
                <w:sz w:val="24"/>
                <w:szCs w:val="24"/>
              </w:rPr>
              <w:t>Birnbaum</w:t>
            </w:r>
            <w:proofErr w:type="spellEnd"/>
            <w:r w:rsidRPr="00A715BD">
              <w:rPr>
                <w:sz w:val="24"/>
                <w:szCs w:val="24"/>
              </w:rPr>
              <w:t xml:space="preserve"> P. – </w:t>
            </w:r>
            <w:proofErr w:type="spellStart"/>
            <w:r w:rsidRPr="00A715BD">
              <w:rPr>
                <w:sz w:val="24"/>
                <w:szCs w:val="24"/>
              </w:rPr>
              <w:t>Katznelson</w:t>
            </w:r>
            <w:proofErr w:type="spellEnd"/>
            <w:r w:rsidRPr="00A715BD">
              <w:rPr>
                <w:sz w:val="24"/>
                <w:szCs w:val="24"/>
              </w:rPr>
              <w:t xml:space="preserve">, I.: </w:t>
            </w:r>
            <w:proofErr w:type="spellStart"/>
            <w:r w:rsidRPr="00A715BD">
              <w:rPr>
                <w:sz w:val="24"/>
                <w:szCs w:val="24"/>
              </w:rPr>
              <w:t>Paths</w:t>
            </w:r>
            <w:proofErr w:type="spellEnd"/>
            <w:r w:rsidRPr="00A715BD">
              <w:rPr>
                <w:sz w:val="24"/>
                <w:szCs w:val="24"/>
              </w:rPr>
              <w:t xml:space="preserve"> of </w:t>
            </w:r>
            <w:proofErr w:type="spellStart"/>
            <w:r w:rsidRPr="00A715BD">
              <w:rPr>
                <w:sz w:val="24"/>
                <w:szCs w:val="24"/>
              </w:rPr>
              <w:t>Emancipation</w:t>
            </w:r>
            <w:proofErr w:type="spellEnd"/>
            <w:r w:rsidRPr="00A715BD">
              <w:rPr>
                <w:sz w:val="24"/>
                <w:szCs w:val="24"/>
              </w:rPr>
              <w:t xml:space="preserve">: </w:t>
            </w:r>
            <w:proofErr w:type="spellStart"/>
            <w:r w:rsidRPr="00A715BD">
              <w:rPr>
                <w:sz w:val="24"/>
                <w:szCs w:val="24"/>
              </w:rPr>
              <w:t>Jews</w:t>
            </w:r>
            <w:proofErr w:type="spellEnd"/>
            <w:r w:rsidRPr="00A715BD">
              <w:rPr>
                <w:sz w:val="24"/>
                <w:szCs w:val="24"/>
              </w:rPr>
              <w:t xml:space="preserve">, </w:t>
            </w:r>
            <w:proofErr w:type="spellStart"/>
            <w:r w:rsidRPr="00A715BD">
              <w:rPr>
                <w:sz w:val="24"/>
                <w:szCs w:val="24"/>
              </w:rPr>
              <w:t>States</w:t>
            </w:r>
            <w:proofErr w:type="spellEnd"/>
            <w:r w:rsidRPr="00A715BD">
              <w:rPr>
                <w:sz w:val="24"/>
                <w:szCs w:val="24"/>
              </w:rPr>
              <w:t xml:space="preserve"> and </w:t>
            </w:r>
            <w:proofErr w:type="spellStart"/>
            <w:r w:rsidRPr="00A715BD">
              <w:rPr>
                <w:sz w:val="24"/>
                <w:szCs w:val="24"/>
              </w:rPr>
              <w:t>Citisenship</w:t>
            </w:r>
            <w:proofErr w:type="spellEnd"/>
            <w:r w:rsidRPr="00A715BD">
              <w:rPr>
                <w:sz w:val="24"/>
                <w:szCs w:val="24"/>
              </w:rPr>
              <w:t>. New York, 1995.</w:t>
            </w:r>
          </w:p>
        </w:tc>
      </w:tr>
      <w:tr w:rsidR="004E6252" w:rsidRPr="00A715BD" w:rsidTr="007A446E">
        <w:tc>
          <w:tcPr>
            <w:tcW w:w="9180" w:type="dxa"/>
            <w:gridSpan w:val="3"/>
            <w:tcBorders>
              <w:top w:val="dotted" w:sz="4" w:space="0" w:color="auto"/>
              <w:bottom w:val="single" w:sz="4" w:space="0" w:color="auto"/>
            </w:tcBorders>
            <w:shd w:val="clear" w:color="auto" w:fill="FFFF99"/>
          </w:tcPr>
          <w:p w:rsidR="004E6252" w:rsidRPr="00A715BD" w:rsidRDefault="004E6252" w:rsidP="007A446E">
            <w:pPr>
              <w:jc w:val="both"/>
              <w:rPr>
                <w:sz w:val="24"/>
                <w:szCs w:val="24"/>
              </w:rPr>
            </w:pPr>
          </w:p>
        </w:tc>
      </w:tr>
      <w:tr w:rsidR="004E6252" w:rsidRPr="00A715BD" w:rsidTr="007A446E">
        <w:trPr>
          <w:trHeight w:val="338"/>
        </w:trPr>
        <w:tc>
          <w:tcPr>
            <w:tcW w:w="9180" w:type="dxa"/>
            <w:gridSpan w:val="3"/>
          </w:tcPr>
          <w:p w:rsidR="004E6252" w:rsidRPr="00A715BD" w:rsidRDefault="004E6252" w:rsidP="007A446E">
            <w:pPr>
              <w:rPr>
                <w:b/>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A715BD" w:rsidTr="007A446E">
        <w:trPr>
          <w:trHeight w:val="337"/>
        </w:trPr>
        <w:tc>
          <w:tcPr>
            <w:tcW w:w="9180" w:type="dxa"/>
            <w:gridSpan w:val="3"/>
            <w:tcBorders>
              <w:bottom w:val="single" w:sz="4" w:space="0" w:color="auto"/>
            </w:tcBorders>
          </w:tcPr>
          <w:p w:rsidR="004E6252" w:rsidRPr="00A715BD" w:rsidRDefault="004E6252" w:rsidP="007A446E">
            <w:pPr>
              <w:rPr>
                <w:b/>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Kiss László főiskolai tanár, PhD</w:t>
            </w:r>
          </w:p>
        </w:tc>
      </w:tr>
    </w:tbl>
    <w:p w:rsidR="004E6252" w:rsidRDefault="004E6252" w:rsidP="004E6252"/>
    <w:p w:rsidR="004E6252" w:rsidRDefault="004E6252" w:rsidP="004E6252"/>
    <w:p w:rsidR="004E6252" w:rsidRDefault="004E6252" w:rsidP="004E62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5142B8" w:rsidRDefault="004E6252" w:rsidP="007A446E">
            <w:pPr>
              <w:pStyle w:val="Cmsor3"/>
              <w:spacing w:before="0" w:after="0"/>
              <w:rPr>
                <w:rFonts w:ascii="Times New Roman" w:hAnsi="Times New Roman"/>
                <w:sz w:val="24"/>
                <w:szCs w:val="24"/>
              </w:rPr>
            </w:pPr>
            <w:r w:rsidRPr="005142B8">
              <w:rPr>
                <w:rFonts w:ascii="Times New Roman" w:hAnsi="Times New Roman"/>
                <w:sz w:val="24"/>
                <w:szCs w:val="24"/>
              </w:rPr>
              <w:lastRenderedPageBreak/>
              <w:br w:type="page"/>
              <w:t xml:space="preserve">Tantárgy neve: </w:t>
            </w:r>
            <w:r w:rsidRPr="005142B8">
              <w:rPr>
                <w:rFonts w:ascii="Times New Roman" w:hAnsi="Times New Roman"/>
                <w:bCs w:val="0"/>
                <w:sz w:val="24"/>
                <w:szCs w:val="24"/>
              </w:rPr>
              <w:t xml:space="preserve">A XX. századi egyetemes történelem  vitás kérdései - </w:t>
            </w:r>
            <w:r w:rsidRPr="005142B8">
              <w:rPr>
                <w:rFonts w:ascii="Times New Roman" w:hAnsi="Times New Roman"/>
                <w:sz w:val="24"/>
                <w:szCs w:val="24"/>
              </w:rPr>
              <w:t>A modernkor világtörténelmi problémái: fejlődésmodellek</w:t>
            </w:r>
            <w:r>
              <w:rPr>
                <w:rFonts w:ascii="Times New Roman" w:hAnsi="Times New Roman"/>
                <w:sz w:val="24"/>
                <w:szCs w:val="24"/>
              </w:rPr>
              <w:t xml:space="preserve"> II.</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A715BD" w:rsidTr="007A446E">
        <w:tc>
          <w:tcPr>
            <w:tcW w:w="9180" w:type="dxa"/>
            <w:gridSpan w:val="3"/>
          </w:tcPr>
          <w:p w:rsidR="004E6252" w:rsidRPr="00A715BD" w:rsidRDefault="004E6252" w:rsidP="007A446E">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4E6252" w:rsidRPr="00A715BD" w:rsidTr="007A446E">
        <w:tc>
          <w:tcPr>
            <w:tcW w:w="9180" w:type="dxa"/>
            <w:gridSpan w:val="3"/>
          </w:tcPr>
          <w:p w:rsidR="004E6252" w:rsidRPr="00A715BD" w:rsidRDefault="004E6252" w:rsidP="007A446E">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gyj</w:t>
            </w:r>
            <w:proofErr w:type="spellEnd"/>
            <w:proofErr w:type="gramEnd"/>
            <w:r w:rsidRPr="00A715BD">
              <w:rPr>
                <w:b/>
                <w:sz w:val="24"/>
                <w:szCs w:val="24"/>
              </w:rPr>
              <w:t>.</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II-IV</w:t>
            </w:r>
            <w:proofErr w:type="gramEnd"/>
            <w:r w:rsidRPr="00A715BD">
              <w:rPr>
                <w:b/>
                <w:sz w:val="24"/>
                <w:szCs w:val="24"/>
              </w:rPr>
              <w:t>. félév</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4E6252" w:rsidRPr="005142B8" w:rsidTr="007A446E">
        <w:tc>
          <w:tcPr>
            <w:tcW w:w="9180" w:type="dxa"/>
            <w:gridSpan w:val="3"/>
            <w:tcBorders>
              <w:bottom w:val="dotted" w:sz="4" w:space="0" w:color="auto"/>
            </w:tcBorders>
          </w:tcPr>
          <w:p w:rsidR="004E6252" w:rsidRPr="00A715BD" w:rsidRDefault="004E6252" w:rsidP="007A446E">
            <w:pPr>
              <w:rPr>
                <w:sz w:val="24"/>
                <w:szCs w:val="24"/>
              </w:rPr>
            </w:pPr>
            <w:r w:rsidRPr="00A715BD">
              <w:rPr>
                <w:b/>
                <w:sz w:val="24"/>
                <w:szCs w:val="24"/>
              </w:rPr>
              <w:t>Tantárgyleírás</w:t>
            </w:r>
            <w:r w:rsidRPr="00A715BD">
              <w:rPr>
                <w:sz w:val="24"/>
                <w:szCs w:val="24"/>
              </w:rPr>
              <w:t xml:space="preserve">: </w:t>
            </w:r>
          </w:p>
          <w:p w:rsidR="004E6252" w:rsidRPr="005142B8" w:rsidRDefault="004E6252" w:rsidP="007A446E">
            <w:pPr>
              <w:pStyle w:val="Szvegtrzs3"/>
              <w:rPr>
                <w:b/>
                <w:bCs/>
                <w:sz w:val="24"/>
                <w:szCs w:val="24"/>
              </w:rPr>
            </w:pPr>
            <w:r w:rsidRPr="005142B8">
              <w:rPr>
                <w:sz w:val="24"/>
                <w:szCs w:val="24"/>
              </w:rPr>
              <w:t xml:space="preserve">A tőkés átmenet főbb </w:t>
            </w:r>
            <w:proofErr w:type="spellStart"/>
            <w:r w:rsidRPr="005142B8">
              <w:rPr>
                <w:sz w:val="24"/>
                <w:szCs w:val="24"/>
              </w:rPr>
              <w:t>tipusai</w:t>
            </w:r>
            <w:proofErr w:type="spellEnd"/>
            <w:r w:rsidRPr="005142B8">
              <w:rPr>
                <w:sz w:val="24"/>
                <w:szCs w:val="24"/>
              </w:rPr>
              <w:t xml:space="preserve"> . forradalmak, reformok, "tiszta út" és a "strukturális erőszak" </w:t>
            </w:r>
            <w:proofErr w:type="spellStart"/>
            <w:r w:rsidRPr="005142B8">
              <w:rPr>
                <w:sz w:val="24"/>
                <w:szCs w:val="24"/>
              </w:rPr>
              <w:t>fogalma.A</w:t>
            </w:r>
            <w:proofErr w:type="spellEnd"/>
            <w:r w:rsidRPr="005142B8">
              <w:rPr>
                <w:sz w:val="24"/>
                <w:szCs w:val="24"/>
              </w:rPr>
              <w:t xml:space="preserve"> nekilendülés /"</w:t>
            </w:r>
            <w:proofErr w:type="spellStart"/>
            <w:r w:rsidRPr="005142B8">
              <w:rPr>
                <w:sz w:val="24"/>
                <w:szCs w:val="24"/>
              </w:rPr>
              <w:t>take</w:t>
            </w:r>
            <w:proofErr w:type="spellEnd"/>
            <w:r w:rsidRPr="005142B8">
              <w:rPr>
                <w:sz w:val="24"/>
                <w:szCs w:val="24"/>
              </w:rPr>
              <w:t xml:space="preserve"> </w:t>
            </w:r>
            <w:proofErr w:type="spellStart"/>
            <w:r w:rsidRPr="005142B8">
              <w:rPr>
                <w:sz w:val="24"/>
                <w:szCs w:val="24"/>
              </w:rPr>
              <w:t>off</w:t>
            </w:r>
            <w:proofErr w:type="spellEnd"/>
            <w:r w:rsidRPr="005142B8">
              <w:rPr>
                <w:sz w:val="24"/>
                <w:szCs w:val="24"/>
              </w:rPr>
              <w:t xml:space="preserve">" / előfeltételei : "klasszikus", "kontinentális", " orosz típusú" és "amerikai </w:t>
            </w:r>
            <w:proofErr w:type="spellStart"/>
            <w:r w:rsidRPr="005142B8">
              <w:rPr>
                <w:sz w:val="24"/>
                <w:szCs w:val="24"/>
              </w:rPr>
              <w:t>tipusú</w:t>
            </w:r>
            <w:proofErr w:type="spellEnd"/>
            <w:r w:rsidRPr="005142B8">
              <w:rPr>
                <w:sz w:val="24"/>
                <w:szCs w:val="24"/>
              </w:rPr>
              <w:t xml:space="preserve">" iparfejlődés."Vezető szektorok" és a" multiplikátor hatás" kibontakozása a tőkés fejlődés centrumában .Az" első ipari forradalom" sajátosságai az Észak Atlanti Térség országaiban Anglia, USA, </w:t>
            </w:r>
            <w:proofErr w:type="spellStart"/>
            <w:r w:rsidRPr="005142B8">
              <w:rPr>
                <w:sz w:val="24"/>
                <w:szCs w:val="24"/>
              </w:rPr>
              <w:t>Franciaorsz</w:t>
            </w:r>
            <w:r>
              <w:rPr>
                <w:sz w:val="24"/>
                <w:szCs w:val="24"/>
              </w:rPr>
              <w:t>-</w:t>
            </w:r>
            <w:r w:rsidRPr="005142B8">
              <w:rPr>
                <w:sz w:val="24"/>
                <w:szCs w:val="24"/>
              </w:rPr>
              <w:t>ág</w:t>
            </w:r>
            <w:proofErr w:type="spellEnd"/>
            <w:r w:rsidRPr="005142B8">
              <w:rPr>
                <w:sz w:val="24"/>
                <w:szCs w:val="24"/>
              </w:rPr>
              <w:t xml:space="preserve"> ,stb./  A modernizáció területei, komplexitása /agrárforradalom. infrastrukturális,</w:t>
            </w:r>
            <w:proofErr w:type="spellStart"/>
            <w:r w:rsidRPr="005142B8">
              <w:rPr>
                <w:sz w:val="24"/>
                <w:szCs w:val="24"/>
              </w:rPr>
              <w:t>-demográfiai</w:t>
            </w:r>
            <w:proofErr w:type="spellEnd"/>
            <w:r w:rsidRPr="005142B8">
              <w:rPr>
                <w:sz w:val="24"/>
                <w:szCs w:val="24"/>
              </w:rPr>
              <w:t>,</w:t>
            </w:r>
            <w:proofErr w:type="spellStart"/>
            <w:r w:rsidRPr="005142B8">
              <w:rPr>
                <w:sz w:val="24"/>
                <w:szCs w:val="24"/>
              </w:rPr>
              <w:t>-társadalmi</w:t>
            </w:r>
            <w:proofErr w:type="spellEnd"/>
            <w:r w:rsidRPr="005142B8">
              <w:rPr>
                <w:sz w:val="24"/>
                <w:szCs w:val="24"/>
              </w:rPr>
              <w:t xml:space="preserve"> strukturális </w:t>
            </w:r>
            <w:proofErr w:type="spellStart"/>
            <w:r w:rsidRPr="005142B8">
              <w:rPr>
                <w:sz w:val="24"/>
                <w:szCs w:val="24"/>
              </w:rPr>
              <w:t>-és</w:t>
            </w:r>
            <w:proofErr w:type="spellEnd"/>
            <w:r w:rsidRPr="005142B8">
              <w:rPr>
                <w:sz w:val="24"/>
                <w:szCs w:val="24"/>
              </w:rPr>
              <w:t xml:space="preserve"> urbanizációs forradalmak/ Az ipari forradalom második hulláma : felzárkózók és megkésettek. A "több vezető szektoros", az "alulindukált"a komplementer" és a " derivált" fejlődés fogalma és esetei  Az európai "</w:t>
            </w:r>
            <w:proofErr w:type="spellStart"/>
            <w:r w:rsidRPr="005142B8">
              <w:rPr>
                <w:sz w:val="24"/>
                <w:szCs w:val="24"/>
              </w:rPr>
              <w:t>semiperifériák</w:t>
            </w:r>
            <w:proofErr w:type="spellEnd"/>
            <w:r w:rsidRPr="005142B8">
              <w:rPr>
                <w:sz w:val="24"/>
                <w:szCs w:val="24"/>
              </w:rPr>
              <w:t>" ipari átalakulása /</w:t>
            </w:r>
            <w:proofErr w:type="spellStart"/>
            <w:r w:rsidRPr="005142B8">
              <w:rPr>
                <w:sz w:val="24"/>
                <w:szCs w:val="24"/>
              </w:rPr>
              <w:t>Mediterránum</w:t>
            </w:r>
            <w:proofErr w:type="spellEnd"/>
            <w:r w:rsidRPr="005142B8">
              <w:rPr>
                <w:sz w:val="24"/>
                <w:szCs w:val="24"/>
              </w:rPr>
              <w:t>, Közép-Kelet. Európa, Oroszország/ "Duális", "</w:t>
            </w:r>
            <w:proofErr w:type="spellStart"/>
            <w:r w:rsidRPr="005142B8">
              <w:rPr>
                <w:sz w:val="24"/>
                <w:szCs w:val="24"/>
              </w:rPr>
              <w:t>többukládú</w:t>
            </w:r>
            <w:proofErr w:type="spellEnd"/>
            <w:r w:rsidRPr="005142B8">
              <w:rPr>
                <w:sz w:val="24"/>
                <w:szCs w:val="24"/>
              </w:rPr>
              <w:t xml:space="preserve">" gazdaságok és "torlódott szerkezetű" társadalmak a  </w:t>
            </w:r>
            <w:proofErr w:type="spellStart"/>
            <w:r w:rsidRPr="005142B8">
              <w:rPr>
                <w:sz w:val="24"/>
                <w:szCs w:val="24"/>
              </w:rPr>
              <w:t>semiperifériákon</w:t>
            </w:r>
            <w:proofErr w:type="spellEnd"/>
            <w:r w:rsidRPr="005142B8">
              <w:rPr>
                <w:sz w:val="24"/>
                <w:szCs w:val="24"/>
              </w:rPr>
              <w:t xml:space="preserve"> . A duális és "marginális " társadalmak " Középosztályok "és az  " </w:t>
            </w:r>
            <w:proofErr w:type="spellStart"/>
            <w:r w:rsidRPr="005142B8">
              <w:rPr>
                <w:sz w:val="24"/>
                <w:szCs w:val="24"/>
              </w:rPr>
              <w:t>Ersatzklasse</w:t>
            </w:r>
            <w:proofErr w:type="spellEnd"/>
            <w:r w:rsidRPr="005142B8">
              <w:rPr>
                <w:sz w:val="24"/>
                <w:szCs w:val="24"/>
              </w:rPr>
              <w:t xml:space="preserve">" : modern korszak különböző  /tőkés/ társadalmi és politikai </w:t>
            </w:r>
            <w:proofErr w:type="spellStart"/>
            <w:r w:rsidRPr="005142B8">
              <w:rPr>
                <w:sz w:val="24"/>
                <w:szCs w:val="24"/>
              </w:rPr>
              <w:t>strukturái</w:t>
            </w:r>
            <w:proofErr w:type="spellEnd"/>
            <w:r w:rsidRPr="005142B8">
              <w:rPr>
                <w:sz w:val="24"/>
                <w:szCs w:val="24"/>
              </w:rPr>
              <w:t xml:space="preserve">. A "bal" és "jobboldali" forradalmak </w:t>
            </w:r>
            <w:proofErr w:type="spellStart"/>
            <w:r w:rsidRPr="005142B8">
              <w:rPr>
                <w:sz w:val="24"/>
                <w:szCs w:val="24"/>
              </w:rPr>
              <w:t>győkerei</w:t>
            </w:r>
            <w:proofErr w:type="spellEnd"/>
            <w:r w:rsidRPr="005142B8">
              <w:rPr>
                <w:sz w:val="24"/>
                <w:szCs w:val="24"/>
              </w:rPr>
              <w:t xml:space="preserve"> és </w:t>
            </w:r>
            <w:proofErr w:type="spellStart"/>
            <w:r w:rsidRPr="005142B8">
              <w:rPr>
                <w:sz w:val="24"/>
                <w:szCs w:val="24"/>
              </w:rPr>
              <w:t>tipusai</w:t>
            </w:r>
            <w:proofErr w:type="spellEnd"/>
            <w:r w:rsidRPr="005142B8">
              <w:rPr>
                <w:sz w:val="24"/>
                <w:szCs w:val="24"/>
              </w:rPr>
              <w:t xml:space="preserve"> A nyugati demokráciák kialakulása. A két világháború közötti Amerika /"</w:t>
            </w:r>
            <w:proofErr w:type="spellStart"/>
            <w:r w:rsidRPr="005142B8">
              <w:rPr>
                <w:sz w:val="24"/>
                <w:szCs w:val="24"/>
              </w:rPr>
              <w:t>progressivizmus</w:t>
            </w:r>
            <w:proofErr w:type="spellEnd"/>
            <w:r w:rsidRPr="005142B8">
              <w:rPr>
                <w:sz w:val="24"/>
                <w:szCs w:val="24"/>
              </w:rPr>
              <w:t>", "</w:t>
            </w:r>
            <w:proofErr w:type="spellStart"/>
            <w:r w:rsidRPr="005142B8">
              <w:rPr>
                <w:sz w:val="24"/>
                <w:szCs w:val="24"/>
              </w:rPr>
              <w:t>normalcy</w:t>
            </w:r>
            <w:proofErr w:type="spellEnd"/>
            <w:r w:rsidRPr="005142B8">
              <w:rPr>
                <w:sz w:val="24"/>
                <w:szCs w:val="24"/>
              </w:rPr>
              <w:t xml:space="preserve">"és válság .A kommunizmus,mint történelmi folyamat. A totális rendszerek történelmi gyökerei és </w:t>
            </w:r>
            <w:proofErr w:type="spellStart"/>
            <w:r w:rsidRPr="005142B8">
              <w:rPr>
                <w:sz w:val="24"/>
                <w:szCs w:val="24"/>
              </w:rPr>
              <w:t>sajátosságai.Európai</w:t>
            </w:r>
            <w:proofErr w:type="spellEnd"/>
            <w:r w:rsidRPr="005142B8">
              <w:rPr>
                <w:sz w:val="24"/>
                <w:szCs w:val="24"/>
              </w:rPr>
              <w:t xml:space="preserve"> fasizmusok  Az állami </w:t>
            </w:r>
            <w:proofErr w:type="spellStart"/>
            <w:r w:rsidRPr="005142B8">
              <w:rPr>
                <w:sz w:val="24"/>
                <w:szCs w:val="24"/>
              </w:rPr>
              <w:t>monoplkapitalimus</w:t>
            </w:r>
            <w:proofErr w:type="spellEnd"/>
            <w:r w:rsidRPr="005142B8">
              <w:rPr>
                <w:sz w:val="24"/>
                <w:szCs w:val="24"/>
              </w:rPr>
              <w:t xml:space="preserve"> kezdetei: a "</w:t>
            </w:r>
            <w:proofErr w:type="spellStart"/>
            <w:r w:rsidRPr="005142B8">
              <w:rPr>
                <w:sz w:val="24"/>
                <w:szCs w:val="24"/>
              </w:rPr>
              <w:t>keynesiánus</w:t>
            </w:r>
            <w:proofErr w:type="spellEnd"/>
            <w:r w:rsidRPr="005142B8">
              <w:rPr>
                <w:sz w:val="24"/>
                <w:szCs w:val="24"/>
              </w:rPr>
              <w:t xml:space="preserve"> forradalom" , a New </w:t>
            </w:r>
            <w:proofErr w:type="spellStart"/>
            <w:r w:rsidRPr="005142B8">
              <w:rPr>
                <w:sz w:val="24"/>
                <w:szCs w:val="24"/>
              </w:rPr>
              <w:t>Deal</w:t>
            </w:r>
            <w:proofErr w:type="spellEnd"/>
            <w:r w:rsidRPr="005142B8">
              <w:rPr>
                <w:sz w:val="24"/>
                <w:szCs w:val="24"/>
              </w:rPr>
              <w:t xml:space="preserve"> és az "organizációs forradalom". A TTF fogalma és első szakasza /1945-73/ :a nukleáris,</w:t>
            </w:r>
            <w:proofErr w:type="spellStart"/>
            <w:r w:rsidRPr="005142B8">
              <w:rPr>
                <w:sz w:val="24"/>
                <w:szCs w:val="24"/>
              </w:rPr>
              <w:t>-űr</w:t>
            </w:r>
            <w:proofErr w:type="spellEnd"/>
            <w:r w:rsidRPr="005142B8">
              <w:rPr>
                <w:sz w:val="24"/>
                <w:szCs w:val="24"/>
              </w:rPr>
              <w:t>,</w:t>
            </w:r>
            <w:proofErr w:type="spellStart"/>
            <w:r w:rsidRPr="005142B8">
              <w:rPr>
                <w:sz w:val="24"/>
                <w:szCs w:val="24"/>
              </w:rPr>
              <w:t>-lézer</w:t>
            </w:r>
            <w:proofErr w:type="spellEnd"/>
            <w:r w:rsidRPr="005142B8">
              <w:rPr>
                <w:sz w:val="24"/>
                <w:szCs w:val="24"/>
              </w:rPr>
              <w:t xml:space="preserve"> és </w:t>
            </w:r>
            <w:proofErr w:type="spellStart"/>
            <w:r w:rsidRPr="005142B8">
              <w:rPr>
                <w:sz w:val="24"/>
                <w:szCs w:val="24"/>
              </w:rPr>
              <w:t>repüléstecnika</w:t>
            </w:r>
            <w:proofErr w:type="spellEnd"/>
            <w:r w:rsidRPr="005142B8">
              <w:rPr>
                <w:sz w:val="24"/>
                <w:szCs w:val="24"/>
              </w:rPr>
              <w:t xml:space="preserve">, mint vezető szektor A" jóléti társadalom" kezdetei : a Fair </w:t>
            </w:r>
            <w:proofErr w:type="spellStart"/>
            <w:r w:rsidRPr="005142B8">
              <w:rPr>
                <w:sz w:val="24"/>
                <w:szCs w:val="24"/>
              </w:rPr>
              <w:t>Deal</w:t>
            </w:r>
            <w:proofErr w:type="spellEnd"/>
            <w:r w:rsidRPr="005142B8">
              <w:rPr>
                <w:sz w:val="24"/>
                <w:szCs w:val="24"/>
              </w:rPr>
              <w:t xml:space="preserve">, a New </w:t>
            </w:r>
            <w:proofErr w:type="spellStart"/>
            <w:r w:rsidRPr="005142B8">
              <w:rPr>
                <w:sz w:val="24"/>
                <w:szCs w:val="24"/>
              </w:rPr>
              <w:t>Look</w:t>
            </w:r>
            <w:proofErr w:type="spellEnd"/>
            <w:r w:rsidRPr="005142B8">
              <w:rPr>
                <w:sz w:val="24"/>
                <w:szCs w:val="24"/>
              </w:rPr>
              <w:t xml:space="preserve">, a New  </w:t>
            </w:r>
            <w:proofErr w:type="spellStart"/>
            <w:r w:rsidRPr="005142B8">
              <w:rPr>
                <w:sz w:val="24"/>
                <w:szCs w:val="24"/>
              </w:rPr>
              <w:t>Frontiers</w:t>
            </w:r>
            <w:proofErr w:type="spellEnd"/>
            <w:r w:rsidRPr="005142B8">
              <w:rPr>
                <w:sz w:val="24"/>
                <w:szCs w:val="24"/>
              </w:rPr>
              <w:t xml:space="preserve"> és a Great Society kora, európai változatok A világgazdasági korszakváltás : a monetáris ellenforradalom fogalma és eredményei A TTF második szakasza : a </w:t>
            </w:r>
            <w:proofErr w:type="spellStart"/>
            <w:r w:rsidRPr="005142B8">
              <w:rPr>
                <w:sz w:val="24"/>
                <w:szCs w:val="24"/>
              </w:rPr>
              <w:t>mikroeletronikai-</w:t>
            </w:r>
            <w:proofErr w:type="spellEnd"/>
            <w:r w:rsidRPr="005142B8">
              <w:rPr>
                <w:sz w:val="24"/>
                <w:szCs w:val="24"/>
              </w:rPr>
              <w:t xml:space="preserve"> és informatikai forradalom  kora Az "</w:t>
            </w:r>
            <w:proofErr w:type="spellStart"/>
            <w:r w:rsidRPr="005142B8">
              <w:rPr>
                <w:sz w:val="24"/>
                <w:szCs w:val="24"/>
              </w:rPr>
              <w:t>egyelőtlen</w:t>
            </w:r>
            <w:proofErr w:type="spellEnd"/>
            <w:r w:rsidRPr="005142B8">
              <w:rPr>
                <w:sz w:val="24"/>
                <w:szCs w:val="24"/>
              </w:rPr>
              <w:t xml:space="preserve"> partnerség", a felzárkózás  esélyei. Új </w:t>
            </w:r>
            <w:proofErr w:type="spellStart"/>
            <w:r w:rsidRPr="005142B8">
              <w:rPr>
                <w:sz w:val="24"/>
                <w:szCs w:val="24"/>
              </w:rPr>
              <w:t>alcentrum</w:t>
            </w:r>
            <w:proofErr w:type="spellEnd"/>
            <w:r w:rsidRPr="005142B8">
              <w:rPr>
                <w:sz w:val="24"/>
                <w:szCs w:val="24"/>
              </w:rPr>
              <w:t xml:space="preserve"> a világgazdaságban : a Távol </w:t>
            </w:r>
            <w:proofErr w:type="spellStart"/>
            <w:r w:rsidRPr="005142B8">
              <w:rPr>
                <w:sz w:val="24"/>
                <w:szCs w:val="24"/>
              </w:rPr>
              <w:t>-Kelet</w:t>
            </w:r>
            <w:proofErr w:type="spellEnd"/>
            <w:r w:rsidRPr="005142B8">
              <w:rPr>
                <w:sz w:val="24"/>
                <w:szCs w:val="24"/>
              </w:rPr>
              <w:t xml:space="preserve"> kihívása..</w:t>
            </w:r>
          </w:p>
        </w:tc>
      </w:tr>
      <w:tr w:rsidR="004E6252" w:rsidRPr="00A715BD" w:rsidTr="007A446E">
        <w:trPr>
          <w:trHeight w:val="318"/>
        </w:trPr>
        <w:tc>
          <w:tcPr>
            <w:tcW w:w="9180" w:type="dxa"/>
            <w:gridSpan w:val="3"/>
            <w:tcBorders>
              <w:top w:val="dotted" w:sz="4" w:space="0" w:color="auto"/>
              <w:bottom w:val="single" w:sz="4" w:space="0" w:color="auto"/>
            </w:tcBorders>
            <w:shd w:val="clear" w:color="auto" w:fill="FFFF99"/>
          </w:tcPr>
          <w:p w:rsidR="004E6252" w:rsidRPr="00A715BD" w:rsidRDefault="004E6252" w:rsidP="007A446E">
            <w:pPr>
              <w:tabs>
                <w:tab w:val="left" w:pos="34"/>
              </w:tabs>
              <w:jc w:val="both"/>
              <w:rPr>
                <w:sz w:val="24"/>
                <w:szCs w:val="24"/>
              </w:rPr>
            </w:pPr>
          </w:p>
        </w:tc>
      </w:tr>
      <w:tr w:rsidR="004E6252" w:rsidRPr="00A715BD" w:rsidTr="007A446E">
        <w:tc>
          <w:tcPr>
            <w:tcW w:w="9180" w:type="dxa"/>
            <w:gridSpan w:val="3"/>
            <w:tcBorders>
              <w:bottom w:val="dotted" w:sz="4" w:space="0" w:color="auto"/>
            </w:tcBorders>
          </w:tcPr>
          <w:p w:rsidR="004E6252" w:rsidRPr="00A715BD" w:rsidRDefault="004E6252" w:rsidP="007A446E">
            <w:pPr>
              <w:rPr>
                <w:b/>
                <w:bCs/>
                <w:sz w:val="24"/>
                <w:szCs w:val="24"/>
              </w:rPr>
            </w:pPr>
            <w:r w:rsidRPr="00A715BD">
              <w:rPr>
                <w:b/>
                <w:bCs/>
                <w:sz w:val="24"/>
                <w:szCs w:val="24"/>
              </w:rPr>
              <w:t>Kötelező és ajánlott olvasmányok:</w:t>
            </w:r>
          </w:p>
          <w:p w:rsidR="004E6252" w:rsidRPr="00A715BD" w:rsidRDefault="004E6252" w:rsidP="007A446E">
            <w:pPr>
              <w:rPr>
                <w:sz w:val="24"/>
                <w:szCs w:val="24"/>
              </w:rPr>
            </w:pPr>
            <w:r w:rsidRPr="00A715BD">
              <w:rPr>
                <w:sz w:val="24"/>
                <w:szCs w:val="24"/>
              </w:rPr>
              <w:t xml:space="preserve">Immanuel </w:t>
            </w:r>
            <w:proofErr w:type="spellStart"/>
            <w:r w:rsidRPr="00A715BD">
              <w:rPr>
                <w:sz w:val="24"/>
                <w:szCs w:val="24"/>
              </w:rPr>
              <w:t>Wallerstein</w:t>
            </w:r>
            <w:proofErr w:type="spellEnd"/>
            <w:r w:rsidRPr="00A715BD">
              <w:rPr>
                <w:sz w:val="24"/>
                <w:szCs w:val="24"/>
              </w:rPr>
              <w:t xml:space="preserve">: A tőkés világgazdasági rendszer születése, Bp. </w:t>
            </w:r>
            <w:proofErr w:type="spellStart"/>
            <w:r w:rsidRPr="00A715BD">
              <w:rPr>
                <w:sz w:val="24"/>
                <w:szCs w:val="24"/>
              </w:rPr>
              <w:t>I.k</w:t>
            </w:r>
            <w:proofErr w:type="spellEnd"/>
            <w:r w:rsidRPr="00A715BD">
              <w:rPr>
                <w:sz w:val="24"/>
                <w:szCs w:val="24"/>
              </w:rPr>
              <w:t xml:space="preserve"> /II-IV. kk. csak angolul The Modern World System c./</w:t>
            </w:r>
          </w:p>
          <w:p w:rsidR="004E6252" w:rsidRPr="00A715BD" w:rsidRDefault="004E6252" w:rsidP="007A446E">
            <w:pPr>
              <w:rPr>
                <w:sz w:val="24"/>
                <w:szCs w:val="24"/>
              </w:rPr>
            </w:pPr>
            <w:proofErr w:type="spellStart"/>
            <w:r w:rsidRPr="00A715BD">
              <w:rPr>
                <w:sz w:val="24"/>
                <w:szCs w:val="24"/>
              </w:rPr>
              <w:t>Rondo</w:t>
            </w:r>
            <w:proofErr w:type="spellEnd"/>
            <w:r w:rsidRPr="00A715BD">
              <w:rPr>
                <w:sz w:val="24"/>
                <w:szCs w:val="24"/>
              </w:rPr>
              <w:t xml:space="preserve"> </w:t>
            </w:r>
            <w:proofErr w:type="spellStart"/>
            <w:r w:rsidRPr="00A715BD">
              <w:rPr>
                <w:sz w:val="24"/>
                <w:szCs w:val="24"/>
              </w:rPr>
              <w:t>Cameron</w:t>
            </w:r>
            <w:proofErr w:type="spellEnd"/>
            <w:r w:rsidRPr="00A715BD">
              <w:rPr>
                <w:sz w:val="24"/>
                <w:szCs w:val="24"/>
              </w:rPr>
              <w:t xml:space="preserve">: A </w:t>
            </w:r>
            <w:proofErr w:type="spellStart"/>
            <w:r w:rsidRPr="00A715BD">
              <w:rPr>
                <w:sz w:val="24"/>
                <w:szCs w:val="24"/>
              </w:rPr>
              <w:t>világgazdaség</w:t>
            </w:r>
            <w:proofErr w:type="spellEnd"/>
            <w:r w:rsidRPr="00A715BD">
              <w:rPr>
                <w:sz w:val="24"/>
                <w:szCs w:val="24"/>
              </w:rPr>
              <w:t xml:space="preserve"> története Bp. </w:t>
            </w:r>
            <w:proofErr w:type="spellStart"/>
            <w:r w:rsidRPr="00A715BD">
              <w:rPr>
                <w:sz w:val="24"/>
                <w:szCs w:val="24"/>
              </w:rPr>
              <w:t>Ciepelowsky-Kostrowiczka-Landau-</w:t>
            </w:r>
            <w:proofErr w:type="spellEnd"/>
            <w:r w:rsidRPr="00A715BD">
              <w:rPr>
                <w:sz w:val="24"/>
                <w:szCs w:val="24"/>
              </w:rPr>
              <w:t xml:space="preserve"> </w:t>
            </w:r>
            <w:proofErr w:type="spellStart"/>
            <w:r w:rsidRPr="00A715BD">
              <w:rPr>
                <w:sz w:val="24"/>
                <w:szCs w:val="24"/>
              </w:rPr>
              <w:t>Tomasewsky</w:t>
            </w:r>
            <w:proofErr w:type="spellEnd"/>
            <w:r w:rsidRPr="00A715BD">
              <w:rPr>
                <w:sz w:val="24"/>
                <w:szCs w:val="24"/>
              </w:rPr>
              <w:t xml:space="preserve">: A világgazdaság története a 19-20. században Bp. </w:t>
            </w:r>
          </w:p>
          <w:p w:rsidR="004E6252" w:rsidRPr="00A715BD" w:rsidRDefault="004E6252" w:rsidP="007A446E">
            <w:pPr>
              <w:rPr>
                <w:sz w:val="24"/>
                <w:szCs w:val="24"/>
              </w:rPr>
            </w:pPr>
            <w:proofErr w:type="spellStart"/>
            <w:r w:rsidRPr="00A715BD">
              <w:rPr>
                <w:sz w:val="24"/>
                <w:szCs w:val="24"/>
              </w:rPr>
              <w:t>Berend</w:t>
            </w:r>
            <w:proofErr w:type="spellEnd"/>
            <w:r w:rsidRPr="00A715BD">
              <w:rPr>
                <w:sz w:val="24"/>
                <w:szCs w:val="24"/>
              </w:rPr>
              <w:t xml:space="preserve"> T. Iván- </w:t>
            </w:r>
            <w:proofErr w:type="spellStart"/>
            <w:r w:rsidRPr="00A715BD">
              <w:rPr>
                <w:sz w:val="24"/>
                <w:szCs w:val="24"/>
              </w:rPr>
              <w:t>Ránki</w:t>
            </w:r>
            <w:proofErr w:type="spellEnd"/>
            <w:r w:rsidRPr="00A715BD">
              <w:rPr>
                <w:sz w:val="24"/>
                <w:szCs w:val="24"/>
              </w:rPr>
              <w:t xml:space="preserve"> György: Európa gazdasága a 19- 20. században Bp. </w:t>
            </w:r>
          </w:p>
          <w:p w:rsidR="004E6252" w:rsidRPr="00A715BD" w:rsidRDefault="004E6252" w:rsidP="007A446E">
            <w:pPr>
              <w:rPr>
                <w:sz w:val="24"/>
                <w:szCs w:val="24"/>
              </w:rPr>
            </w:pPr>
            <w:proofErr w:type="spellStart"/>
            <w:r w:rsidRPr="00A715BD">
              <w:rPr>
                <w:sz w:val="24"/>
                <w:szCs w:val="24"/>
              </w:rPr>
              <w:t>Berend-Ránki</w:t>
            </w:r>
            <w:proofErr w:type="spellEnd"/>
            <w:r w:rsidRPr="00A715BD">
              <w:rPr>
                <w:sz w:val="24"/>
                <w:szCs w:val="24"/>
              </w:rPr>
              <w:t xml:space="preserve">: Közép-Kelet Európa gazdasági fejlődése a 19-20. században kk. </w:t>
            </w:r>
            <w:proofErr w:type="spellStart"/>
            <w:r w:rsidRPr="00A715BD">
              <w:rPr>
                <w:sz w:val="24"/>
                <w:szCs w:val="24"/>
              </w:rPr>
              <w:t>Pach</w:t>
            </w:r>
            <w:proofErr w:type="spellEnd"/>
            <w:r w:rsidRPr="00A715BD">
              <w:rPr>
                <w:sz w:val="24"/>
                <w:szCs w:val="24"/>
              </w:rPr>
              <w:t xml:space="preserve"> Zsigmond Pál: Nyugat európai és magyarországi agrárfejlődés a 16-18. században Bp. </w:t>
            </w:r>
            <w:proofErr w:type="spellStart"/>
            <w:r w:rsidRPr="00A715BD">
              <w:rPr>
                <w:sz w:val="24"/>
                <w:szCs w:val="24"/>
              </w:rPr>
              <w:t>Sielberschmidt</w:t>
            </w:r>
            <w:proofErr w:type="spellEnd"/>
            <w:r w:rsidRPr="00A715BD">
              <w:rPr>
                <w:sz w:val="24"/>
                <w:szCs w:val="24"/>
              </w:rPr>
              <w:t xml:space="preserve">: Lincolntól- Rooseveltig Bp. 1936. </w:t>
            </w:r>
          </w:p>
          <w:p w:rsidR="004E6252" w:rsidRPr="00A715BD" w:rsidRDefault="004E6252" w:rsidP="007A446E">
            <w:pPr>
              <w:rPr>
                <w:sz w:val="24"/>
                <w:szCs w:val="24"/>
              </w:rPr>
            </w:pPr>
            <w:r w:rsidRPr="00A715BD">
              <w:rPr>
                <w:sz w:val="24"/>
                <w:szCs w:val="24"/>
              </w:rPr>
              <w:t xml:space="preserve">Mózes Mihály: Az ipari forradalmak kora </w:t>
            </w:r>
            <w:proofErr w:type="spellStart"/>
            <w:r w:rsidRPr="00A715BD">
              <w:rPr>
                <w:sz w:val="24"/>
                <w:szCs w:val="24"/>
              </w:rPr>
              <w:t>k.k</w:t>
            </w:r>
            <w:proofErr w:type="spellEnd"/>
            <w:proofErr w:type="gramStart"/>
            <w:r w:rsidRPr="00A715BD">
              <w:rPr>
                <w:sz w:val="24"/>
                <w:szCs w:val="24"/>
              </w:rPr>
              <w:t>.,</w:t>
            </w:r>
            <w:proofErr w:type="gramEnd"/>
            <w:r w:rsidRPr="00A715BD">
              <w:rPr>
                <w:sz w:val="24"/>
                <w:szCs w:val="24"/>
              </w:rPr>
              <w:t xml:space="preserve"> </w:t>
            </w:r>
            <w:r>
              <w:rPr>
                <w:sz w:val="24"/>
                <w:szCs w:val="24"/>
              </w:rPr>
              <w:t xml:space="preserve">; </w:t>
            </w:r>
            <w:r w:rsidRPr="00A715BD">
              <w:rPr>
                <w:sz w:val="24"/>
                <w:szCs w:val="24"/>
              </w:rPr>
              <w:t>Nyugati demokráciák születése. Bp. 1993.</w:t>
            </w:r>
            <w:proofErr w:type="gramStart"/>
            <w:r w:rsidRPr="00A715BD">
              <w:rPr>
                <w:sz w:val="24"/>
                <w:szCs w:val="24"/>
              </w:rPr>
              <w:t>,Van</w:t>
            </w:r>
            <w:proofErr w:type="gramEnd"/>
            <w:r w:rsidRPr="00A715BD">
              <w:rPr>
                <w:sz w:val="24"/>
                <w:szCs w:val="24"/>
              </w:rPr>
              <w:t xml:space="preserve"> der </w:t>
            </w:r>
            <w:proofErr w:type="spellStart"/>
            <w:r w:rsidRPr="00A715BD">
              <w:rPr>
                <w:sz w:val="24"/>
                <w:szCs w:val="24"/>
              </w:rPr>
              <w:t>Wee</w:t>
            </w:r>
            <w:proofErr w:type="spellEnd"/>
            <w:r w:rsidRPr="00A715BD">
              <w:rPr>
                <w:sz w:val="24"/>
                <w:szCs w:val="24"/>
              </w:rPr>
              <w:t xml:space="preserve">: Lefékezett  jólét </w:t>
            </w:r>
            <w:proofErr w:type="spellStart"/>
            <w:r w:rsidRPr="00A715BD">
              <w:rPr>
                <w:sz w:val="24"/>
                <w:szCs w:val="24"/>
              </w:rPr>
              <w:t>Bp</w:t>
            </w:r>
            <w:proofErr w:type="spellEnd"/>
            <w:r w:rsidRPr="00A715BD">
              <w:rPr>
                <w:sz w:val="24"/>
                <w:szCs w:val="24"/>
              </w:rPr>
              <w:t xml:space="preserve"> 1986.</w:t>
            </w:r>
          </w:p>
        </w:tc>
      </w:tr>
      <w:tr w:rsidR="004E6252" w:rsidRPr="00A715BD" w:rsidTr="007A446E">
        <w:tc>
          <w:tcPr>
            <w:tcW w:w="9180" w:type="dxa"/>
            <w:gridSpan w:val="3"/>
            <w:tcBorders>
              <w:top w:val="dotted" w:sz="4" w:space="0" w:color="auto"/>
              <w:bottom w:val="single" w:sz="4" w:space="0" w:color="auto"/>
            </w:tcBorders>
            <w:shd w:val="clear" w:color="auto" w:fill="FFFF99"/>
          </w:tcPr>
          <w:p w:rsidR="004E6252" w:rsidRPr="00A715BD" w:rsidRDefault="004E6252" w:rsidP="007A446E">
            <w:pPr>
              <w:jc w:val="both"/>
              <w:rPr>
                <w:sz w:val="24"/>
                <w:szCs w:val="24"/>
              </w:rPr>
            </w:pPr>
          </w:p>
        </w:tc>
      </w:tr>
      <w:tr w:rsidR="004E6252" w:rsidRPr="00A715BD" w:rsidTr="007A446E">
        <w:trPr>
          <w:trHeight w:val="338"/>
        </w:trPr>
        <w:tc>
          <w:tcPr>
            <w:tcW w:w="9180" w:type="dxa"/>
            <w:gridSpan w:val="3"/>
          </w:tcPr>
          <w:p w:rsidR="004E6252" w:rsidRPr="00A715BD" w:rsidRDefault="004E6252" w:rsidP="007A446E">
            <w:pPr>
              <w:rPr>
                <w:color w:val="000000"/>
                <w:sz w:val="24"/>
                <w:szCs w:val="24"/>
              </w:rPr>
            </w:pPr>
            <w:r w:rsidRPr="00A715BD">
              <w:rPr>
                <w:b/>
                <w:sz w:val="24"/>
                <w:szCs w:val="24"/>
              </w:rPr>
              <w:t>Tantárgy felelőse</w:t>
            </w:r>
            <w:proofErr w:type="gramStart"/>
            <w:r>
              <w:rPr>
                <w:b/>
                <w:sz w:val="24"/>
                <w:szCs w:val="24"/>
              </w:rPr>
              <w:t xml:space="preserve">: </w:t>
            </w:r>
            <w:r w:rsidRPr="00A715BD">
              <w:rPr>
                <w:b/>
                <w:sz w:val="24"/>
                <w:szCs w:val="24"/>
              </w:rPr>
              <w:t xml:space="preserve"> </w:t>
            </w:r>
            <w:r w:rsidRPr="00A715BD">
              <w:rPr>
                <w:color w:val="000000"/>
                <w:sz w:val="24"/>
                <w:szCs w:val="24"/>
              </w:rPr>
              <w:t>Dr</w:t>
            </w:r>
            <w:r>
              <w:rPr>
                <w:color w:val="000000"/>
                <w:sz w:val="24"/>
                <w:szCs w:val="24"/>
              </w:rPr>
              <w:t>.</w:t>
            </w:r>
            <w:proofErr w:type="gramEnd"/>
            <w:r>
              <w:rPr>
                <w:color w:val="000000"/>
                <w:sz w:val="24"/>
                <w:szCs w:val="24"/>
              </w:rPr>
              <w:t xml:space="preserve"> </w:t>
            </w:r>
            <w:r w:rsidRPr="007D43FA">
              <w:rPr>
                <w:color w:val="000000"/>
                <w:sz w:val="24"/>
                <w:szCs w:val="24"/>
              </w:rPr>
              <w:t>Németh István</w:t>
            </w:r>
            <w:r>
              <w:rPr>
                <w:color w:val="000000"/>
                <w:sz w:val="24"/>
                <w:szCs w:val="24"/>
              </w:rPr>
              <w:t xml:space="preserve"> egyetemi tanár, CSc</w:t>
            </w:r>
          </w:p>
        </w:tc>
      </w:tr>
      <w:tr w:rsidR="004E6252" w:rsidRPr="00A715BD" w:rsidTr="007A446E">
        <w:trPr>
          <w:trHeight w:val="337"/>
        </w:trPr>
        <w:tc>
          <w:tcPr>
            <w:tcW w:w="9180" w:type="dxa"/>
            <w:gridSpan w:val="3"/>
            <w:tcBorders>
              <w:bottom w:val="single" w:sz="4" w:space="0" w:color="auto"/>
            </w:tcBorders>
          </w:tcPr>
          <w:p w:rsidR="004E6252" w:rsidRPr="00A715BD" w:rsidRDefault="004E6252" w:rsidP="007A446E">
            <w:pPr>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Kaló Ferenc főiskolai tanár, PhD; Dr. Mózes Mihály egyetemi tanár, CSc</w:t>
            </w:r>
          </w:p>
        </w:tc>
      </w:tr>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Cmsor3"/>
              <w:spacing w:before="60"/>
              <w:rPr>
                <w:rFonts w:ascii="Times New Roman" w:hAnsi="Times New Roman"/>
                <w:sz w:val="24"/>
                <w:szCs w:val="24"/>
              </w:rPr>
            </w:pPr>
            <w:r w:rsidRPr="00B9242D">
              <w:rPr>
                <w:rFonts w:ascii="Times New Roman" w:hAnsi="Times New Roman"/>
                <w:sz w:val="24"/>
                <w:szCs w:val="24"/>
              </w:rPr>
              <w:lastRenderedPageBreak/>
              <w:br w:type="page"/>
              <w:t>Tantárgy neve: A XX. századi egyetemes történelem  vitás kérdései - Gazdasági növekedés és válságok a 20. századi világgazdaságban</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6A478B" w:rsidTr="007A446E">
        <w:tc>
          <w:tcPr>
            <w:tcW w:w="9180" w:type="dxa"/>
            <w:gridSpan w:val="3"/>
          </w:tcPr>
          <w:p w:rsidR="004E6252" w:rsidRPr="006A478B" w:rsidRDefault="004E6252"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4E6252" w:rsidRPr="006A478B" w:rsidTr="007A446E">
        <w:tc>
          <w:tcPr>
            <w:tcW w:w="9180" w:type="dxa"/>
            <w:gridSpan w:val="3"/>
          </w:tcPr>
          <w:p w:rsidR="004E6252" w:rsidRPr="006A478B" w:rsidRDefault="004E6252"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4E6252" w:rsidRPr="006A478B" w:rsidTr="007A446E">
        <w:tc>
          <w:tcPr>
            <w:tcW w:w="9180" w:type="dxa"/>
            <w:gridSpan w:val="3"/>
            <w:tcBorders>
              <w:bottom w:val="dotted" w:sz="4" w:space="0" w:color="auto"/>
            </w:tcBorders>
          </w:tcPr>
          <w:p w:rsidR="004E6252" w:rsidRPr="006A478B" w:rsidRDefault="004E6252" w:rsidP="007A446E">
            <w:pPr>
              <w:rPr>
                <w:sz w:val="24"/>
                <w:szCs w:val="24"/>
              </w:rPr>
            </w:pPr>
            <w:r w:rsidRPr="006A478B">
              <w:rPr>
                <w:b/>
                <w:sz w:val="24"/>
                <w:szCs w:val="24"/>
              </w:rPr>
              <w:t>Tantárgyleírás</w:t>
            </w:r>
            <w:r w:rsidRPr="006A478B">
              <w:rPr>
                <w:sz w:val="24"/>
                <w:szCs w:val="24"/>
              </w:rPr>
              <w:t xml:space="preserve">: </w:t>
            </w:r>
          </w:p>
          <w:p w:rsidR="004E6252" w:rsidRPr="006A478B" w:rsidRDefault="004E6252" w:rsidP="007A446E">
            <w:pPr>
              <w:jc w:val="both"/>
              <w:rPr>
                <w:bCs/>
                <w:sz w:val="24"/>
                <w:szCs w:val="24"/>
              </w:rPr>
            </w:pPr>
            <w:r>
              <w:rPr>
                <w:bCs/>
                <w:sz w:val="24"/>
                <w:szCs w:val="24"/>
              </w:rPr>
              <w:t xml:space="preserve">A </w:t>
            </w:r>
            <w:proofErr w:type="gramStart"/>
            <w:r>
              <w:rPr>
                <w:bCs/>
                <w:sz w:val="24"/>
                <w:szCs w:val="24"/>
              </w:rPr>
              <w:t xml:space="preserve">tárgy </w:t>
            </w:r>
            <w:r w:rsidRPr="006A478B">
              <w:rPr>
                <w:bCs/>
                <w:sz w:val="24"/>
                <w:szCs w:val="24"/>
              </w:rPr>
              <w:t>elemző</w:t>
            </w:r>
            <w:proofErr w:type="gramEnd"/>
            <w:r w:rsidRPr="006A478B">
              <w:rPr>
                <w:bCs/>
                <w:sz w:val="24"/>
                <w:szCs w:val="24"/>
              </w:rPr>
              <w:t xml:space="preserve"> leírást adna a második ipari forradalom korának világgazdasági átalakulásáról, különös tekintettel az USA világgazdasági vezető szerepének kialakulására. Elemzi a tőkekivitel új szereplőit és irányait, a nyersanyagforrások megszerzési folyamatát (Latin-Amerika, Dél-Afrika, Ázsia és Ausztrália esetében, de kitér az európai hitel- és befektetési programokra is (</w:t>
            </w:r>
            <w:proofErr w:type="spellStart"/>
            <w:r w:rsidRPr="006A478B">
              <w:rPr>
                <w:bCs/>
                <w:sz w:val="24"/>
                <w:szCs w:val="24"/>
              </w:rPr>
              <w:t>Dawes-terv</w:t>
            </w:r>
            <w:proofErr w:type="spellEnd"/>
            <w:r w:rsidRPr="006A478B">
              <w:rPr>
                <w:bCs/>
                <w:sz w:val="24"/>
                <w:szCs w:val="24"/>
              </w:rPr>
              <w:t>, Young-terv majd később a Marshall-terv).</w:t>
            </w:r>
          </w:p>
          <w:p w:rsidR="004E6252" w:rsidRPr="006A478B" w:rsidRDefault="004E6252" w:rsidP="007A446E">
            <w:pPr>
              <w:jc w:val="both"/>
              <w:rPr>
                <w:i/>
                <w:iCs/>
                <w:sz w:val="24"/>
                <w:szCs w:val="24"/>
              </w:rPr>
            </w:pPr>
            <w:r w:rsidRPr="006A478B">
              <w:rPr>
                <w:bCs/>
                <w:sz w:val="24"/>
                <w:szCs w:val="24"/>
              </w:rPr>
              <w:t xml:space="preserve">Részletes elemzésre nyílik lehetőség a két világháború közötti gazdasági növekedés és a Nagy Válság bemutatására. Mód nyílik egyben a 1929-33-as gazdasági válságot követő erőteljes politikai válságok érzékeltetésére az USA-ban, Németországban és másutt. A tárgy egyik központi témája a II. világháborút  követő </w:t>
            </w:r>
            <w:proofErr w:type="spellStart"/>
            <w:r w:rsidRPr="006A478B">
              <w:rPr>
                <w:bCs/>
                <w:sz w:val="24"/>
                <w:szCs w:val="24"/>
              </w:rPr>
              <w:t>tudomyányos-technikai</w:t>
            </w:r>
            <w:proofErr w:type="spellEnd"/>
            <w:r w:rsidRPr="006A478B">
              <w:rPr>
                <w:bCs/>
                <w:sz w:val="24"/>
                <w:szCs w:val="24"/>
              </w:rPr>
              <w:t xml:space="preserve"> forradalom illetve </w:t>
            </w:r>
            <w:proofErr w:type="gramStart"/>
            <w:r w:rsidRPr="006A478B">
              <w:rPr>
                <w:bCs/>
                <w:sz w:val="24"/>
                <w:szCs w:val="24"/>
              </w:rPr>
              <w:t>ezen</w:t>
            </w:r>
            <w:proofErr w:type="gramEnd"/>
            <w:r w:rsidRPr="006A478B">
              <w:rPr>
                <w:bCs/>
                <w:sz w:val="24"/>
                <w:szCs w:val="24"/>
              </w:rPr>
              <w:t xml:space="preserve"> folyamat főbb szakaszainak feltárására. Fontos területe a tárgy oktatásának a 20. századi világgazdasági korszakváltás ill. </w:t>
            </w:r>
            <w:proofErr w:type="gramStart"/>
            <w:r w:rsidRPr="006A478B">
              <w:rPr>
                <w:bCs/>
                <w:sz w:val="24"/>
                <w:szCs w:val="24"/>
              </w:rPr>
              <w:t>ezen</w:t>
            </w:r>
            <w:proofErr w:type="gramEnd"/>
            <w:r w:rsidRPr="006A478B">
              <w:rPr>
                <w:bCs/>
                <w:sz w:val="24"/>
                <w:szCs w:val="24"/>
              </w:rPr>
              <w:t xml:space="preserve"> folyamat következményeinek elemző feltárása. Mód nyílik a </w:t>
            </w:r>
            <w:proofErr w:type="spellStart"/>
            <w:r w:rsidRPr="006A478B">
              <w:rPr>
                <w:bCs/>
                <w:sz w:val="24"/>
                <w:szCs w:val="24"/>
              </w:rPr>
              <w:t>keynesianus</w:t>
            </w:r>
            <w:proofErr w:type="spellEnd"/>
            <w:r w:rsidRPr="006A478B">
              <w:rPr>
                <w:bCs/>
                <w:sz w:val="24"/>
                <w:szCs w:val="24"/>
              </w:rPr>
              <w:t xml:space="preserve"> korszak válságának és a monetáris forradalomnak a bemutatására is. A politikai következtetések átfogó feltárása is része a tárgy tematikájának. </w:t>
            </w:r>
          </w:p>
        </w:tc>
      </w:tr>
      <w:tr w:rsidR="004E6252" w:rsidRPr="006A478B" w:rsidTr="007A446E">
        <w:trPr>
          <w:trHeight w:val="318"/>
        </w:trPr>
        <w:tc>
          <w:tcPr>
            <w:tcW w:w="9180" w:type="dxa"/>
            <w:gridSpan w:val="3"/>
            <w:tcBorders>
              <w:top w:val="dotted" w:sz="4" w:space="0" w:color="auto"/>
              <w:bottom w:val="single" w:sz="4" w:space="0" w:color="auto"/>
            </w:tcBorders>
            <w:shd w:val="clear" w:color="auto" w:fill="FFFF99"/>
          </w:tcPr>
          <w:p w:rsidR="004E6252" w:rsidRPr="006A478B" w:rsidRDefault="004E6252" w:rsidP="007A446E">
            <w:pPr>
              <w:tabs>
                <w:tab w:val="left" w:pos="34"/>
              </w:tabs>
              <w:jc w:val="both"/>
              <w:rPr>
                <w:sz w:val="24"/>
                <w:szCs w:val="24"/>
              </w:rPr>
            </w:pPr>
          </w:p>
        </w:tc>
      </w:tr>
      <w:tr w:rsidR="004E6252" w:rsidRPr="006A478B" w:rsidTr="007A446E">
        <w:tc>
          <w:tcPr>
            <w:tcW w:w="9180" w:type="dxa"/>
            <w:gridSpan w:val="3"/>
            <w:tcBorders>
              <w:bottom w:val="dotted" w:sz="4" w:space="0" w:color="auto"/>
            </w:tcBorders>
          </w:tcPr>
          <w:p w:rsidR="004E6252" w:rsidRPr="006A478B" w:rsidRDefault="004E6252" w:rsidP="007A446E">
            <w:pPr>
              <w:rPr>
                <w:b/>
                <w:bCs/>
                <w:sz w:val="24"/>
                <w:szCs w:val="24"/>
              </w:rPr>
            </w:pPr>
            <w:r w:rsidRPr="006A478B">
              <w:rPr>
                <w:b/>
                <w:bCs/>
                <w:sz w:val="24"/>
                <w:szCs w:val="24"/>
              </w:rPr>
              <w:t>Kötelező és ajánlott olvasmányok:</w:t>
            </w:r>
          </w:p>
          <w:p w:rsidR="004E6252" w:rsidRPr="006A478B" w:rsidRDefault="004E6252" w:rsidP="007A446E">
            <w:pPr>
              <w:rPr>
                <w:bCs/>
                <w:sz w:val="24"/>
                <w:szCs w:val="24"/>
              </w:rPr>
            </w:pPr>
            <w:proofErr w:type="spellStart"/>
            <w:r w:rsidRPr="006A478B">
              <w:rPr>
                <w:bCs/>
                <w:sz w:val="24"/>
                <w:szCs w:val="24"/>
              </w:rPr>
              <w:t>Rondo</w:t>
            </w:r>
            <w:proofErr w:type="spellEnd"/>
            <w:r w:rsidRPr="006A478B">
              <w:rPr>
                <w:bCs/>
                <w:sz w:val="24"/>
                <w:szCs w:val="24"/>
              </w:rPr>
              <w:t xml:space="preserve"> </w:t>
            </w:r>
            <w:proofErr w:type="spellStart"/>
            <w:r w:rsidRPr="006A478B">
              <w:rPr>
                <w:bCs/>
                <w:sz w:val="24"/>
                <w:szCs w:val="24"/>
              </w:rPr>
              <w:t>Cameron</w:t>
            </w:r>
            <w:proofErr w:type="spellEnd"/>
            <w:r w:rsidRPr="006A478B">
              <w:rPr>
                <w:bCs/>
                <w:sz w:val="24"/>
                <w:szCs w:val="24"/>
              </w:rPr>
              <w:t>: A világgazdaság rövid története. Bp. 1980.</w:t>
            </w:r>
          </w:p>
          <w:p w:rsidR="004E6252" w:rsidRPr="006A478B" w:rsidRDefault="004E6252" w:rsidP="007A446E">
            <w:pPr>
              <w:rPr>
                <w:bCs/>
                <w:sz w:val="24"/>
                <w:szCs w:val="24"/>
              </w:rPr>
            </w:pPr>
            <w:r w:rsidRPr="006A478B">
              <w:rPr>
                <w:bCs/>
                <w:sz w:val="24"/>
                <w:szCs w:val="24"/>
              </w:rPr>
              <w:t xml:space="preserve">W. </w:t>
            </w:r>
            <w:proofErr w:type="spellStart"/>
            <w:r w:rsidRPr="006A478B">
              <w:rPr>
                <w:bCs/>
                <w:sz w:val="24"/>
                <w:szCs w:val="24"/>
              </w:rPr>
              <w:t>Rostow</w:t>
            </w:r>
            <w:proofErr w:type="spellEnd"/>
            <w:r w:rsidRPr="006A478B">
              <w:rPr>
                <w:bCs/>
                <w:sz w:val="24"/>
                <w:szCs w:val="24"/>
              </w:rPr>
              <w:t xml:space="preserve">: The </w:t>
            </w:r>
            <w:proofErr w:type="spellStart"/>
            <w:r w:rsidRPr="006A478B">
              <w:rPr>
                <w:bCs/>
                <w:sz w:val="24"/>
                <w:szCs w:val="24"/>
              </w:rPr>
              <w:t>Stages</w:t>
            </w:r>
            <w:proofErr w:type="spellEnd"/>
            <w:r w:rsidRPr="006A478B">
              <w:rPr>
                <w:bCs/>
                <w:sz w:val="24"/>
                <w:szCs w:val="24"/>
              </w:rPr>
              <w:t xml:space="preserve"> of </w:t>
            </w:r>
            <w:proofErr w:type="spellStart"/>
            <w:r w:rsidRPr="006A478B">
              <w:rPr>
                <w:bCs/>
                <w:sz w:val="24"/>
                <w:szCs w:val="24"/>
              </w:rPr>
              <w:t>Economic</w:t>
            </w:r>
            <w:proofErr w:type="spellEnd"/>
            <w:r w:rsidRPr="006A478B">
              <w:rPr>
                <w:bCs/>
                <w:sz w:val="24"/>
                <w:szCs w:val="24"/>
              </w:rPr>
              <w:t xml:space="preserve"> </w:t>
            </w:r>
            <w:proofErr w:type="spellStart"/>
            <w:r w:rsidRPr="006A478B">
              <w:rPr>
                <w:bCs/>
                <w:sz w:val="24"/>
                <w:szCs w:val="24"/>
              </w:rPr>
              <w:t>Growth</w:t>
            </w:r>
            <w:proofErr w:type="spellEnd"/>
            <w:r w:rsidRPr="006A478B">
              <w:rPr>
                <w:bCs/>
                <w:sz w:val="24"/>
                <w:szCs w:val="24"/>
              </w:rPr>
              <w:t>. Princeton 1960.</w:t>
            </w:r>
          </w:p>
          <w:p w:rsidR="004E6252" w:rsidRPr="006A478B" w:rsidRDefault="004E6252" w:rsidP="007A446E">
            <w:pPr>
              <w:rPr>
                <w:bCs/>
                <w:sz w:val="24"/>
                <w:szCs w:val="24"/>
              </w:rPr>
            </w:pPr>
            <w:r w:rsidRPr="006A478B">
              <w:rPr>
                <w:bCs/>
                <w:sz w:val="24"/>
                <w:szCs w:val="24"/>
              </w:rPr>
              <w:t xml:space="preserve">Eric </w:t>
            </w:r>
            <w:proofErr w:type="spellStart"/>
            <w:r w:rsidRPr="006A478B">
              <w:rPr>
                <w:bCs/>
                <w:sz w:val="24"/>
                <w:szCs w:val="24"/>
              </w:rPr>
              <w:t>Hobsbawn</w:t>
            </w:r>
            <w:proofErr w:type="spellEnd"/>
            <w:r w:rsidRPr="006A478B">
              <w:rPr>
                <w:bCs/>
                <w:sz w:val="24"/>
                <w:szCs w:val="24"/>
              </w:rPr>
              <w:t>: A tőke kora. Bp. 1985.</w:t>
            </w:r>
          </w:p>
          <w:p w:rsidR="004E6252" w:rsidRPr="006A478B" w:rsidRDefault="004E6252" w:rsidP="007A446E">
            <w:pPr>
              <w:rPr>
                <w:bCs/>
                <w:sz w:val="24"/>
                <w:szCs w:val="24"/>
              </w:rPr>
            </w:pPr>
            <w:proofErr w:type="spellStart"/>
            <w:r w:rsidRPr="006A478B">
              <w:rPr>
                <w:bCs/>
                <w:sz w:val="24"/>
                <w:szCs w:val="24"/>
              </w:rPr>
              <w:t>Tomasewsky-Kostroviczka-Landau-Ciepelowsky</w:t>
            </w:r>
            <w:proofErr w:type="spellEnd"/>
            <w:r w:rsidRPr="006A478B">
              <w:rPr>
                <w:bCs/>
                <w:sz w:val="24"/>
                <w:szCs w:val="24"/>
              </w:rPr>
              <w:t>: A világgazdaság története a 19-20.században. Bp. 1982.</w:t>
            </w:r>
          </w:p>
          <w:p w:rsidR="004E6252" w:rsidRPr="006A478B" w:rsidRDefault="004E6252" w:rsidP="007A446E">
            <w:pPr>
              <w:jc w:val="both"/>
              <w:rPr>
                <w:sz w:val="24"/>
                <w:szCs w:val="24"/>
              </w:rPr>
            </w:pPr>
            <w:r w:rsidRPr="006A478B">
              <w:rPr>
                <w:bCs/>
                <w:sz w:val="24"/>
                <w:szCs w:val="24"/>
              </w:rPr>
              <w:t>Diószegi István (szerk.) A 20. század egyetemes története. Korona Kiadó Bp. 1998</w:t>
            </w:r>
          </w:p>
        </w:tc>
      </w:tr>
      <w:tr w:rsidR="004E6252" w:rsidRPr="006A478B" w:rsidTr="007A446E">
        <w:tc>
          <w:tcPr>
            <w:tcW w:w="9180" w:type="dxa"/>
            <w:gridSpan w:val="3"/>
            <w:tcBorders>
              <w:top w:val="dotted" w:sz="4" w:space="0" w:color="auto"/>
              <w:bottom w:val="single" w:sz="4" w:space="0" w:color="auto"/>
            </w:tcBorders>
            <w:shd w:val="clear" w:color="auto" w:fill="FFFF99"/>
          </w:tcPr>
          <w:p w:rsidR="004E6252" w:rsidRPr="006A478B" w:rsidRDefault="004E6252" w:rsidP="007A446E">
            <w:pPr>
              <w:jc w:val="both"/>
              <w:rPr>
                <w:sz w:val="24"/>
                <w:szCs w:val="24"/>
              </w:rPr>
            </w:pPr>
          </w:p>
        </w:tc>
      </w:tr>
      <w:tr w:rsidR="004E6252" w:rsidRPr="006A478B" w:rsidTr="007A446E">
        <w:trPr>
          <w:trHeight w:val="338"/>
        </w:trPr>
        <w:tc>
          <w:tcPr>
            <w:tcW w:w="9180" w:type="dxa"/>
            <w:gridSpan w:val="3"/>
          </w:tcPr>
          <w:p w:rsidR="004E6252" w:rsidRPr="006A478B" w:rsidRDefault="004E6252" w:rsidP="007A446E">
            <w:pPr>
              <w:rPr>
                <w:color w:val="000000"/>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6A478B" w:rsidTr="007A446E">
        <w:trPr>
          <w:trHeight w:val="337"/>
        </w:trPr>
        <w:tc>
          <w:tcPr>
            <w:tcW w:w="9180" w:type="dxa"/>
            <w:gridSpan w:val="3"/>
            <w:tcBorders>
              <w:bottom w:val="single" w:sz="4" w:space="0" w:color="auto"/>
            </w:tcBorders>
          </w:tcPr>
          <w:p w:rsidR="004E6252" w:rsidRPr="006A478B" w:rsidRDefault="004E6252"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Mózes Mihály egyetemi tanár, CSc</w:t>
            </w:r>
          </w:p>
        </w:tc>
      </w:tr>
    </w:tbl>
    <w:p w:rsidR="004E6252" w:rsidRPr="006A478B" w:rsidRDefault="004E6252" w:rsidP="004E6252"/>
    <w:p w:rsidR="004E6252" w:rsidRPr="006A478B" w:rsidRDefault="004E6252" w:rsidP="004E6252">
      <w:r w:rsidRPr="006A478B">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Cmsor3"/>
              <w:spacing w:before="0" w:after="0"/>
              <w:rPr>
                <w:rFonts w:ascii="Times New Roman" w:hAnsi="Times New Roman"/>
                <w:sz w:val="24"/>
                <w:szCs w:val="24"/>
              </w:rPr>
            </w:pPr>
            <w:r w:rsidRPr="00B9242D">
              <w:rPr>
                <w:rFonts w:ascii="Times New Roman" w:hAnsi="Times New Roman"/>
                <w:sz w:val="24"/>
                <w:szCs w:val="24"/>
              </w:rPr>
              <w:lastRenderedPageBreak/>
              <w:br w:type="page"/>
              <w:t>Tantárgy neve: A XX. századi egyetemes történelem  vitás kérdései - Az Európai Unió története</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6A478B" w:rsidTr="007A446E">
        <w:tc>
          <w:tcPr>
            <w:tcW w:w="9180" w:type="dxa"/>
            <w:gridSpan w:val="3"/>
          </w:tcPr>
          <w:p w:rsidR="004E6252" w:rsidRPr="006A478B" w:rsidRDefault="004E6252"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4E6252" w:rsidRPr="006A478B" w:rsidTr="007A446E">
        <w:tc>
          <w:tcPr>
            <w:tcW w:w="9180" w:type="dxa"/>
            <w:gridSpan w:val="3"/>
          </w:tcPr>
          <w:p w:rsidR="004E6252" w:rsidRPr="006A478B" w:rsidRDefault="004E6252"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4E6252" w:rsidRPr="006A478B" w:rsidTr="007A446E">
        <w:tc>
          <w:tcPr>
            <w:tcW w:w="9180" w:type="dxa"/>
            <w:gridSpan w:val="3"/>
            <w:tcBorders>
              <w:bottom w:val="dotted" w:sz="4" w:space="0" w:color="auto"/>
            </w:tcBorders>
          </w:tcPr>
          <w:p w:rsidR="004E6252" w:rsidRPr="006A478B" w:rsidRDefault="004E6252" w:rsidP="007A446E">
            <w:pPr>
              <w:rPr>
                <w:sz w:val="24"/>
                <w:szCs w:val="24"/>
              </w:rPr>
            </w:pPr>
            <w:r w:rsidRPr="006A478B">
              <w:rPr>
                <w:b/>
                <w:sz w:val="24"/>
                <w:szCs w:val="24"/>
              </w:rPr>
              <w:t>Tantárgyleírás</w:t>
            </w:r>
            <w:r w:rsidRPr="006A478B">
              <w:rPr>
                <w:sz w:val="24"/>
                <w:szCs w:val="24"/>
              </w:rPr>
              <w:t xml:space="preserve">: </w:t>
            </w:r>
          </w:p>
          <w:p w:rsidR="004E6252" w:rsidRPr="006A478B" w:rsidRDefault="004E6252" w:rsidP="007A446E">
            <w:pPr>
              <w:jc w:val="both"/>
              <w:rPr>
                <w:sz w:val="24"/>
                <w:szCs w:val="24"/>
              </w:rPr>
            </w:pPr>
            <w:r w:rsidRPr="006A478B">
              <w:rPr>
                <w:sz w:val="24"/>
                <w:szCs w:val="24"/>
              </w:rPr>
              <w:t xml:space="preserve">Az Európai Unió kialakulását és történetét dolgozzuk fel a tanegység keretében. Tartalmazza a tananyag Európa helyzetét 1945 után, a Marshall segélyprogram az OEEC születését, a </w:t>
            </w:r>
            <w:proofErr w:type="spellStart"/>
            <w:r w:rsidRPr="006A478B">
              <w:rPr>
                <w:sz w:val="24"/>
                <w:szCs w:val="24"/>
              </w:rPr>
              <w:t>Truman-doktrina</w:t>
            </w:r>
            <w:proofErr w:type="spellEnd"/>
            <w:r w:rsidRPr="006A478B">
              <w:rPr>
                <w:sz w:val="24"/>
                <w:szCs w:val="24"/>
              </w:rPr>
              <w:t xml:space="preserve"> érvényesülését, a </w:t>
            </w:r>
            <w:proofErr w:type="spellStart"/>
            <w:r w:rsidRPr="006A478B">
              <w:rPr>
                <w:sz w:val="24"/>
                <w:szCs w:val="24"/>
              </w:rPr>
              <w:t>Pleven-terv</w:t>
            </w:r>
            <w:proofErr w:type="spellEnd"/>
            <w:r w:rsidRPr="006A478B">
              <w:rPr>
                <w:sz w:val="24"/>
                <w:szCs w:val="24"/>
              </w:rPr>
              <w:t xml:space="preserve"> kudarcát és az egységesülő Európa kialakulásának folyamatát. Különös hangsúlyt helyezünk a Montánunió kialakulására és történetére, a Római Jegyzőkönyv születésére és vizsgáljuk az EGK születését és bővülésének történetét a hatoktól a huszonötök Európájáig.  Figyelmet szentelünk az európai intézmények kialakulásának: Euratom, Európa Tanács, Európai Parlament, Brüsszeli Bizottság, Európai Bíróság, Európai Tanács, Miniszterek Tanácsa stb. működésére és feladatainak bővülésére. Vizsgáljuk a fontosabb európai dokumentumok kialakulását és tartalmát, úgymint pl. Egységes Európai Okmány, Maastrichti egyezmény, EU Alkotmány és a Schengeni Egyezmény. A tárgy a kelet-európai térség országainak csatlakozási folyamatát is elemzi.</w:t>
            </w:r>
          </w:p>
        </w:tc>
      </w:tr>
      <w:tr w:rsidR="004E6252" w:rsidRPr="006A478B" w:rsidTr="007A446E">
        <w:trPr>
          <w:trHeight w:val="318"/>
        </w:trPr>
        <w:tc>
          <w:tcPr>
            <w:tcW w:w="9180" w:type="dxa"/>
            <w:gridSpan w:val="3"/>
            <w:tcBorders>
              <w:top w:val="dotted" w:sz="4" w:space="0" w:color="auto"/>
              <w:bottom w:val="single" w:sz="4" w:space="0" w:color="auto"/>
            </w:tcBorders>
            <w:shd w:val="clear" w:color="auto" w:fill="FFFF99"/>
          </w:tcPr>
          <w:p w:rsidR="004E6252" w:rsidRPr="006A478B" w:rsidRDefault="004E6252" w:rsidP="007A446E">
            <w:pPr>
              <w:tabs>
                <w:tab w:val="left" w:pos="34"/>
              </w:tabs>
              <w:jc w:val="both"/>
              <w:rPr>
                <w:sz w:val="24"/>
                <w:szCs w:val="24"/>
              </w:rPr>
            </w:pPr>
          </w:p>
        </w:tc>
      </w:tr>
      <w:tr w:rsidR="004E6252" w:rsidRPr="006A478B" w:rsidTr="007A446E">
        <w:tc>
          <w:tcPr>
            <w:tcW w:w="9180" w:type="dxa"/>
            <w:gridSpan w:val="3"/>
            <w:tcBorders>
              <w:bottom w:val="dotted" w:sz="4" w:space="0" w:color="auto"/>
            </w:tcBorders>
          </w:tcPr>
          <w:p w:rsidR="004E6252" w:rsidRPr="006A478B" w:rsidRDefault="004E6252" w:rsidP="007A446E">
            <w:pPr>
              <w:rPr>
                <w:b/>
                <w:bCs/>
                <w:sz w:val="24"/>
                <w:szCs w:val="24"/>
              </w:rPr>
            </w:pPr>
            <w:r w:rsidRPr="006A478B">
              <w:rPr>
                <w:b/>
                <w:bCs/>
                <w:sz w:val="24"/>
                <w:szCs w:val="24"/>
              </w:rPr>
              <w:t>Kötelező és ajánlott olvasmányok:</w:t>
            </w:r>
          </w:p>
          <w:p w:rsidR="004E6252" w:rsidRPr="006A478B" w:rsidRDefault="004E6252" w:rsidP="007A446E">
            <w:pPr>
              <w:jc w:val="both"/>
              <w:rPr>
                <w:bCs/>
                <w:sz w:val="24"/>
                <w:szCs w:val="24"/>
              </w:rPr>
            </w:pPr>
            <w:proofErr w:type="spellStart"/>
            <w:r w:rsidRPr="006A478B">
              <w:rPr>
                <w:bCs/>
                <w:sz w:val="24"/>
                <w:szCs w:val="24"/>
              </w:rPr>
              <w:t>Forray-Váradi</w:t>
            </w:r>
            <w:proofErr w:type="spellEnd"/>
            <w:r w:rsidRPr="006A478B">
              <w:rPr>
                <w:bCs/>
                <w:sz w:val="24"/>
                <w:szCs w:val="24"/>
              </w:rPr>
              <w:t xml:space="preserve">: Az Európai </w:t>
            </w:r>
            <w:proofErr w:type="spellStart"/>
            <w:r w:rsidRPr="006A478B">
              <w:rPr>
                <w:bCs/>
                <w:sz w:val="24"/>
                <w:szCs w:val="24"/>
              </w:rPr>
              <w:t>Únió</w:t>
            </w:r>
            <w:proofErr w:type="spellEnd"/>
            <w:r w:rsidRPr="006A478B">
              <w:rPr>
                <w:bCs/>
                <w:sz w:val="24"/>
                <w:szCs w:val="24"/>
              </w:rPr>
              <w:t xml:space="preserve"> története Bp. 1996.</w:t>
            </w:r>
          </w:p>
          <w:p w:rsidR="004E6252" w:rsidRPr="006A478B" w:rsidRDefault="004E6252" w:rsidP="007A446E">
            <w:pPr>
              <w:jc w:val="both"/>
              <w:rPr>
                <w:sz w:val="24"/>
                <w:szCs w:val="24"/>
              </w:rPr>
            </w:pPr>
            <w:r w:rsidRPr="006A478B">
              <w:rPr>
                <w:sz w:val="24"/>
                <w:szCs w:val="24"/>
              </w:rPr>
              <w:t>Kende Tamás: Európai közjog és politika. Bp., 1995.</w:t>
            </w:r>
          </w:p>
          <w:p w:rsidR="004E6252" w:rsidRPr="006A478B" w:rsidRDefault="004E6252" w:rsidP="007A446E">
            <w:pPr>
              <w:jc w:val="both"/>
              <w:rPr>
                <w:sz w:val="24"/>
                <w:szCs w:val="24"/>
              </w:rPr>
            </w:pPr>
            <w:proofErr w:type="spellStart"/>
            <w:r w:rsidRPr="006A478B">
              <w:rPr>
                <w:sz w:val="24"/>
                <w:szCs w:val="24"/>
              </w:rPr>
              <w:t>Izikné</w:t>
            </w:r>
            <w:proofErr w:type="spellEnd"/>
            <w:r w:rsidRPr="006A478B">
              <w:rPr>
                <w:sz w:val="24"/>
                <w:szCs w:val="24"/>
              </w:rPr>
              <w:t xml:space="preserve"> </w:t>
            </w:r>
            <w:proofErr w:type="spellStart"/>
            <w:r w:rsidRPr="006A478B">
              <w:rPr>
                <w:sz w:val="24"/>
                <w:szCs w:val="24"/>
              </w:rPr>
              <w:t>Hedri</w:t>
            </w:r>
            <w:proofErr w:type="spellEnd"/>
            <w:r w:rsidRPr="006A478B">
              <w:rPr>
                <w:sz w:val="24"/>
                <w:szCs w:val="24"/>
              </w:rPr>
              <w:t xml:space="preserve"> </w:t>
            </w:r>
            <w:proofErr w:type="spellStart"/>
            <w:r w:rsidRPr="006A478B">
              <w:rPr>
                <w:sz w:val="24"/>
                <w:szCs w:val="24"/>
              </w:rPr>
              <w:t>Gabriella-Palánkai</w:t>
            </w:r>
            <w:proofErr w:type="spellEnd"/>
            <w:r w:rsidRPr="006A478B">
              <w:rPr>
                <w:sz w:val="24"/>
                <w:szCs w:val="24"/>
              </w:rPr>
              <w:t xml:space="preserve"> Tibor: Európa ma és holnap. Bp., 1998.</w:t>
            </w:r>
          </w:p>
          <w:p w:rsidR="004E6252" w:rsidRPr="006A478B" w:rsidRDefault="004E6252" w:rsidP="007A446E">
            <w:pPr>
              <w:jc w:val="both"/>
              <w:rPr>
                <w:sz w:val="24"/>
                <w:szCs w:val="24"/>
              </w:rPr>
            </w:pPr>
            <w:r w:rsidRPr="006A478B">
              <w:rPr>
                <w:sz w:val="24"/>
                <w:szCs w:val="24"/>
              </w:rPr>
              <w:t>Horváth Jenő: Az európai integráció története napról napra 1945-95. Bp., 1997.</w:t>
            </w:r>
          </w:p>
          <w:p w:rsidR="004E6252" w:rsidRPr="006A478B" w:rsidRDefault="004E6252" w:rsidP="007A446E">
            <w:pPr>
              <w:jc w:val="both"/>
              <w:rPr>
                <w:sz w:val="24"/>
                <w:szCs w:val="24"/>
              </w:rPr>
            </w:pPr>
            <w:r w:rsidRPr="006A478B">
              <w:rPr>
                <w:sz w:val="24"/>
                <w:szCs w:val="24"/>
              </w:rPr>
              <w:t>Magyar Péter: Az európai unió története. Bp., 2000.</w:t>
            </w:r>
          </w:p>
          <w:p w:rsidR="004E6252" w:rsidRPr="006A478B" w:rsidRDefault="004E6252" w:rsidP="007A446E">
            <w:pPr>
              <w:jc w:val="both"/>
              <w:rPr>
                <w:sz w:val="24"/>
                <w:szCs w:val="24"/>
              </w:rPr>
            </w:pPr>
            <w:r w:rsidRPr="006A478B">
              <w:rPr>
                <w:sz w:val="24"/>
                <w:szCs w:val="24"/>
              </w:rPr>
              <w:t>Inotai András: Útközben – Magyarország és az Európai Unió. Bp., 1997.</w:t>
            </w:r>
          </w:p>
          <w:p w:rsidR="004E6252" w:rsidRPr="006A478B" w:rsidRDefault="004E6252" w:rsidP="007A446E">
            <w:pPr>
              <w:jc w:val="both"/>
              <w:rPr>
                <w:sz w:val="24"/>
                <w:szCs w:val="24"/>
              </w:rPr>
            </w:pPr>
            <w:r w:rsidRPr="006A478B">
              <w:rPr>
                <w:sz w:val="24"/>
                <w:szCs w:val="24"/>
              </w:rPr>
              <w:t xml:space="preserve">Az integráció: Történelmi kihívások és válaszkísérletek. MTA Politikai Tudományok Intézete. Bp., 1998. </w:t>
            </w:r>
          </w:p>
          <w:p w:rsidR="004E6252" w:rsidRPr="006A478B" w:rsidRDefault="004E6252" w:rsidP="007A446E">
            <w:pPr>
              <w:jc w:val="both"/>
              <w:rPr>
                <w:sz w:val="24"/>
                <w:szCs w:val="24"/>
              </w:rPr>
            </w:pPr>
            <w:r w:rsidRPr="006A478B">
              <w:rPr>
                <w:sz w:val="24"/>
                <w:szCs w:val="24"/>
              </w:rPr>
              <w:t>Hanák Péter: Reálpolitika és utópia Közép-Európában. Európai Utas, 1990/1.</w:t>
            </w:r>
          </w:p>
          <w:p w:rsidR="004E6252" w:rsidRPr="006A478B" w:rsidRDefault="004E6252" w:rsidP="007A446E">
            <w:pPr>
              <w:jc w:val="both"/>
              <w:rPr>
                <w:sz w:val="24"/>
                <w:szCs w:val="24"/>
              </w:rPr>
            </w:pPr>
            <w:r w:rsidRPr="006A478B">
              <w:rPr>
                <w:sz w:val="24"/>
                <w:szCs w:val="24"/>
              </w:rPr>
              <w:t>Bozóki András: Regionalizmus, államközi verseny és geopolitika. Politikatudományi Szemle, 1998/2.</w:t>
            </w:r>
          </w:p>
          <w:p w:rsidR="004E6252" w:rsidRPr="006A478B" w:rsidRDefault="004E6252" w:rsidP="007A446E">
            <w:pPr>
              <w:jc w:val="both"/>
              <w:rPr>
                <w:sz w:val="24"/>
                <w:szCs w:val="24"/>
              </w:rPr>
            </w:pPr>
            <w:r w:rsidRPr="006A478B">
              <w:rPr>
                <w:sz w:val="24"/>
                <w:szCs w:val="24"/>
              </w:rPr>
              <w:t xml:space="preserve">Európa Kislexikon.(Szerk.: Hargita </w:t>
            </w:r>
            <w:proofErr w:type="spellStart"/>
            <w:r w:rsidRPr="006A478B">
              <w:rPr>
                <w:sz w:val="24"/>
                <w:szCs w:val="24"/>
              </w:rPr>
              <w:t>Á.-Izikné</w:t>
            </w:r>
            <w:proofErr w:type="spellEnd"/>
            <w:r w:rsidRPr="006A478B">
              <w:rPr>
                <w:sz w:val="24"/>
                <w:szCs w:val="24"/>
              </w:rPr>
              <w:t xml:space="preserve"> </w:t>
            </w:r>
            <w:proofErr w:type="spellStart"/>
            <w:r w:rsidRPr="006A478B">
              <w:rPr>
                <w:sz w:val="24"/>
                <w:szCs w:val="24"/>
              </w:rPr>
              <w:t>Hedri</w:t>
            </w:r>
            <w:proofErr w:type="spellEnd"/>
            <w:r w:rsidRPr="006A478B">
              <w:rPr>
                <w:sz w:val="24"/>
                <w:szCs w:val="24"/>
              </w:rPr>
              <w:t xml:space="preserve"> </w:t>
            </w:r>
            <w:proofErr w:type="spellStart"/>
            <w:r w:rsidRPr="006A478B">
              <w:rPr>
                <w:sz w:val="24"/>
                <w:szCs w:val="24"/>
              </w:rPr>
              <w:t>G.-Palánkai</w:t>
            </w:r>
            <w:proofErr w:type="spellEnd"/>
            <w:r w:rsidRPr="006A478B">
              <w:rPr>
                <w:sz w:val="24"/>
                <w:szCs w:val="24"/>
              </w:rPr>
              <w:t xml:space="preserve"> T.)  Bp., 1999.</w:t>
            </w:r>
          </w:p>
          <w:p w:rsidR="004E6252" w:rsidRPr="006A478B" w:rsidRDefault="004E6252" w:rsidP="007A446E">
            <w:pPr>
              <w:jc w:val="both"/>
              <w:rPr>
                <w:sz w:val="24"/>
                <w:szCs w:val="24"/>
              </w:rPr>
            </w:pPr>
            <w:r w:rsidRPr="006A478B">
              <w:rPr>
                <w:sz w:val="24"/>
                <w:szCs w:val="24"/>
              </w:rPr>
              <w:t>Bába Iván: Irányváltás a magyar külpolitikában 1990-94. Windsor Club Füzetek 2. szám. 1994.</w:t>
            </w:r>
          </w:p>
        </w:tc>
      </w:tr>
      <w:tr w:rsidR="004E6252" w:rsidRPr="006A478B" w:rsidTr="007A446E">
        <w:tc>
          <w:tcPr>
            <w:tcW w:w="9180" w:type="dxa"/>
            <w:gridSpan w:val="3"/>
            <w:tcBorders>
              <w:top w:val="dotted" w:sz="4" w:space="0" w:color="auto"/>
              <w:bottom w:val="single" w:sz="4" w:space="0" w:color="auto"/>
            </w:tcBorders>
            <w:shd w:val="clear" w:color="auto" w:fill="FFFF99"/>
          </w:tcPr>
          <w:p w:rsidR="004E6252" w:rsidRPr="006A478B" w:rsidRDefault="004E6252" w:rsidP="007A446E">
            <w:pPr>
              <w:jc w:val="both"/>
              <w:rPr>
                <w:sz w:val="24"/>
                <w:szCs w:val="24"/>
              </w:rPr>
            </w:pPr>
          </w:p>
        </w:tc>
      </w:tr>
      <w:tr w:rsidR="004E6252" w:rsidRPr="006A478B" w:rsidTr="007A446E">
        <w:trPr>
          <w:trHeight w:val="338"/>
        </w:trPr>
        <w:tc>
          <w:tcPr>
            <w:tcW w:w="9180" w:type="dxa"/>
            <w:gridSpan w:val="3"/>
          </w:tcPr>
          <w:p w:rsidR="004E6252" w:rsidRPr="006A478B" w:rsidRDefault="004E6252" w:rsidP="007A446E">
            <w:pPr>
              <w:rPr>
                <w:color w:val="000000"/>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6A478B" w:rsidTr="007A446E">
        <w:trPr>
          <w:trHeight w:val="337"/>
        </w:trPr>
        <w:tc>
          <w:tcPr>
            <w:tcW w:w="9180" w:type="dxa"/>
            <w:gridSpan w:val="3"/>
            <w:tcBorders>
              <w:bottom w:val="single" w:sz="4" w:space="0" w:color="auto"/>
            </w:tcBorders>
          </w:tcPr>
          <w:p w:rsidR="004E6252" w:rsidRPr="006A478B" w:rsidRDefault="004E6252"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Mózes Mihály egyetemi tanár, CSc</w:t>
            </w:r>
          </w:p>
        </w:tc>
      </w:tr>
    </w:tbl>
    <w:p w:rsidR="004E6252" w:rsidRPr="006A478B" w:rsidRDefault="004E6252" w:rsidP="004E6252"/>
    <w:p w:rsidR="004E6252" w:rsidRPr="00BD143D" w:rsidRDefault="004E6252" w:rsidP="004E6252">
      <w:pPr>
        <w:rPr>
          <w:sz w:val="24"/>
          <w:szCs w:val="24"/>
        </w:rPr>
      </w:pPr>
      <w: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t xml:space="preserve">Tantárgy neve: </w:t>
            </w:r>
            <w:r w:rsidRPr="00FB5D12">
              <w:rPr>
                <w:szCs w:val="24"/>
              </w:rPr>
              <w:t>A XX. századi egyetemes történelem  vitás kérdései</w:t>
            </w:r>
            <w:r>
              <w:rPr>
                <w:szCs w:val="24"/>
              </w:rPr>
              <w:t xml:space="preserve"> - </w:t>
            </w:r>
            <w:r w:rsidRPr="00BD143D">
              <w:rPr>
                <w:noProof/>
                <w:szCs w:val="24"/>
                <w:lang w:val="en-US"/>
              </w:rPr>
              <w:t>German Fascism in Interwar Europe (1918-45)</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A tanóra típusa</w:t>
            </w:r>
            <w:proofErr w:type="gramStart"/>
            <w:r w:rsidRPr="00BD143D">
              <w:rPr>
                <w:sz w:val="24"/>
                <w:szCs w:val="24"/>
              </w:rPr>
              <w:t xml:space="preserve">:  </w:t>
            </w:r>
            <w:r w:rsidRPr="00BD143D">
              <w:rPr>
                <w:b/>
                <w:sz w:val="24"/>
                <w:szCs w:val="24"/>
              </w:rPr>
              <w:t>szem</w:t>
            </w:r>
            <w:proofErr w:type="gramEnd"/>
            <w:r w:rsidRPr="00BD143D">
              <w:rPr>
                <w:b/>
                <w:sz w:val="24"/>
                <w:szCs w:val="24"/>
              </w:rPr>
              <w:t xml:space="preserve">.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A számonkérés módja</w:t>
            </w:r>
            <w:proofErr w:type="gramStart"/>
            <w:r w:rsidRPr="00BD143D">
              <w:rPr>
                <w:sz w:val="24"/>
                <w:szCs w:val="24"/>
              </w:rPr>
              <w:t xml:space="preserve">:  </w:t>
            </w:r>
            <w:proofErr w:type="spellStart"/>
            <w:r w:rsidRPr="00BD143D">
              <w:rPr>
                <w:b/>
                <w:sz w:val="24"/>
                <w:szCs w:val="24"/>
              </w:rPr>
              <w:t>gyj</w:t>
            </w:r>
            <w:proofErr w:type="spellEnd"/>
            <w:proofErr w:type="gramEnd"/>
            <w:r w:rsidRPr="00BD143D">
              <w:rPr>
                <w:b/>
                <w:sz w:val="24"/>
                <w:szCs w:val="24"/>
              </w:rPr>
              <w:t>.</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A tantárgy tantervi helye</w:t>
            </w:r>
            <w:proofErr w:type="gramStart"/>
            <w:r w:rsidRPr="00BD143D">
              <w:rPr>
                <w:sz w:val="24"/>
                <w:szCs w:val="24"/>
              </w:rPr>
              <w:t xml:space="preserve">:  </w:t>
            </w:r>
            <w:r w:rsidRPr="00BD143D">
              <w:rPr>
                <w:b/>
                <w:sz w:val="24"/>
                <w:szCs w:val="24"/>
              </w:rPr>
              <w:t>II-VI</w:t>
            </w:r>
            <w:proofErr w:type="gramEnd"/>
            <w:r w:rsidRPr="00BD143D">
              <w:rPr>
                <w:b/>
                <w:sz w:val="24"/>
                <w:szCs w:val="24"/>
              </w:rPr>
              <w:t>.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The lectures and seminars will analyse: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historial roots of European fascism,</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economic, social, political and ideological background, and circumstances of fascist transition of Germany,</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Mediterranian Area and South-Eastern Europe,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traditions and mentality of these societies,</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events of fascist takeovers in Italy and in Germany</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most important characteristics of „one-party” systems and the “NAZI” totalitarian state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agressivity of fascism,</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road to the collapse of fascism.</w:t>
            </w:r>
          </w:p>
          <w:p w:rsidR="004E6252" w:rsidRPr="00BD143D" w:rsidRDefault="004E6252" w:rsidP="007A446E">
            <w:pPr>
              <w:jc w:val="both"/>
              <w:rPr>
                <w:b/>
                <w:bCs/>
                <w:sz w:val="24"/>
                <w:szCs w:val="24"/>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Books and articles for reading will be provided at the beginning of the course.</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w:t>
            </w:r>
            <w:proofErr w:type="gramStart"/>
            <w:r w:rsidRPr="00BD143D">
              <w:rPr>
                <w:b/>
                <w:sz w:val="24"/>
                <w:szCs w:val="24"/>
              </w:rPr>
              <w:t>oktató(</w:t>
            </w:r>
            <w:proofErr w:type="gramEnd"/>
            <w:r w:rsidRPr="00BD143D">
              <w:rPr>
                <w:b/>
                <w:sz w:val="24"/>
                <w:szCs w:val="24"/>
              </w:rPr>
              <w:t xml:space="preserve">k): </w:t>
            </w:r>
            <w:r w:rsidRPr="00195092">
              <w:rPr>
                <w:noProof/>
                <w:sz w:val="24"/>
                <w:szCs w:val="24"/>
              </w:rPr>
              <w:t xml:space="preserve">Prof. Dr. habil. </w:t>
            </w:r>
            <w:r w:rsidRPr="00BD143D">
              <w:rPr>
                <w:noProof/>
                <w:sz w:val="24"/>
                <w:szCs w:val="24"/>
                <w:lang w:val="en-US"/>
              </w:rPr>
              <w:t>Mihály Mózes</w:t>
            </w:r>
          </w:p>
        </w:tc>
      </w:tr>
    </w:tbl>
    <w:p w:rsidR="004E6252" w:rsidRPr="00BD143D" w:rsidRDefault="004E6252" w:rsidP="004E6252">
      <w:pPr>
        <w:spacing w:after="200" w:line="276" w:lineRule="auto"/>
        <w:rPr>
          <w:sz w:val="24"/>
          <w:szCs w:val="24"/>
        </w:rPr>
      </w:pPr>
      <w:r w:rsidRPr="00BD143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lastRenderedPageBreak/>
              <w:t xml:space="preserve">Tantárgy neve: </w:t>
            </w:r>
            <w:r w:rsidRPr="00FB5D12">
              <w:rPr>
                <w:szCs w:val="24"/>
              </w:rPr>
              <w:t>A XX. századi egyetemes történelem  vitás kérdései</w:t>
            </w:r>
            <w:r>
              <w:rPr>
                <w:szCs w:val="24"/>
              </w:rPr>
              <w:t xml:space="preserve"> - </w:t>
            </w:r>
            <w:r w:rsidRPr="00BD143D">
              <w:rPr>
                <w:noProof/>
                <w:szCs w:val="24"/>
                <w:lang w:val="en-US"/>
              </w:rPr>
              <w:t>The Stalinism and Post-Stalinist Era in Eastern Europe</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A tanóra típusa</w:t>
            </w:r>
            <w:proofErr w:type="gramStart"/>
            <w:r w:rsidRPr="00BD143D">
              <w:rPr>
                <w:sz w:val="24"/>
                <w:szCs w:val="24"/>
              </w:rPr>
              <w:t xml:space="preserve">:  </w:t>
            </w:r>
            <w:r w:rsidRPr="00BD143D">
              <w:rPr>
                <w:b/>
                <w:sz w:val="24"/>
                <w:szCs w:val="24"/>
              </w:rPr>
              <w:t>szem</w:t>
            </w:r>
            <w:proofErr w:type="gramEnd"/>
            <w:r w:rsidRPr="00BD143D">
              <w:rPr>
                <w:b/>
                <w:sz w:val="24"/>
                <w:szCs w:val="24"/>
              </w:rPr>
              <w:t xml:space="preserve">.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A számonkérés módja</w:t>
            </w:r>
            <w:proofErr w:type="gramStart"/>
            <w:r w:rsidRPr="00BD143D">
              <w:rPr>
                <w:sz w:val="24"/>
                <w:szCs w:val="24"/>
              </w:rPr>
              <w:t xml:space="preserve">:  </w:t>
            </w:r>
            <w:proofErr w:type="spellStart"/>
            <w:r w:rsidRPr="00BD143D">
              <w:rPr>
                <w:b/>
                <w:sz w:val="24"/>
                <w:szCs w:val="24"/>
              </w:rPr>
              <w:t>gyj</w:t>
            </w:r>
            <w:proofErr w:type="spellEnd"/>
            <w:proofErr w:type="gramEnd"/>
            <w:r w:rsidRPr="00BD143D">
              <w:rPr>
                <w:b/>
                <w:sz w:val="24"/>
                <w:szCs w:val="24"/>
              </w:rPr>
              <w:t>.</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A tantárgy tantervi helye</w:t>
            </w:r>
            <w:proofErr w:type="gramStart"/>
            <w:r w:rsidRPr="00BD143D">
              <w:rPr>
                <w:sz w:val="24"/>
                <w:szCs w:val="24"/>
              </w:rPr>
              <w:t xml:space="preserve">:  </w:t>
            </w:r>
            <w:r w:rsidRPr="00BD143D">
              <w:rPr>
                <w:b/>
                <w:sz w:val="24"/>
                <w:szCs w:val="24"/>
              </w:rPr>
              <w:t>II-VI</w:t>
            </w:r>
            <w:proofErr w:type="gramEnd"/>
            <w:r w:rsidRPr="00BD143D">
              <w:rPr>
                <w:b/>
                <w:sz w:val="24"/>
                <w:szCs w:val="24"/>
              </w:rPr>
              <w:t>.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overflowPunct w:val="0"/>
              <w:autoSpaceDE w:val="0"/>
              <w:autoSpaceDN w:val="0"/>
              <w:adjustRightInd w:val="0"/>
              <w:spacing w:line="280" w:lineRule="exact"/>
              <w:rPr>
                <w:b/>
                <w:i/>
                <w:noProof/>
                <w:sz w:val="24"/>
                <w:szCs w:val="24"/>
                <w:lang w:val="en-US"/>
              </w:rPr>
            </w:pPr>
            <w:r w:rsidRPr="00BD143D">
              <w:rPr>
                <w:noProof/>
                <w:sz w:val="24"/>
                <w:szCs w:val="24"/>
                <w:lang w:val="en-US"/>
              </w:rPr>
              <w:t>The lectures and seminars will analyse</w:t>
            </w:r>
            <w:r w:rsidRPr="00BD143D">
              <w:rPr>
                <w:b/>
                <w:i/>
                <w:noProof/>
                <w:sz w:val="24"/>
                <w:szCs w:val="24"/>
                <w:lang w:val="en-US"/>
              </w:rPr>
              <w:t>:</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reasons of Russian revolutions,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economic, social, and political circumstances of the communist transition in Russia,</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mentality of the Russian people,</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cultural background of the revolution,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events of transitions in Russia,</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age and ideology of Lenin,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despotic period of Stalin,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most important characteristics of „Stalinism”</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growing and political problems of the Post-Stalinist Systems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methods of Russian rule in Eastem European countries.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reasons of the collapse of the communist regimes in this region Gorbachew’s „Perestroyka” and „Glasnost”</w:t>
            </w:r>
          </w:p>
          <w:p w:rsidR="004E6252" w:rsidRPr="00BD143D" w:rsidRDefault="004E6252" w:rsidP="007A446E">
            <w:pPr>
              <w:overflowPunct w:val="0"/>
              <w:autoSpaceDE w:val="0"/>
              <w:autoSpaceDN w:val="0"/>
              <w:adjustRightInd w:val="0"/>
              <w:spacing w:line="280" w:lineRule="exact"/>
              <w:rPr>
                <w:noProof/>
                <w:sz w:val="24"/>
                <w:szCs w:val="24"/>
                <w:lang w:val="en-US"/>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Books and articles for reading will be provided at the beginning of the course.</w:t>
            </w:r>
          </w:p>
          <w:p w:rsidR="004E6252" w:rsidRPr="00BD143D" w:rsidRDefault="004E6252" w:rsidP="007A446E">
            <w:pPr>
              <w:rPr>
                <w:iCs/>
                <w:color w:val="000015"/>
                <w:sz w:val="24"/>
                <w:szCs w:val="24"/>
              </w:rPr>
            </w:pP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w:t>
            </w:r>
            <w:proofErr w:type="gramStart"/>
            <w:r w:rsidRPr="00BD143D">
              <w:rPr>
                <w:b/>
                <w:sz w:val="24"/>
                <w:szCs w:val="24"/>
              </w:rPr>
              <w:t>oktató(</w:t>
            </w:r>
            <w:proofErr w:type="gramEnd"/>
            <w:r w:rsidRPr="00BD143D">
              <w:rPr>
                <w:b/>
                <w:sz w:val="24"/>
                <w:szCs w:val="24"/>
              </w:rPr>
              <w:t xml:space="preserve">k): </w:t>
            </w:r>
            <w:r w:rsidRPr="00195092">
              <w:rPr>
                <w:noProof/>
                <w:sz w:val="24"/>
                <w:szCs w:val="24"/>
              </w:rPr>
              <w:t xml:space="preserve">Prof. Dr. habil. </w:t>
            </w:r>
            <w:r w:rsidRPr="00BD143D">
              <w:rPr>
                <w:noProof/>
                <w:sz w:val="24"/>
                <w:szCs w:val="24"/>
                <w:lang w:val="en-US"/>
              </w:rPr>
              <w:t>Mihály Mózes</w:t>
            </w:r>
          </w:p>
        </w:tc>
      </w:tr>
    </w:tbl>
    <w:p w:rsidR="004E6252" w:rsidRPr="00BD143D" w:rsidRDefault="004E6252" w:rsidP="004E6252">
      <w:pPr>
        <w:spacing w:after="200" w:line="276" w:lineRule="auto"/>
        <w:rPr>
          <w:sz w:val="24"/>
          <w:szCs w:val="24"/>
        </w:rPr>
      </w:pPr>
      <w:r w:rsidRPr="00BD143D">
        <w:rPr>
          <w:sz w:val="24"/>
          <w:szCs w:val="24"/>
        </w:rP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t xml:space="preserve">Tantárgy neve: </w:t>
            </w:r>
            <w:r w:rsidRPr="00FB5D12">
              <w:rPr>
                <w:szCs w:val="24"/>
              </w:rPr>
              <w:t>A XX. századi egyetemes történelem  vitás kérdései</w:t>
            </w:r>
            <w:r>
              <w:rPr>
                <w:szCs w:val="24"/>
              </w:rPr>
              <w:t xml:space="preserve"> - </w:t>
            </w:r>
            <w:r w:rsidRPr="00BD143D">
              <w:rPr>
                <w:szCs w:val="24"/>
                <w:lang w:val="en-GB"/>
              </w:rPr>
              <w:t xml:space="preserve">The Cult of Personality: </w:t>
            </w:r>
            <w:proofErr w:type="spellStart"/>
            <w:r w:rsidRPr="00BD143D">
              <w:rPr>
                <w:szCs w:val="24"/>
                <w:lang w:val="en-GB"/>
              </w:rPr>
              <w:t>Josip</w:t>
            </w:r>
            <w:proofErr w:type="spellEnd"/>
            <w:r w:rsidRPr="00BD143D">
              <w:rPr>
                <w:szCs w:val="24"/>
                <w:lang w:val="en-GB"/>
              </w:rPr>
              <w:t xml:space="preserve"> Stalin and the “little </w:t>
            </w:r>
            <w:proofErr w:type="spellStart"/>
            <w:r w:rsidRPr="00BD143D">
              <w:rPr>
                <w:szCs w:val="24"/>
                <w:lang w:val="en-GB"/>
              </w:rPr>
              <w:t>Stalins</w:t>
            </w:r>
            <w:proofErr w:type="spellEnd"/>
            <w:r w:rsidRPr="00BD143D">
              <w:rPr>
                <w:szCs w:val="24"/>
                <w:lang w:val="en-GB"/>
              </w:rPr>
              <w:t>” in Eastern Europe (1927-1956)</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A tanóra típusa</w:t>
            </w:r>
            <w:proofErr w:type="gramStart"/>
            <w:r w:rsidRPr="00BD143D">
              <w:rPr>
                <w:sz w:val="24"/>
                <w:szCs w:val="24"/>
              </w:rPr>
              <w:t xml:space="preserve">:  </w:t>
            </w:r>
            <w:r>
              <w:rPr>
                <w:b/>
                <w:sz w:val="24"/>
                <w:szCs w:val="24"/>
              </w:rPr>
              <w:t>szem</w:t>
            </w:r>
            <w:proofErr w:type="gramEnd"/>
            <w:r w:rsidRPr="00BD143D">
              <w:rPr>
                <w:b/>
                <w:sz w:val="24"/>
                <w:szCs w:val="24"/>
              </w:rPr>
              <w:t xml:space="preserve">.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A számonkérés módja</w:t>
            </w:r>
            <w:proofErr w:type="gramStart"/>
            <w:r w:rsidRPr="00BD143D">
              <w:rPr>
                <w:sz w:val="24"/>
                <w:szCs w:val="24"/>
              </w:rPr>
              <w:t xml:space="preserve">:  </w:t>
            </w:r>
            <w:proofErr w:type="spellStart"/>
            <w:r>
              <w:rPr>
                <w:b/>
                <w:sz w:val="24"/>
                <w:szCs w:val="24"/>
              </w:rPr>
              <w:t>gyj</w:t>
            </w:r>
            <w:proofErr w:type="spellEnd"/>
            <w:proofErr w:type="gramEnd"/>
            <w:r w:rsidRPr="00BD143D">
              <w:rPr>
                <w:b/>
                <w:sz w:val="24"/>
                <w:szCs w:val="24"/>
              </w:rPr>
              <w:t>.</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A tantárgy tantervi helye</w:t>
            </w:r>
            <w:proofErr w:type="gramStart"/>
            <w:r w:rsidRPr="00BD143D">
              <w:rPr>
                <w:sz w:val="24"/>
                <w:szCs w:val="24"/>
              </w:rPr>
              <w:t xml:space="preserve">:  </w:t>
            </w:r>
            <w:r w:rsidRPr="00BD143D">
              <w:rPr>
                <w:b/>
                <w:sz w:val="24"/>
                <w:szCs w:val="24"/>
              </w:rPr>
              <w:t>II-VI</w:t>
            </w:r>
            <w:proofErr w:type="gramEnd"/>
            <w:r w:rsidRPr="00BD143D">
              <w:rPr>
                <w:b/>
                <w:sz w:val="24"/>
                <w:szCs w:val="24"/>
              </w:rPr>
              <w:t>.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jc w:val="both"/>
              <w:rPr>
                <w:b/>
                <w:bCs/>
                <w:sz w:val="24"/>
                <w:szCs w:val="24"/>
              </w:rPr>
            </w:pPr>
            <w:r w:rsidRPr="00BD143D">
              <w:rPr>
                <w:sz w:val="24"/>
                <w:szCs w:val="24"/>
                <w:lang w:val="en-GB"/>
              </w:rPr>
              <w:t>The subject offers a survey of both the Stalinist regime in the Soviet Union and the communist dictators in Eastern Europe. Within the framework of the course students will able to get acquainted not even a general knowledge about Stalinism but a vertical analysis of the communist totalitarian state and the effects of cult of personality to the society. This will go through at least two levels: the level of politics, regarding various forms of concrete social, political and economic orders of the authority; the level of symbolism, considering the mindset of the politicized, de-</w:t>
            </w:r>
            <w:proofErr w:type="spellStart"/>
            <w:r w:rsidRPr="00BD143D">
              <w:rPr>
                <w:sz w:val="24"/>
                <w:szCs w:val="24"/>
                <w:lang w:val="en-GB"/>
              </w:rPr>
              <w:t>sacralised</w:t>
            </w:r>
            <w:proofErr w:type="spellEnd"/>
            <w:r w:rsidRPr="00BD143D">
              <w:rPr>
                <w:sz w:val="24"/>
                <w:szCs w:val="24"/>
                <w:lang w:val="en-GB"/>
              </w:rPr>
              <w:t xml:space="preserve"> and terrorized people of the Stalinist regime. This will be put in comparative perspective, so as to be able to deal with the different aspects of Stalinism in the soviet-oriented region.</w:t>
            </w: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Gilbert, Felix – Large, David Clay: </w:t>
            </w:r>
            <w:r w:rsidRPr="00BD143D">
              <w:rPr>
                <w:i/>
                <w:sz w:val="24"/>
                <w:szCs w:val="24"/>
                <w:lang w:val="en-GB"/>
              </w:rPr>
              <w:t>The End of the European Era. 1890 to the Present</w:t>
            </w:r>
            <w:r w:rsidRPr="00BD143D">
              <w:rPr>
                <w:sz w:val="24"/>
                <w:szCs w:val="24"/>
                <w:lang w:val="en-GB"/>
              </w:rPr>
              <w:t>, Norton Publications, 2002.</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Kissinger, Henry: </w:t>
            </w:r>
            <w:r w:rsidRPr="00BD143D">
              <w:rPr>
                <w:i/>
                <w:sz w:val="24"/>
                <w:szCs w:val="24"/>
                <w:lang w:val="en-GB"/>
              </w:rPr>
              <w:t>Diplomacy</w:t>
            </w:r>
            <w:r w:rsidRPr="00BD143D">
              <w:rPr>
                <w:sz w:val="24"/>
                <w:szCs w:val="24"/>
                <w:lang w:val="en-GB"/>
              </w:rPr>
              <w:t>, Simon &amp; Schuster, 1995.</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Bullock, Allen: </w:t>
            </w:r>
            <w:r w:rsidRPr="00BD143D">
              <w:rPr>
                <w:i/>
                <w:sz w:val="24"/>
                <w:szCs w:val="24"/>
                <w:lang w:val="en-GB"/>
              </w:rPr>
              <w:t>Hitler and Stalin: Parallel Lives</w:t>
            </w:r>
            <w:r w:rsidRPr="00BD143D">
              <w:rPr>
                <w:sz w:val="24"/>
                <w:szCs w:val="24"/>
                <w:lang w:val="en-GB"/>
              </w:rPr>
              <w:t>, Vintage Books, 1993.</w:t>
            </w:r>
          </w:p>
          <w:p w:rsidR="004E6252" w:rsidRPr="00BD143D" w:rsidRDefault="004E6252" w:rsidP="004E6252">
            <w:pPr>
              <w:numPr>
                <w:ilvl w:val="0"/>
                <w:numId w:val="3"/>
              </w:numPr>
              <w:spacing w:after="100" w:afterAutospacing="1"/>
              <w:rPr>
                <w:sz w:val="24"/>
                <w:szCs w:val="24"/>
                <w:lang w:val="en-GB"/>
              </w:rPr>
            </w:pPr>
            <w:proofErr w:type="spellStart"/>
            <w:r w:rsidRPr="00BD143D">
              <w:rPr>
                <w:sz w:val="24"/>
                <w:szCs w:val="24"/>
                <w:lang w:val="en-GB"/>
              </w:rPr>
              <w:t>Marrin</w:t>
            </w:r>
            <w:proofErr w:type="spellEnd"/>
            <w:r w:rsidRPr="00BD143D">
              <w:rPr>
                <w:sz w:val="24"/>
                <w:szCs w:val="24"/>
                <w:lang w:val="en-GB"/>
              </w:rPr>
              <w:t xml:space="preserve">, Albert: Stalin: </w:t>
            </w:r>
            <w:r w:rsidRPr="00BD143D">
              <w:rPr>
                <w:i/>
                <w:sz w:val="24"/>
                <w:szCs w:val="24"/>
                <w:lang w:val="en-GB"/>
              </w:rPr>
              <w:t>Russia’s Man of Steel</w:t>
            </w:r>
            <w:r w:rsidRPr="00BD143D">
              <w:rPr>
                <w:sz w:val="24"/>
                <w:szCs w:val="24"/>
                <w:lang w:val="en-GB"/>
              </w:rPr>
              <w:t>, Beautiful Feet Books, 2002.</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Service, Robert: Stalin: </w:t>
            </w:r>
            <w:r w:rsidRPr="00BD143D">
              <w:rPr>
                <w:i/>
                <w:sz w:val="24"/>
                <w:szCs w:val="24"/>
                <w:lang w:val="en-GB"/>
              </w:rPr>
              <w:t>A Biography</w:t>
            </w:r>
            <w:r w:rsidRPr="00BD143D">
              <w:rPr>
                <w:sz w:val="24"/>
                <w:szCs w:val="24"/>
                <w:lang w:val="en-GB"/>
              </w:rPr>
              <w:t xml:space="preserve">, </w:t>
            </w:r>
            <w:proofErr w:type="spellStart"/>
            <w:r w:rsidRPr="00BD143D">
              <w:rPr>
                <w:sz w:val="24"/>
                <w:szCs w:val="24"/>
                <w:lang w:val="en-GB"/>
              </w:rPr>
              <w:t>Belknap</w:t>
            </w:r>
            <w:proofErr w:type="spellEnd"/>
            <w:r w:rsidRPr="00BD143D">
              <w:rPr>
                <w:sz w:val="24"/>
                <w:szCs w:val="24"/>
                <w:lang w:val="en-GB"/>
              </w:rPr>
              <w:t xml:space="preserve"> Press, 2006.</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w:t>
            </w:r>
            <w:proofErr w:type="gramStart"/>
            <w:r w:rsidRPr="00BD143D">
              <w:rPr>
                <w:b/>
                <w:sz w:val="24"/>
                <w:szCs w:val="24"/>
              </w:rPr>
              <w:t>oktató(</w:t>
            </w:r>
            <w:proofErr w:type="gramEnd"/>
            <w:r w:rsidRPr="00BD143D">
              <w:rPr>
                <w:b/>
                <w:sz w:val="24"/>
                <w:szCs w:val="24"/>
              </w:rPr>
              <w:t xml:space="preserve">k): </w:t>
            </w:r>
            <w:r w:rsidRPr="00195092">
              <w:rPr>
                <w:noProof/>
                <w:sz w:val="24"/>
                <w:szCs w:val="24"/>
              </w:rPr>
              <w:t xml:space="preserve">Prof. Dr. habil. </w:t>
            </w:r>
            <w:r w:rsidRPr="00BD143D">
              <w:rPr>
                <w:noProof/>
                <w:sz w:val="24"/>
                <w:szCs w:val="24"/>
                <w:lang w:val="en-US"/>
              </w:rPr>
              <w:t>Mihály Mózes</w:t>
            </w:r>
          </w:p>
        </w:tc>
      </w:tr>
    </w:tbl>
    <w:p w:rsidR="004E6252" w:rsidRDefault="004E6252" w:rsidP="004E6252">
      <w:pPr>
        <w:spacing w:after="200" w:line="276" w:lineRule="auto"/>
        <w:rPr>
          <w:sz w:val="24"/>
          <w:szCs w:val="24"/>
        </w:rPr>
      </w:pPr>
    </w:p>
    <w:p w:rsidR="004E6252" w:rsidRDefault="004E6252" w:rsidP="004E6252">
      <w:pPr>
        <w:rPr>
          <w:sz w:val="24"/>
          <w:szCs w:val="24"/>
        </w:rPr>
      </w:pPr>
      <w:r>
        <w:rPr>
          <w:sz w:val="24"/>
          <w:szCs w:val="24"/>
        </w:rP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Fcm3"/>
              <w:spacing w:after="600" w:line="240" w:lineRule="auto"/>
              <w:jc w:val="left"/>
              <w:rPr>
                <w:szCs w:val="24"/>
              </w:rPr>
            </w:pPr>
            <w:r w:rsidRPr="00B9242D">
              <w:rPr>
                <w:szCs w:val="24"/>
              </w:rPr>
              <w:t xml:space="preserve">Tantárgy neve: A XX. századi egyetemes történelem  vitás kérdései - </w:t>
            </w:r>
            <w:r w:rsidRPr="00B9242D">
              <w:rPr>
                <w:szCs w:val="24"/>
                <w:lang w:val="en-GB"/>
              </w:rPr>
              <w:t xml:space="preserve">The Rise of </w:t>
            </w:r>
            <w:proofErr w:type="spellStart"/>
            <w:r w:rsidRPr="00B9242D">
              <w:rPr>
                <w:szCs w:val="24"/>
                <w:lang w:val="en-GB"/>
              </w:rPr>
              <w:t>Adolf</w:t>
            </w:r>
            <w:proofErr w:type="spellEnd"/>
            <w:r w:rsidRPr="00B9242D">
              <w:rPr>
                <w:szCs w:val="24"/>
                <w:lang w:val="en-GB"/>
              </w:rPr>
              <w:t xml:space="preserve"> Hitler: The Story of National Socialism in interwar Germany</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A tanóra típusa</w:t>
            </w:r>
            <w:proofErr w:type="gramStart"/>
            <w:r w:rsidRPr="00BD143D">
              <w:rPr>
                <w:sz w:val="24"/>
                <w:szCs w:val="24"/>
              </w:rPr>
              <w:t xml:space="preserve">:  </w:t>
            </w:r>
            <w:r w:rsidRPr="00BD143D">
              <w:rPr>
                <w:b/>
                <w:sz w:val="24"/>
                <w:szCs w:val="24"/>
              </w:rPr>
              <w:t>szem</w:t>
            </w:r>
            <w:proofErr w:type="gramEnd"/>
            <w:r w:rsidRPr="00BD143D">
              <w:rPr>
                <w:b/>
                <w:sz w:val="24"/>
                <w:szCs w:val="24"/>
              </w:rPr>
              <w:t xml:space="preserve">.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A számonkérés módja</w:t>
            </w:r>
            <w:proofErr w:type="gramStart"/>
            <w:r w:rsidRPr="00BD143D">
              <w:rPr>
                <w:sz w:val="24"/>
                <w:szCs w:val="24"/>
              </w:rPr>
              <w:t xml:space="preserve">:  </w:t>
            </w:r>
            <w:proofErr w:type="spellStart"/>
            <w:r w:rsidRPr="00BD143D">
              <w:rPr>
                <w:b/>
                <w:sz w:val="24"/>
                <w:szCs w:val="24"/>
              </w:rPr>
              <w:t>gyj</w:t>
            </w:r>
            <w:proofErr w:type="spellEnd"/>
            <w:proofErr w:type="gramEnd"/>
            <w:r w:rsidRPr="00BD143D">
              <w:rPr>
                <w:b/>
                <w:sz w:val="24"/>
                <w:szCs w:val="24"/>
              </w:rPr>
              <w:t>.</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A tantárgy tantervi helye</w:t>
            </w:r>
            <w:proofErr w:type="gramStart"/>
            <w:r w:rsidRPr="00BD143D">
              <w:rPr>
                <w:sz w:val="24"/>
                <w:szCs w:val="24"/>
              </w:rPr>
              <w:t xml:space="preserve">:  </w:t>
            </w:r>
            <w:r w:rsidRPr="00BD143D">
              <w:rPr>
                <w:b/>
                <w:sz w:val="24"/>
                <w:szCs w:val="24"/>
              </w:rPr>
              <w:t>II-VI</w:t>
            </w:r>
            <w:proofErr w:type="gramEnd"/>
            <w:r w:rsidRPr="00BD143D">
              <w:rPr>
                <w:b/>
                <w:sz w:val="24"/>
                <w:szCs w:val="24"/>
              </w:rPr>
              <w:t>.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pStyle w:val="Szvegtrzs2"/>
              <w:spacing w:line="240" w:lineRule="auto"/>
              <w:rPr>
                <w:sz w:val="24"/>
                <w:szCs w:val="24"/>
                <w:lang w:val="en-GB"/>
              </w:rPr>
            </w:pPr>
            <w:r w:rsidRPr="00BD143D">
              <w:rPr>
                <w:sz w:val="24"/>
                <w:szCs w:val="24"/>
                <w:lang w:val="en-GB"/>
              </w:rPr>
              <w:t xml:space="preserve">The course is envisaged as a specific analysis of the social, historical, political and ideological background of the national socialist totalitarian state. Employing the framework of these subsets, the course will focus on three points. First, major historical developments and concepts that took place in the twentieth century Germany will be identified and analyzed. Second, the sources and origins of Nazism will be discovered during the course, so as to lead us to a better understanding of the rise of Nazi dictatorship. Third, the NSDAP program and implementation will be reviewed in the context of the multi-party system of the Weimar Republic. This will touch upon many aspects of the history of national-socialism, starting with the consequences of the First World War, the role of racial and anti-Semite ideologies, of </w:t>
            </w:r>
            <w:proofErr w:type="spellStart"/>
            <w:r w:rsidRPr="00BD143D">
              <w:rPr>
                <w:sz w:val="24"/>
                <w:szCs w:val="24"/>
                <w:lang w:val="en-GB"/>
              </w:rPr>
              <w:t>Adolf</w:t>
            </w:r>
            <w:proofErr w:type="spellEnd"/>
            <w:r w:rsidRPr="00BD143D">
              <w:rPr>
                <w:sz w:val="24"/>
                <w:szCs w:val="24"/>
                <w:lang w:val="en-GB"/>
              </w:rPr>
              <w:t xml:space="preserve"> Hitler and the ‘</w:t>
            </w:r>
            <w:proofErr w:type="spellStart"/>
            <w:r w:rsidRPr="00BD143D">
              <w:rPr>
                <w:i/>
                <w:sz w:val="24"/>
                <w:szCs w:val="24"/>
                <w:lang w:val="en-GB"/>
              </w:rPr>
              <w:t>Führer-prinzip</w:t>
            </w:r>
            <w:proofErr w:type="spellEnd"/>
            <w:r w:rsidRPr="00BD143D">
              <w:rPr>
                <w:i/>
                <w:sz w:val="24"/>
                <w:szCs w:val="24"/>
                <w:lang w:val="en-GB"/>
              </w:rPr>
              <w:t>’</w:t>
            </w:r>
            <w:r w:rsidRPr="00BD143D">
              <w:rPr>
                <w:sz w:val="24"/>
                <w:szCs w:val="24"/>
                <w:lang w:val="en-GB"/>
              </w:rPr>
              <w:t>, of the Nazi political, social and economic order.</w:t>
            </w:r>
          </w:p>
          <w:p w:rsidR="004E6252" w:rsidRPr="00BD143D" w:rsidRDefault="004E6252" w:rsidP="007A446E">
            <w:pPr>
              <w:jc w:val="both"/>
              <w:rPr>
                <w:b/>
                <w:bCs/>
                <w:sz w:val="24"/>
                <w:szCs w:val="24"/>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4E6252">
            <w:pPr>
              <w:numPr>
                <w:ilvl w:val="0"/>
                <w:numId w:val="4"/>
              </w:numPr>
              <w:spacing w:after="100" w:afterAutospacing="1"/>
              <w:rPr>
                <w:sz w:val="24"/>
                <w:szCs w:val="24"/>
                <w:lang w:val="en-GB"/>
              </w:rPr>
            </w:pPr>
            <w:r w:rsidRPr="00BD143D">
              <w:rPr>
                <w:sz w:val="24"/>
                <w:szCs w:val="24"/>
                <w:lang w:val="en-GB"/>
              </w:rPr>
              <w:t xml:space="preserve">Gilbert, Felix – Large, David Clay: </w:t>
            </w:r>
            <w:r w:rsidRPr="00BD143D">
              <w:rPr>
                <w:i/>
                <w:sz w:val="24"/>
                <w:szCs w:val="24"/>
                <w:lang w:val="en-GB"/>
              </w:rPr>
              <w:t>The End of the European Era. 1890 to the Present</w:t>
            </w:r>
            <w:r w:rsidRPr="00BD143D">
              <w:rPr>
                <w:sz w:val="24"/>
                <w:szCs w:val="24"/>
                <w:lang w:val="en-GB"/>
              </w:rPr>
              <w:t>, Norton Publications, 2002.</w:t>
            </w:r>
          </w:p>
          <w:p w:rsidR="004E6252" w:rsidRPr="00BD143D" w:rsidRDefault="004E6252" w:rsidP="004E6252">
            <w:pPr>
              <w:widowControl w:val="0"/>
              <w:numPr>
                <w:ilvl w:val="0"/>
                <w:numId w:val="4"/>
              </w:numPr>
              <w:adjustRightInd w:val="0"/>
              <w:textAlignment w:val="baseline"/>
              <w:rPr>
                <w:sz w:val="24"/>
                <w:szCs w:val="24"/>
                <w:lang w:val="en-GB"/>
              </w:rPr>
            </w:pPr>
            <w:r w:rsidRPr="00BD143D">
              <w:rPr>
                <w:sz w:val="24"/>
                <w:szCs w:val="24"/>
                <w:lang w:val="en-GB"/>
              </w:rPr>
              <w:t xml:space="preserve">Kissinger, Henry: </w:t>
            </w:r>
            <w:r w:rsidRPr="00BD143D">
              <w:rPr>
                <w:i/>
                <w:sz w:val="24"/>
                <w:szCs w:val="24"/>
                <w:lang w:val="en-GB"/>
              </w:rPr>
              <w:t>Diplomacy</w:t>
            </w:r>
            <w:r w:rsidRPr="00BD143D">
              <w:rPr>
                <w:sz w:val="24"/>
                <w:szCs w:val="24"/>
                <w:lang w:val="en-GB"/>
              </w:rPr>
              <w:t>, Simon &amp; Schuster, 1995.</w:t>
            </w:r>
          </w:p>
          <w:p w:rsidR="004E6252" w:rsidRPr="00BD143D" w:rsidRDefault="004E6252" w:rsidP="004E6252">
            <w:pPr>
              <w:widowControl w:val="0"/>
              <w:numPr>
                <w:ilvl w:val="0"/>
                <w:numId w:val="4"/>
              </w:numPr>
              <w:adjustRightInd w:val="0"/>
              <w:textAlignment w:val="baseline"/>
              <w:rPr>
                <w:sz w:val="24"/>
                <w:szCs w:val="24"/>
                <w:lang w:val="en-GB"/>
              </w:rPr>
            </w:pPr>
            <w:r w:rsidRPr="00BD143D">
              <w:rPr>
                <w:sz w:val="24"/>
                <w:szCs w:val="24"/>
                <w:lang w:val="en-GB"/>
              </w:rPr>
              <w:t xml:space="preserve">Macmillan, Margaret: Paris </w:t>
            </w:r>
            <w:r w:rsidRPr="00BD143D">
              <w:rPr>
                <w:i/>
                <w:sz w:val="24"/>
                <w:szCs w:val="24"/>
                <w:lang w:val="en-GB"/>
              </w:rPr>
              <w:t>1919: Six Months That Changed the World</w:t>
            </w:r>
            <w:r w:rsidRPr="00BD143D">
              <w:rPr>
                <w:sz w:val="24"/>
                <w:szCs w:val="24"/>
                <w:lang w:val="en-GB"/>
              </w:rPr>
              <w:t>, Random House Trademarks, 2003.</w:t>
            </w:r>
          </w:p>
          <w:p w:rsidR="004E6252" w:rsidRPr="00BD143D" w:rsidRDefault="004E6252" w:rsidP="004E6252">
            <w:pPr>
              <w:numPr>
                <w:ilvl w:val="0"/>
                <w:numId w:val="4"/>
              </w:numPr>
              <w:spacing w:after="100" w:afterAutospacing="1"/>
              <w:rPr>
                <w:sz w:val="24"/>
                <w:szCs w:val="24"/>
                <w:lang w:val="en-GB"/>
              </w:rPr>
            </w:pPr>
            <w:proofErr w:type="spellStart"/>
            <w:r w:rsidRPr="00BD143D">
              <w:rPr>
                <w:sz w:val="24"/>
                <w:szCs w:val="24"/>
                <w:lang w:val="en-GB"/>
              </w:rPr>
              <w:t>Shirer</w:t>
            </w:r>
            <w:proofErr w:type="spellEnd"/>
            <w:r w:rsidRPr="00BD143D">
              <w:rPr>
                <w:sz w:val="24"/>
                <w:szCs w:val="24"/>
                <w:lang w:val="en-GB"/>
              </w:rPr>
              <w:t xml:space="preserve">, William L.: </w:t>
            </w:r>
            <w:r w:rsidRPr="00BD143D">
              <w:rPr>
                <w:i/>
                <w:sz w:val="24"/>
                <w:szCs w:val="24"/>
                <w:lang w:val="en-GB"/>
              </w:rPr>
              <w:t xml:space="preserve">Rise and </w:t>
            </w:r>
            <w:proofErr w:type="gramStart"/>
            <w:r w:rsidRPr="00BD143D">
              <w:rPr>
                <w:i/>
                <w:sz w:val="24"/>
                <w:szCs w:val="24"/>
                <w:lang w:val="en-GB"/>
              </w:rPr>
              <w:t>Fall</w:t>
            </w:r>
            <w:proofErr w:type="gramEnd"/>
            <w:r w:rsidRPr="00BD143D">
              <w:rPr>
                <w:i/>
                <w:sz w:val="24"/>
                <w:szCs w:val="24"/>
                <w:lang w:val="en-GB"/>
              </w:rPr>
              <w:t xml:space="preserve"> of the Third Reich</w:t>
            </w:r>
            <w:r w:rsidRPr="00BD143D">
              <w:rPr>
                <w:sz w:val="24"/>
                <w:szCs w:val="24"/>
                <w:lang w:val="en-GB"/>
              </w:rPr>
              <w:t xml:space="preserve">, </w:t>
            </w:r>
            <w:r w:rsidRPr="00BD143D">
              <w:rPr>
                <w:sz w:val="24"/>
                <w:szCs w:val="24"/>
              </w:rPr>
              <w:t>Simon &amp; Schuster, 1990.</w:t>
            </w:r>
          </w:p>
          <w:p w:rsidR="004E6252" w:rsidRPr="00BD143D" w:rsidRDefault="004E6252" w:rsidP="007A446E">
            <w:pPr>
              <w:rPr>
                <w:iCs/>
                <w:color w:val="000015"/>
                <w:sz w:val="24"/>
                <w:szCs w:val="24"/>
              </w:rPr>
            </w:pPr>
            <w:r w:rsidRPr="00BD143D">
              <w:rPr>
                <w:sz w:val="24"/>
                <w:szCs w:val="24"/>
                <w:lang w:val="en-GB"/>
              </w:rPr>
              <w:t xml:space="preserve">Kershaw, Ian: </w:t>
            </w:r>
            <w:r w:rsidRPr="00BD143D">
              <w:rPr>
                <w:i/>
                <w:sz w:val="24"/>
                <w:szCs w:val="24"/>
                <w:lang w:val="en-GB"/>
              </w:rPr>
              <w:t>Hitler: A Biography</w:t>
            </w:r>
            <w:r w:rsidRPr="00BD143D">
              <w:rPr>
                <w:sz w:val="24"/>
                <w:szCs w:val="24"/>
                <w:lang w:val="en-GB"/>
              </w:rPr>
              <w:t xml:space="preserve">, </w:t>
            </w:r>
            <w:r w:rsidRPr="00BD143D">
              <w:rPr>
                <w:sz w:val="24"/>
                <w:szCs w:val="24"/>
              </w:rPr>
              <w:t>W. W. Norton (New Ed.), 2008.</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w:t>
            </w:r>
            <w:proofErr w:type="gramStart"/>
            <w:r w:rsidRPr="00BD143D">
              <w:rPr>
                <w:b/>
                <w:sz w:val="24"/>
                <w:szCs w:val="24"/>
              </w:rPr>
              <w:t>oktató(</w:t>
            </w:r>
            <w:proofErr w:type="gramEnd"/>
            <w:r w:rsidRPr="00BD143D">
              <w:rPr>
                <w:b/>
                <w:sz w:val="24"/>
                <w:szCs w:val="24"/>
              </w:rPr>
              <w:t xml:space="preserve">k): </w:t>
            </w:r>
            <w:r w:rsidRPr="00195092">
              <w:rPr>
                <w:noProof/>
                <w:sz w:val="24"/>
                <w:szCs w:val="24"/>
              </w:rPr>
              <w:t xml:space="preserve">Prof. Dr. habil. </w:t>
            </w:r>
            <w:r w:rsidRPr="00BD143D">
              <w:rPr>
                <w:noProof/>
                <w:sz w:val="24"/>
                <w:szCs w:val="24"/>
                <w:lang w:val="en-US"/>
              </w:rPr>
              <w:t>Mihály Mózes</w:t>
            </w:r>
          </w:p>
        </w:tc>
      </w:tr>
    </w:tbl>
    <w:p w:rsidR="004E6252" w:rsidRDefault="004E6252" w:rsidP="004E6252"/>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73400"/>
    <w:multiLevelType w:val="hybridMultilevel"/>
    <w:tmpl w:val="6396EE54"/>
    <w:lvl w:ilvl="0" w:tplc="FFFFFFFF">
      <w:start w:val="1"/>
      <w:numFmt w:val="bullet"/>
      <w:lvlText w:val="─"/>
      <w:lvlJc w:val="left"/>
      <w:pPr>
        <w:tabs>
          <w:tab w:val="num" w:pos="360"/>
        </w:tabs>
        <w:ind w:left="360" w:hanging="360"/>
      </w:pPr>
      <w:rPr>
        <w:rFonts w:hAnsi="Courier New"/>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35C0710"/>
    <w:multiLevelType w:val="hybridMultilevel"/>
    <w:tmpl w:val="263C50E4"/>
    <w:lvl w:ilvl="0" w:tplc="FFFFFFFF">
      <w:start w:val="1"/>
      <w:numFmt w:val="bullet"/>
      <w:lvlText w:val="─"/>
      <w:lvlJc w:val="left"/>
      <w:pPr>
        <w:tabs>
          <w:tab w:val="num" w:pos="360"/>
        </w:tabs>
        <w:ind w:left="360" w:hanging="360"/>
      </w:pPr>
      <w:rPr>
        <w:rFonts w:hAnsi="Courier New"/>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6E94115"/>
    <w:multiLevelType w:val="hybridMultilevel"/>
    <w:tmpl w:val="91362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B182300"/>
    <w:multiLevelType w:val="hybridMultilevel"/>
    <w:tmpl w:val="91362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252"/>
    <w:rsid w:val="004E6252"/>
    <w:rsid w:val="00BF2254"/>
    <w:rsid w:val="00F004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6252"/>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4E6252"/>
    <w:pPr>
      <w:keepNext/>
      <w:spacing w:before="240" w:after="60"/>
      <w:outlineLvl w:val="2"/>
    </w:pPr>
    <w:rPr>
      <w:rFonts w:ascii="Arial" w:hAnsi="Arial"/>
      <w:b/>
      <w:b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E6252"/>
    <w:rPr>
      <w:rFonts w:ascii="Arial" w:eastAsia="Times New Roman" w:hAnsi="Arial" w:cs="Times New Roman"/>
      <w:b/>
      <w:bCs/>
      <w:sz w:val="26"/>
      <w:szCs w:val="26"/>
      <w:lang/>
    </w:rPr>
  </w:style>
  <w:style w:type="paragraph" w:styleId="Szvegtrzs3">
    <w:name w:val="Body Text 3"/>
    <w:basedOn w:val="Norml"/>
    <w:link w:val="Szvegtrzs3Char"/>
    <w:uiPriority w:val="99"/>
    <w:unhideWhenUsed/>
    <w:rsid w:val="004E6252"/>
    <w:pPr>
      <w:spacing w:after="120"/>
    </w:pPr>
    <w:rPr>
      <w:sz w:val="16"/>
      <w:szCs w:val="16"/>
      <w:lang/>
    </w:rPr>
  </w:style>
  <w:style w:type="character" w:customStyle="1" w:styleId="Szvegtrzs3Char">
    <w:name w:val="Szövegtörzs 3 Char"/>
    <w:basedOn w:val="Bekezdsalapbettpusa"/>
    <w:link w:val="Szvegtrzs3"/>
    <w:uiPriority w:val="99"/>
    <w:rsid w:val="004E6252"/>
    <w:rPr>
      <w:rFonts w:ascii="Times New Roman" w:eastAsia="Times New Roman" w:hAnsi="Times New Roman" w:cs="Times New Roman"/>
      <w:sz w:val="16"/>
      <w:szCs w:val="16"/>
      <w:lang/>
    </w:rPr>
  </w:style>
  <w:style w:type="paragraph" w:customStyle="1" w:styleId="Fcm3">
    <w:name w:val="Főcím3"/>
    <w:basedOn w:val="Cmsor3"/>
    <w:link w:val="Fcm3Char"/>
    <w:qFormat/>
    <w:rsid w:val="004E6252"/>
    <w:pPr>
      <w:spacing w:before="0" w:after="0" w:line="360" w:lineRule="auto"/>
      <w:jc w:val="both"/>
    </w:pPr>
    <w:rPr>
      <w:sz w:val="24"/>
    </w:rPr>
  </w:style>
  <w:style w:type="character" w:customStyle="1" w:styleId="Fcm3Char">
    <w:name w:val="Főcím3 Char"/>
    <w:link w:val="Fcm3"/>
    <w:rsid w:val="004E6252"/>
    <w:rPr>
      <w:rFonts w:ascii="Arial" w:eastAsia="Times New Roman" w:hAnsi="Arial" w:cs="Times New Roman"/>
      <w:b/>
      <w:bCs/>
      <w:sz w:val="24"/>
      <w:szCs w:val="26"/>
      <w:lang/>
    </w:rPr>
  </w:style>
  <w:style w:type="paragraph" w:styleId="Szvegtrzs2">
    <w:name w:val="Body Text 2"/>
    <w:basedOn w:val="Norml"/>
    <w:link w:val="Szvegtrzs2Char"/>
    <w:uiPriority w:val="99"/>
    <w:semiHidden/>
    <w:unhideWhenUsed/>
    <w:rsid w:val="004E6252"/>
    <w:pPr>
      <w:spacing w:after="120" w:line="480" w:lineRule="auto"/>
    </w:pPr>
  </w:style>
  <w:style w:type="character" w:customStyle="1" w:styleId="Szvegtrzs2Char">
    <w:name w:val="Szövegtörzs 2 Char"/>
    <w:basedOn w:val="Bekezdsalapbettpusa"/>
    <w:link w:val="Szvegtrzs2"/>
    <w:uiPriority w:val="99"/>
    <w:semiHidden/>
    <w:rsid w:val="004E6252"/>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13692</Characters>
  <Application>Microsoft Office Word</Application>
  <DocSecurity>0</DocSecurity>
  <Lines>114</Lines>
  <Paragraphs>31</Paragraphs>
  <ScaleCrop>false</ScaleCrop>
  <Company>EKF</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1</cp:revision>
  <dcterms:created xsi:type="dcterms:W3CDTF">2012-07-04T09:52:00Z</dcterms:created>
  <dcterms:modified xsi:type="dcterms:W3CDTF">2012-07-04T09:52:00Z</dcterms:modified>
</cp:coreProperties>
</file>