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135B8" w:rsidRPr="00A715BD" w:rsidTr="00AD36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135B8" w:rsidRPr="005142B8" w:rsidRDefault="005135B8" w:rsidP="00AD3629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>Bevezetés a történelemtudományba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B8" w:rsidRPr="00A715BD" w:rsidRDefault="005135B8" w:rsidP="00AD362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NBB_TR120G2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135B8" w:rsidRPr="00A715BD" w:rsidRDefault="005135B8" w:rsidP="00AD362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5135B8" w:rsidRPr="00A715BD" w:rsidTr="00AD3629">
        <w:tc>
          <w:tcPr>
            <w:tcW w:w="9180" w:type="dxa"/>
            <w:gridSpan w:val="3"/>
          </w:tcPr>
          <w:p w:rsidR="005135B8" w:rsidRPr="00A715BD" w:rsidRDefault="005135B8" w:rsidP="00AD3629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5135B8" w:rsidRPr="00A715BD" w:rsidTr="00AD3629">
        <w:tc>
          <w:tcPr>
            <w:tcW w:w="9180" w:type="dxa"/>
            <w:gridSpan w:val="3"/>
          </w:tcPr>
          <w:p w:rsidR="005135B8" w:rsidRPr="00A715BD" w:rsidRDefault="005135B8" w:rsidP="00AD362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5135B8" w:rsidRPr="00A715BD" w:rsidTr="00AD36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35B8" w:rsidRPr="00A715BD" w:rsidRDefault="005135B8" w:rsidP="00AD3629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5135B8" w:rsidRPr="00A715BD" w:rsidTr="00AD36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35B8" w:rsidRPr="00A715BD" w:rsidRDefault="005135B8" w:rsidP="00AD3629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5135B8" w:rsidRPr="00A715BD" w:rsidTr="00AD36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135B8" w:rsidRPr="00A715BD" w:rsidRDefault="005135B8" w:rsidP="00AD3629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Bevezetés: általános tudnivalók, szervezési feladatok. Bibliográfiák, repertóriumok. Jegyzetkészítés, a történeti munka megírásának szabályai. </w:t>
            </w:r>
            <w:proofErr w:type="spellStart"/>
            <w:r w:rsidRPr="00A715BD">
              <w:rPr>
                <w:sz w:val="24"/>
                <w:szCs w:val="24"/>
              </w:rPr>
              <w:t>Forrásgyûjtemények</w:t>
            </w:r>
            <w:proofErr w:type="spellEnd"/>
            <w:r w:rsidRPr="00A715BD">
              <w:rPr>
                <w:sz w:val="24"/>
                <w:szCs w:val="24"/>
              </w:rPr>
              <w:t>, forrásk</w:t>
            </w:r>
            <w:r w:rsidRPr="00A715BD">
              <w:rPr>
                <w:sz w:val="24"/>
                <w:szCs w:val="24"/>
              </w:rPr>
              <w:t>i</w:t>
            </w:r>
            <w:r w:rsidRPr="00A715BD">
              <w:rPr>
                <w:sz w:val="24"/>
                <w:szCs w:val="24"/>
              </w:rPr>
              <w:t>adványok. Az elbeszélő történeti irodalom magyar kútfői. Az elbeszélő történeti irodalom külföldi forrásai. Magyar nyelvemlékek a korai Árpád-korból. Az európai és a magyar oklevelezési gyakorlat. Időszámítási rendszerek és a naptár. A heraldika alapjai. A szfragisztika alapjai. A paleográfia és epigráfia. A történeti földrajz és a térképek. Irato</w:t>
            </w:r>
            <w:r w:rsidRPr="00A715BD">
              <w:rPr>
                <w:sz w:val="24"/>
                <w:szCs w:val="24"/>
              </w:rPr>
              <w:t>l</w:t>
            </w:r>
            <w:r w:rsidRPr="00A715BD">
              <w:rPr>
                <w:sz w:val="24"/>
                <w:szCs w:val="24"/>
              </w:rPr>
              <w:t>vasási gyakorlat. Az ismeretek ellenőrzése.</w:t>
            </w:r>
          </w:p>
          <w:p w:rsidR="005135B8" w:rsidRPr="00A715BD" w:rsidRDefault="005135B8" w:rsidP="00AD3629">
            <w:pPr>
              <w:pStyle w:val="Tipp"/>
              <w:numPr>
                <w:ilvl w:val="0"/>
                <w:numId w:val="0"/>
              </w:numPr>
              <w:ind w:left="644"/>
              <w:jc w:val="both"/>
              <w:rPr>
                <w:sz w:val="24"/>
                <w:szCs w:val="24"/>
              </w:rPr>
            </w:pPr>
          </w:p>
        </w:tc>
      </w:tr>
      <w:tr w:rsidR="005135B8" w:rsidRPr="00A715BD" w:rsidTr="00AD36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135B8" w:rsidRPr="00A715BD" w:rsidRDefault="005135B8" w:rsidP="00AD362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135B8" w:rsidRPr="00A715BD" w:rsidTr="00AD36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135B8" w:rsidRPr="00A715BD" w:rsidRDefault="005135B8" w:rsidP="00AD3629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Bertényi</w:t>
            </w:r>
            <w:proofErr w:type="spellEnd"/>
            <w:r w:rsidRPr="00A715BD">
              <w:rPr>
                <w:sz w:val="24"/>
                <w:szCs w:val="24"/>
              </w:rPr>
              <w:t xml:space="preserve"> Iván (szerk.): A történelem segédtudományai. Bp., 1998.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Szentpétery</w:t>
            </w:r>
            <w:proofErr w:type="spellEnd"/>
            <w:r w:rsidRPr="00A715BD">
              <w:rPr>
                <w:sz w:val="24"/>
                <w:szCs w:val="24"/>
              </w:rPr>
              <w:t xml:space="preserve"> Imre: Magyar oklevéltan. Bp., 1930.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Szentpétery</w:t>
            </w:r>
            <w:proofErr w:type="spellEnd"/>
            <w:r w:rsidRPr="00A715BD">
              <w:rPr>
                <w:sz w:val="24"/>
                <w:szCs w:val="24"/>
              </w:rPr>
              <w:t xml:space="preserve"> Imre: A kronológia kézikönyve. Bp., 1986.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Kállay </w:t>
            </w:r>
            <w:proofErr w:type="spellStart"/>
            <w:r w:rsidRPr="00A715BD">
              <w:rPr>
                <w:sz w:val="24"/>
                <w:szCs w:val="24"/>
              </w:rPr>
              <w:t>Isrván</w:t>
            </w:r>
            <w:proofErr w:type="spellEnd"/>
            <w:r w:rsidRPr="00A715BD">
              <w:rPr>
                <w:sz w:val="24"/>
                <w:szCs w:val="24"/>
              </w:rPr>
              <w:t xml:space="preserve"> (szerk.): A történelem segédtudományai. Bp., 1986.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Bertényi</w:t>
            </w:r>
            <w:proofErr w:type="spellEnd"/>
            <w:r w:rsidRPr="00A715BD">
              <w:rPr>
                <w:sz w:val="24"/>
                <w:szCs w:val="24"/>
              </w:rPr>
              <w:t xml:space="preserve"> Iván: Kis magyar címertan. Bp., 1983.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Kumorovitz</w:t>
            </w:r>
            <w:proofErr w:type="spellEnd"/>
            <w:r w:rsidRPr="00A715BD">
              <w:rPr>
                <w:sz w:val="24"/>
                <w:szCs w:val="24"/>
              </w:rPr>
              <w:t xml:space="preserve"> Lajos Bernát: A magyar pecséthasználat története a középkorban. Bp., 1993.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Mezey L.: A latin írás magyarországi történetéből. Magyar Könyvszemle 82. 1966.,  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Molnár József-Simon Györgyi: Magyar nyelvemlékek. Bp. 1980.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Kniezsa</w:t>
            </w:r>
            <w:proofErr w:type="spellEnd"/>
            <w:r w:rsidRPr="00A715BD">
              <w:rPr>
                <w:sz w:val="24"/>
                <w:szCs w:val="24"/>
              </w:rPr>
              <w:t xml:space="preserve"> István: Helyesírásunk története a könyvnyomtatás koráig. Bp., 1952.</w:t>
            </w:r>
          </w:p>
          <w:p w:rsidR="005135B8" w:rsidRPr="005142B8" w:rsidRDefault="005135B8" w:rsidP="00AD3629">
            <w:pPr>
              <w:pStyle w:val="Cmsor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Stegena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 Lajos: Korok és térképek. Bp., 1984.</w:t>
            </w:r>
          </w:p>
          <w:p w:rsidR="005135B8" w:rsidRPr="00A715BD" w:rsidRDefault="005135B8" w:rsidP="00AD362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5135B8" w:rsidRPr="00A715BD" w:rsidTr="00AD36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135B8" w:rsidRPr="00A715BD" w:rsidRDefault="005135B8" w:rsidP="00AD3629">
            <w:pPr>
              <w:jc w:val="both"/>
              <w:rPr>
                <w:sz w:val="24"/>
                <w:szCs w:val="24"/>
              </w:rPr>
            </w:pPr>
          </w:p>
        </w:tc>
      </w:tr>
      <w:tr w:rsidR="005135B8" w:rsidRPr="00A715BD" w:rsidTr="00AD3629">
        <w:trPr>
          <w:trHeight w:val="338"/>
        </w:trPr>
        <w:tc>
          <w:tcPr>
            <w:tcW w:w="9180" w:type="dxa"/>
            <w:gridSpan w:val="3"/>
          </w:tcPr>
          <w:p w:rsidR="005135B8" w:rsidRPr="00A715BD" w:rsidRDefault="005135B8" w:rsidP="00AD362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Kristóf Ilona adjunktus, PhD</w:t>
            </w:r>
          </w:p>
        </w:tc>
      </w:tr>
      <w:tr w:rsidR="005135B8" w:rsidRPr="00A715BD" w:rsidTr="00AD36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35B8" w:rsidRPr="00A715BD" w:rsidRDefault="005135B8" w:rsidP="00AD362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Kristóf Ilona adjunktus,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5B8"/>
    <w:rsid w:val="005135B8"/>
    <w:rsid w:val="007238C9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35B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135B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135B8"/>
    <w:rPr>
      <w:rFonts w:ascii="Arial" w:eastAsia="Times New Roman" w:hAnsi="Arial" w:cs="Times New Roman"/>
      <w:b/>
      <w:bCs/>
      <w:sz w:val="26"/>
      <w:szCs w:val="26"/>
      <w:lang/>
    </w:rPr>
  </w:style>
  <w:style w:type="paragraph" w:customStyle="1" w:styleId="Tipp">
    <w:name w:val="Tipp"/>
    <w:basedOn w:val="Norml"/>
    <w:rsid w:val="005135B8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1407</Characters>
  <Application>Microsoft Office Word</Application>
  <DocSecurity>0</DocSecurity>
  <Lines>11</Lines>
  <Paragraphs>3</Paragraphs>
  <ScaleCrop>false</ScaleCrop>
  <Company>EKF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2012-06-29T08:35:00Z</dcterms:created>
  <dcterms:modified xsi:type="dcterms:W3CDTF">2012-06-29T08:35:00Z</dcterms:modified>
</cp:coreProperties>
</file>