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5"/>
        <w:gridCol w:w="2233"/>
      </w:tblGrid>
      <w:tr w:rsidR="00D92FD8" w:rsidRPr="008C485B" w:rsidTr="00875268">
        <w:tc>
          <w:tcPr>
            <w:tcW w:w="6805" w:type="dxa"/>
            <w:tcMar>
              <w:top w:w="57" w:type="dxa"/>
              <w:bottom w:w="57" w:type="dxa"/>
            </w:tcMar>
          </w:tcPr>
          <w:p w:rsidR="00D92FD8" w:rsidRDefault="00D92FD8" w:rsidP="0053630D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53630D">
              <w:rPr>
                <w:b/>
                <w:sz w:val="24"/>
                <w:szCs w:val="24"/>
              </w:rPr>
              <w:t>(Poszt</w:t>
            </w:r>
            <w:proofErr w:type="gramStart"/>
            <w:r w:rsidR="0053630D">
              <w:rPr>
                <w:b/>
                <w:sz w:val="24"/>
                <w:szCs w:val="24"/>
              </w:rPr>
              <w:t>)Modern</w:t>
            </w:r>
            <w:proofErr w:type="gramEnd"/>
            <w:r w:rsidR="0053630D">
              <w:rPr>
                <w:b/>
                <w:sz w:val="24"/>
                <w:szCs w:val="24"/>
              </w:rPr>
              <w:t xml:space="preserve"> mítoszok</w:t>
            </w:r>
          </w:p>
          <w:p w:rsidR="0053630D" w:rsidRPr="008C485B" w:rsidRDefault="0053630D" w:rsidP="005363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kódja: NBB_SB191G2</w:t>
            </w:r>
          </w:p>
        </w:tc>
        <w:tc>
          <w:tcPr>
            <w:tcW w:w="2233" w:type="dxa"/>
            <w:tcMar>
              <w:top w:w="57" w:type="dxa"/>
              <w:bottom w:w="57" w:type="dxa"/>
            </w:tcMar>
          </w:tcPr>
          <w:p w:rsidR="00D92FD8" w:rsidRPr="008C485B" w:rsidRDefault="00D92FD8" w:rsidP="005363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53630D">
              <w:rPr>
                <w:b/>
                <w:sz w:val="24"/>
                <w:szCs w:val="24"/>
              </w:rPr>
              <w:t>2</w:t>
            </w:r>
          </w:p>
        </w:tc>
      </w:tr>
      <w:tr w:rsidR="00D92FD8" w:rsidRPr="008C485B" w:rsidTr="00875268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53630D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53630D">
              <w:rPr>
                <w:b/>
                <w:sz w:val="24"/>
                <w:szCs w:val="24"/>
              </w:rPr>
              <w:t>szeminárium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53630D">
              <w:rPr>
                <w:b/>
                <w:sz w:val="24"/>
                <w:szCs w:val="24"/>
              </w:rPr>
              <w:t>heti 2 óra</w:t>
            </w:r>
          </w:p>
        </w:tc>
      </w:tr>
      <w:tr w:rsidR="00D92FD8" w:rsidRPr="008C485B" w:rsidTr="00875268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5363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53630D">
              <w:rPr>
                <w:b/>
                <w:sz w:val="24"/>
                <w:szCs w:val="24"/>
              </w:rPr>
              <w:t>gyakorlati jegy</w:t>
            </w:r>
          </w:p>
        </w:tc>
      </w:tr>
      <w:tr w:rsidR="00D92FD8" w:rsidRPr="008C485B" w:rsidTr="00875268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53630D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53630D">
              <w:rPr>
                <w:b/>
                <w:sz w:val="24"/>
                <w:szCs w:val="24"/>
              </w:rPr>
              <w:t>VI.</w:t>
            </w:r>
          </w:p>
        </w:tc>
      </w:tr>
      <w:tr w:rsidR="00D92FD8" w:rsidRPr="008C485B" w:rsidTr="00875268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53630D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53630D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875268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875268">
        <w:trPr>
          <w:trHeight w:val="3318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3630D" w:rsidRPr="00122E03" w:rsidRDefault="0053630D" w:rsidP="005363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D92FD8" w:rsidRPr="00A2144A" w:rsidRDefault="0053630D" w:rsidP="0053630D">
            <w:pPr>
              <w:ind w:left="34"/>
            </w:pPr>
            <w:r w:rsidRPr="00A2144A">
              <w:rPr>
                <w:bCs/>
              </w:rPr>
              <w:t xml:space="preserve">A kurzus tárgya a mítoszkritika alapfogalmainak bevezetése és azok alkalmazásának elsajátítása elsősorban 20. századi angol és orosz irodalmi anyag elemzése során. Az elemzések segítségével elsősorban arra próbál rávilágítani, hogy hogyan változik a mitikus narratíva státusza a modernizmus (elioti „rendteremtés” a káoszban, a szimbolizmus „szent” nyelve, ironikusan kezelt mítosz) és a posztmodern (dekonstrukció, </w:t>
            </w:r>
            <w:proofErr w:type="spellStart"/>
            <w:r w:rsidRPr="00A2144A">
              <w:rPr>
                <w:bCs/>
              </w:rPr>
              <w:t>szubverzió</w:t>
            </w:r>
            <w:proofErr w:type="spellEnd"/>
            <w:r w:rsidRPr="00A2144A">
              <w:rPr>
                <w:bCs/>
              </w:rPr>
              <w:t xml:space="preserve">) esztétikájában. Ugyanakkor górcső alá veszi a fantasztikus irodalom prominensen mitizáló szövegeinek poétikáját és esztétikáját is. Olyan klasszikus szövegek mítoszkritikai olvasatát próbálja feltárni, mint pl. T. S. Eliot Átokföldje c. költeménye (Artúr-mondakör, Halászkirály legendája, keresésmítosz), </w:t>
            </w:r>
            <w:proofErr w:type="spellStart"/>
            <w:r w:rsidRPr="00A2144A">
              <w:rPr>
                <w:bCs/>
              </w:rPr>
              <w:t>Valerij</w:t>
            </w:r>
            <w:proofErr w:type="spellEnd"/>
            <w:r w:rsidRPr="00A2144A">
              <w:rPr>
                <w:bCs/>
              </w:rPr>
              <w:t xml:space="preserve"> </w:t>
            </w:r>
            <w:proofErr w:type="spellStart"/>
            <w:r w:rsidRPr="00A2144A">
              <w:rPr>
                <w:bCs/>
              </w:rPr>
              <w:t>Brujosz</w:t>
            </w:r>
            <w:proofErr w:type="spellEnd"/>
            <w:r w:rsidRPr="00A2144A">
              <w:rPr>
                <w:bCs/>
              </w:rPr>
              <w:t xml:space="preserve"> Tüzes angyala és Mihail Bulgakov Mester és Margaritája (a kereső hős fausti legendájának újraírásai), vagy </w:t>
            </w:r>
            <w:proofErr w:type="spellStart"/>
            <w:r w:rsidRPr="00A2144A">
              <w:rPr>
                <w:bCs/>
              </w:rPr>
              <w:t>Maquez</w:t>
            </w:r>
            <w:proofErr w:type="spellEnd"/>
            <w:r w:rsidRPr="00A2144A">
              <w:rPr>
                <w:bCs/>
              </w:rPr>
              <w:t xml:space="preserve"> Száz év magánya (történelmi és mitikus narratíva összefonódása a mágikus realizmus poétikájában). </w:t>
            </w:r>
            <w:proofErr w:type="spellStart"/>
            <w:r w:rsidRPr="00A2144A">
              <w:rPr>
                <w:bCs/>
              </w:rPr>
              <w:t>Ugyankkor</w:t>
            </w:r>
            <w:proofErr w:type="spellEnd"/>
            <w:r w:rsidRPr="00A2144A">
              <w:rPr>
                <w:bCs/>
              </w:rPr>
              <w:t xml:space="preserve"> a kurzus látóterében tart olyan mitizáló kultikus (film</w:t>
            </w:r>
            <w:proofErr w:type="gramStart"/>
            <w:r w:rsidRPr="00A2144A">
              <w:rPr>
                <w:bCs/>
              </w:rPr>
              <w:t>)narratívákat</w:t>
            </w:r>
            <w:proofErr w:type="gramEnd"/>
            <w:r w:rsidRPr="00A2144A">
              <w:rPr>
                <w:bCs/>
              </w:rPr>
              <w:t xml:space="preserve"> is, mint J. R. R. Tolkien és J. K. </w:t>
            </w:r>
            <w:proofErr w:type="spellStart"/>
            <w:r w:rsidRPr="00A2144A">
              <w:rPr>
                <w:bCs/>
              </w:rPr>
              <w:t>Rowling</w:t>
            </w:r>
            <w:proofErr w:type="spellEnd"/>
            <w:r w:rsidRPr="00A2144A">
              <w:rPr>
                <w:bCs/>
              </w:rPr>
              <w:t xml:space="preserve"> szövegei, vagy a Mátrix.</w:t>
            </w:r>
          </w:p>
        </w:tc>
      </w:tr>
      <w:tr w:rsidR="00D92FD8" w:rsidRPr="008C485B" w:rsidTr="00875268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875268">
        <w:trPr>
          <w:trHeight w:val="2611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2144A" w:rsidRDefault="00A2144A" w:rsidP="00A2144A">
            <w:pPr>
              <w:ind w:left="709" w:hanging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Eliade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Mircea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A szent és a profán. </w:t>
            </w:r>
            <w:r>
              <w:rPr>
                <w:sz w:val="24"/>
                <w:szCs w:val="24"/>
              </w:rPr>
              <w:t>Ford. Berényi Gábor. Budapest: Európa, 1986.</w:t>
            </w:r>
          </w:p>
          <w:p w:rsidR="00A2144A" w:rsidRDefault="00A2144A" w:rsidP="00A2144A">
            <w:pPr>
              <w:ind w:left="709" w:hanging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Frye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Northrop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A kritika anatómiája. </w:t>
            </w:r>
            <w:r>
              <w:rPr>
                <w:sz w:val="24"/>
                <w:szCs w:val="24"/>
              </w:rPr>
              <w:t>Ford. Szili József. Budapest: Helikon, 1998./</w:t>
            </w:r>
            <w:proofErr w:type="spellStart"/>
            <w:r>
              <w:rPr>
                <w:sz w:val="24"/>
                <w:szCs w:val="24"/>
              </w:rPr>
              <w:t>Frye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Northrop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Anatomy</w:t>
            </w:r>
            <w:proofErr w:type="spellEnd"/>
            <w:r>
              <w:rPr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i/>
                <w:sz w:val="24"/>
                <w:szCs w:val="24"/>
              </w:rPr>
              <w:t>Criticism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Princeton: Princeton University Press, 1957.</w:t>
            </w:r>
          </w:p>
          <w:p w:rsidR="00A2144A" w:rsidRDefault="00A2144A" w:rsidP="00A2144A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Maár Judit. </w:t>
            </w:r>
            <w:r>
              <w:rPr>
                <w:i/>
                <w:sz w:val="24"/>
                <w:szCs w:val="24"/>
              </w:rPr>
              <w:t xml:space="preserve">A fantasztikus irodalom. </w:t>
            </w:r>
            <w:r>
              <w:rPr>
                <w:sz w:val="24"/>
                <w:szCs w:val="24"/>
              </w:rPr>
              <w:t>Budapest: Osiris, 2001.</w:t>
            </w:r>
          </w:p>
          <w:p w:rsidR="00A2144A" w:rsidRDefault="00A2144A" w:rsidP="00A2144A">
            <w:pPr>
              <w:ind w:left="709" w:hanging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Meletyinszkij</w:t>
            </w:r>
            <w:proofErr w:type="spellEnd"/>
            <w:r>
              <w:rPr>
                <w:sz w:val="24"/>
                <w:szCs w:val="24"/>
              </w:rPr>
              <w:t xml:space="preserve">, J. M. </w:t>
            </w:r>
            <w:proofErr w:type="gramStart"/>
            <w:r>
              <w:rPr>
                <w:i/>
                <w:sz w:val="24"/>
                <w:szCs w:val="24"/>
              </w:rPr>
              <w:t>A</w:t>
            </w:r>
            <w:proofErr w:type="gramEnd"/>
            <w:r>
              <w:rPr>
                <w:i/>
                <w:sz w:val="24"/>
                <w:szCs w:val="24"/>
              </w:rPr>
              <w:t xml:space="preserve"> mítosz poétikája. </w:t>
            </w:r>
            <w:r>
              <w:rPr>
                <w:sz w:val="24"/>
                <w:szCs w:val="24"/>
              </w:rPr>
              <w:t>Budapest: Gondolat, 1985.</w:t>
            </w:r>
          </w:p>
          <w:p w:rsidR="00D92FD8" w:rsidRPr="006758C5" w:rsidRDefault="00A2144A" w:rsidP="00A2144A">
            <w:pPr>
              <w:ind w:left="34"/>
              <w:rPr>
                <w:sz w:val="22"/>
                <w:szCs w:val="22"/>
              </w:rPr>
            </w:pPr>
            <w:proofErr w:type="spellStart"/>
            <w:r w:rsidRPr="008A33FA">
              <w:rPr>
                <w:sz w:val="24"/>
                <w:szCs w:val="24"/>
              </w:rPr>
              <w:t>Todorov</w:t>
            </w:r>
            <w:proofErr w:type="spellEnd"/>
            <w:r w:rsidRPr="008A33FA">
              <w:rPr>
                <w:sz w:val="24"/>
                <w:szCs w:val="24"/>
              </w:rPr>
              <w:t xml:space="preserve">, </w:t>
            </w:r>
            <w:proofErr w:type="spellStart"/>
            <w:r w:rsidRPr="008A33FA">
              <w:rPr>
                <w:sz w:val="24"/>
                <w:szCs w:val="24"/>
              </w:rPr>
              <w:t>Tzvetan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A33FA">
              <w:rPr>
                <w:sz w:val="24"/>
                <w:szCs w:val="24"/>
              </w:rPr>
              <w:t xml:space="preserve"> </w:t>
            </w:r>
            <w:r w:rsidRPr="008A33FA">
              <w:rPr>
                <w:i/>
                <w:sz w:val="24"/>
                <w:szCs w:val="24"/>
              </w:rPr>
              <w:t>Bevezetés a fantasztikus irodalomba.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Ford. Gelléri Gábor. Budapest: Napvilág, 2002./</w:t>
            </w:r>
            <w:proofErr w:type="spellStart"/>
            <w:r>
              <w:rPr>
                <w:sz w:val="24"/>
                <w:szCs w:val="24"/>
              </w:rPr>
              <w:t>Todorov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Tzvetan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The </w:t>
            </w:r>
            <w:proofErr w:type="spellStart"/>
            <w:r>
              <w:rPr>
                <w:i/>
                <w:sz w:val="24"/>
                <w:szCs w:val="24"/>
              </w:rPr>
              <w:t>Fantastic</w:t>
            </w:r>
            <w:proofErr w:type="spellEnd"/>
            <w:r>
              <w:rPr>
                <w:i/>
                <w:sz w:val="24"/>
                <w:szCs w:val="24"/>
              </w:rPr>
              <w:t xml:space="preserve">: A </w:t>
            </w:r>
            <w:proofErr w:type="spellStart"/>
            <w:r>
              <w:rPr>
                <w:i/>
                <w:sz w:val="24"/>
                <w:szCs w:val="24"/>
              </w:rPr>
              <w:t>Structural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Approach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to</w:t>
            </w:r>
            <w:proofErr w:type="spellEnd"/>
            <w:r>
              <w:rPr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i/>
                <w:sz w:val="24"/>
                <w:szCs w:val="24"/>
              </w:rPr>
              <w:t>Literary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Genre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Ford. Richard Howard. Ithaca: </w:t>
            </w:r>
            <w:proofErr w:type="spellStart"/>
            <w:r>
              <w:rPr>
                <w:sz w:val="24"/>
                <w:szCs w:val="24"/>
              </w:rPr>
              <w:t>Cornell</w:t>
            </w:r>
            <w:proofErr w:type="spellEnd"/>
            <w:r>
              <w:rPr>
                <w:sz w:val="24"/>
                <w:szCs w:val="24"/>
              </w:rPr>
              <w:t xml:space="preserve"> University Press, 1975.</w:t>
            </w:r>
          </w:p>
        </w:tc>
      </w:tr>
      <w:tr w:rsidR="00D92FD8" w:rsidRPr="008C485B" w:rsidTr="00875268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A214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2144A" w:rsidRPr="00875268">
              <w:t xml:space="preserve">Dr. Reichmann Angelika PhD főiskolai </w:t>
            </w:r>
            <w:r w:rsidR="00875268" w:rsidRPr="00875268">
              <w:t>adjunktus</w:t>
            </w:r>
          </w:p>
        </w:tc>
      </w:tr>
      <w:tr w:rsidR="00D92FD8" w:rsidRPr="008C485B" w:rsidTr="00875268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75268" w:rsidRDefault="00D92FD8" w:rsidP="00875268">
            <w:pPr>
              <w:spacing w:before="60"/>
              <w:jc w:val="both"/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5268" w:rsidRPr="00875268">
              <w:t>Dr. Reichmann Angelika PhD főiskolai adjunktus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4DE" w:rsidRDefault="001B44DE" w:rsidP="00D92FD8">
      <w:r>
        <w:separator/>
      </w:r>
    </w:p>
  </w:endnote>
  <w:endnote w:type="continuationSeparator" w:id="0">
    <w:p w:rsidR="001B44DE" w:rsidRDefault="001B44DE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4DE" w:rsidRDefault="001B44DE" w:rsidP="00D92FD8">
      <w:r>
        <w:separator/>
      </w:r>
    </w:p>
  </w:footnote>
  <w:footnote w:type="continuationSeparator" w:id="0">
    <w:p w:rsidR="001B44DE" w:rsidRDefault="001B44DE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113F0A"/>
    <w:rsid w:val="001B44DE"/>
    <w:rsid w:val="0029216B"/>
    <w:rsid w:val="00380B7F"/>
    <w:rsid w:val="0053630D"/>
    <w:rsid w:val="0054096D"/>
    <w:rsid w:val="00642D6C"/>
    <w:rsid w:val="007D73E3"/>
    <w:rsid w:val="00875268"/>
    <w:rsid w:val="00951BC5"/>
    <w:rsid w:val="00A207E6"/>
    <w:rsid w:val="00A2144A"/>
    <w:rsid w:val="00AA371D"/>
    <w:rsid w:val="00CA1DE6"/>
    <w:rsid w:val="00D9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2</cp:revision>
  <dcterms:created xsi:type="dcterms:W3CDTF">2013-07-08T07:55:00Z</dcterms:created>
  <dcterms:modified xsi:type="dcterms:W3CDTF">2013-07-08T07:55:00Z</dcterms:modified>
</cp:coreProperties>
</file>