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AB0AC1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Default="00D92FD8" w:rsidP="00AB0AC1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AB0AC1">
              <w:rPr>
                <w:b/>
                <w:sz w:val="24"/>
                <w:szCs w:val="24"/>
              </w:rPr>
              <w:t>Általános esztétika I.</w:t>
            </w:r>
          </w:p>
          <w:p w:rsidR="00AB0AC1" w:rsidRPr="008C485B" w:rsidRDefault="00AB0AC1" w:rsidP="00AB0A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NBB_SB184K3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AB0AC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AB0AC1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AB0AC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AB0AC1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AB0AC1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AB0AC1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AB0AC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AB0AC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AB0AC1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AB0AC1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AB0AC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AB0AC1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AB0AC1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AB0AC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AB0AC1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AB0AC1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AB0AC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AB0AC1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B0AC1" w:rsidRDefault="00AB0AC1" w:rsidP="00AB0AC1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Tantárgy leírása: </w:t>
            </w:r>
          </w:p>
          <w:p w:rsidR="00AB0AC1" w:rsidRDefault="00AB0AC1" w:rsidP="00AB0AC1">
            <w:pPr>
              <w:jc w:val="both"/>
              <w:rPr>
                <w:bCs/>
              </w:rPr>
            </w:pPr>
            <w:r>
              <w:rPr>
                <w:bCs/>
              </w:rPr>
              <w:t>A tantárgy keretében az esztétikai alapfogalmak tisztázása mellett áttekintjük a művészettel kapcsolatos felfogások változását a görög antikvitástól a romantikáig. A különböző esztétikai, illetve művészetfilozófiai értelmezések vizsgálata során hangsúlyosan foglalkozunk a művészetek ontológiai kérdéseivel, valamint esztétikum és etikum összefüggéseivel.</w:t>
            </w:r>
          </w:p>
          <w:p w:rsidR="00AB0AC1" w:rsidRDefault="00AB0AC1" w:rsidP="00AB0AC1">
            <w:pPr>
              <w:jc w:val="both"/>
              <w:rPr>
                <w:b/>
                <w:i/>
                <w:iCs/>
              </w:rPr>
            </w:pPr>
            <w:r>
              <w:rPr>
                <w:b/>
                <w:bCs/>
              </w:rPr>
              <w:t>I. Klasszikus művészetelméletek:</w:t>
            </w:r>
          </w:p>
          <w:p w:rsidR="00AB0AC1" w:rsidRDefault="00AB0AC1" w:rsidP="00AB0AC1">
            <w:pPr>
              <w:tabs>
                <w:tab w:val="right" w:pos="8364"/>
              </w:tabs>
              <w:ind w:right="-342"/>
            </w:pPr>
            <w:r>
              <w:rPr>
                <w:i/>
              </w:rPr>
              <w:t xml:space="preserve"> </w:t>
            </w:r>
            <w:r>
              <w:t>Bevezető előadás:</w:t>
            </w:r>
          </w:p>
          <w:p w:rsidR="00AB0AC1" w:rsidRDefault="00AB0AC1" w:rsidP="00AB0AC1">
            <w:pPr>
              <w:tabs>
                <w:tab w:val="right" w:pos="8080"/>
                <w:tab w:val="right" w:pos="8364"/>
              </w:tabs>
              <w:ind w:left="426" w:right="-342"/>
              <w:jc w:val="both"/>
            </w:pPr>
            <w:r>
              <w:t>Az esztétika és a művészetfilozófia fogalma és tárgya, viszonya más tudományokhoz.</w:t>
            </w:r>
          </w:p>
          <w:p w:rsidR="00AB0AC1" w:rsidRDefault="00AB0AC1" w:rsidP="00AB0AC1">
            <w:pPr>
              <w:tabs>
                <w:tab w:val="right" w:pos="8364"/>
              </w:tabs>
              <w:ind w:right="-342"/>
              <w:jc w:val="both"/>
            </w:pPr>
            <w:r>
              <w:rPr>
                <w:i/>
              </w:rPr>
              <w:t xml:space="preserve"> </w:t>
            </w:r>
            <w:r>
              <w:t>Antik gondolkodók a művészetről:</w:t>
            </w:r>
          </w:p>
          <w:p w:rsidR="00AB0AC1" w:rsidRDefault="00AB0AC1" w:rsidP="00AB0AC1">
            <w:pPr>
              <w:tabs>
                <w:tab w:val="right" w:pos="8364"/>
              </w:tabs>
              <w:ind w:left="426" w:right="-342"/>
              <w:jc w:val="both"/>
            </w:pPr>
            <w:r>
              <w:t>Platón és Arisztotelész művészetfelfogása, a hellenizmus esztétikai nézetei.</w:t>
            </w:r>
          </w:p>
          <w:p w:rsidR="00AB0AC1" w:rsidRDefault="00AB0AC1" w:rsidP="00AB0AC1">
            <w:pPr>
              <w:tabs>
                <w:tab w:val="right" w:pos="8364"/>
              </w:tabs>
              <w:ind w:right="-342"/>
              <w:jc w:val="both"/>
            </w:pPr>
            <w:r>
              <w:rPr>
                <w:i/>
              </w:rPr>
              <w:t xml:space="preserve"> </w:t>
            </w:r>
            <w:r>
              <w:t>Az antikvitás fontosabb művészetelméleti kategóriái:</w:t>
            </w:r>
          </w:p>
          <w:p w:rsidR="00AB0AC1" w:rsidRDefault="00AB0AC1" w:rsidP="00AB0AC1">
            <w:pPr>
              <w:tabs>
                <w:tab w:val="right" w:pos="8364"/>
              </w:tabs>
              <w:ind w:left="426" w:right="-342"/>
              <w:jc w:val="both"/>
            </w:pPr>
            <w:r>
              <w:t>mimézis és katarzis.</w:t>
            </w:r>
          </w:p>
          <w:p w:rsidR="00AB0AC1" w:rsidRDefault="00AB0AC1" w:rsidP="00AB0AC1">
            <w:pPr>
              <w:tabs>
                <w:tab w:val="right" w:pos="8364"/>
              </w:tabs>
              <w:ind w:right="-342"/>
              <w:jc w:val="both"/>
              <w:rPr>
                <w:b/>
              </w:rPr>
            </w:pPr>
            <w:r>
              <w:t xml:space="preserve"> A</w:t>
            </w:r>
            <w:r>
              <w:rPr>
                <w:b/>
              </w:rPr>
              <w:t xml:space="preserve"> </w:t>
            </w:r>
            <w:r>
              <w:t>középkori keresztény gondolkodók az égi és a földi szépről</w:t>
            </w:r>
          </w:p>
          <w:p w:rsidR="00AB0AC1" w:rsidRDefault="00AB0AC1" w:rsidP="00AB0AC1">
            <w:pPr>
              <w:tabs>
                <w:tab w:val="right" w:pos="8364"/>
              </w:tabs>
              <w:ind w:right="-342"/>
              <w:jc w:val="both"/>
            </w:pPr>
            <w:r>
              <w:t xml:space="preserve"> A felvilágosodás és a német klasszicizmus esztétikája:</w:t>
            </w:r>
          </w:p>
          <w:p w:rsidR="00AB0AC1" w:rsidRDefault="00AB0AC1" w:rsidP="00AB0AC1">
            <w:pPr>
              <w:tabs>
                <w:tab w:val="right" w:pos="8364"/>
              </w:tabs>
              <w:ind w:left="489" w:right="-342"/>
              <w:jc w:val="both"/>
            </w:pPr>
            <w:r>
              <w:t xml:space="preserve">Diderot, </w:t>
            </w:r>
            <w:proofErr w:type="spellStart"/>
            <w:r>
              <w:t>Lessing</w:t>
            </w:r>
            <w:proofErr w:type="spellEnd"/>
            <w:r>
              <w:t>, Goethe, Schiller</w:t>
            </w:r>
          </w:p>
          <w:p w:rsidR="00AB0AC1" w:rsidRDefault="00AB0AC1" w:rsidP="00AB0AC1">
            <w:pPr>
              <w:tabs>
                <w:tab w:val="right" w:pos="8364"/>
              </w:tabs>
              <w:ind w:right="-342"/>
              <w:jc w:val="both"/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>
              <w:t>Kant és Hegel esztétikája</w:t>
            </w:r>
          </w:p>
          <w:p w:rsidR="00AB0AC1" w:rsidRDefault="00AB0AC1" w:rsidP="00AB0AC1">
            <w:pPr>
              <w:tabs>
                <w:tab w:val="right" w:pos="8364"/>
              </w:tabs>
              <w:ind w:right="-342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>A romantika művészetfelfogása:</w:t>
            </w:r>
          </w:p>
          <w:p w:rsidR="00D92FD8" w:rsidRPr="006758C5" w:rsidRDefault="00AB0AC1" w:rsidP="00AB0AC1">
            <w:pPr>
              <w:ind w:left="34"/>
              <w:rPr>
                <w:sz w:val="22"/>
                <w:szCs w:val="22"/>
              </w:rPr>
            </w:pPr>
            <w:r>
              <w:t>a művészet szerepének újraértelmezése.</w:t>
            </w:r>
          </w:p>
        </w:tc>
      </w:tr>
      <w:tr w:rsidR="00D92FD8" w:rsidRPr="008C485B" w:rsidTr="00AB0AC1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AB0AC1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AB0AC1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B0AC1" w:rsidRDefault="00AB0AC1" w:rsidP="00AB0AC1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AB0AC1" w:rsidRDefault="00AB0AC1" w:rsidP="00AB0AC1">
            <w:pPr>
              <w:rPr>
                <w:bCs/>
              </w:rPr>
            </w:pPr>
            <w:r>
              <w:rPr>
                <w:bCs/>
              </w:rPr>
              <w:t>Zoltai Dénes: Az esztétika rövid története. Helikon, Bp. 1997.</w:t>
            </w:r>
          </w:p>
          <w:p w:rsidR="00AB0AC1" w:rsidRDefault="00AB0AC1" w:rsidP="00AB0AC1">
            <w:pPr>
              <w:jc w:val="both"/>
            </w:pPr>
            <w:r>
              <w:t xml:space="preserve">Platón: Az állam: </w:t>
            </w:r>
            <w:proofErr w:type="spellStart"/>
            <w:r>
              <w:t>Tizedik</w:t>
            </w:r>
            <w:proofErr w:type="spellEnd"/>
            <w:r>
              <w:t xml:space="preserve"> könyv. </w:t>
            </w:r>
            <w:proofErr w:type="spellStart"/>
            <w:r>
              <w:t>In</w:t>
            </w:r>
            <w:proofErr w:type="spellEnd"/>
            <w:r>
              <w:t>: Platón összes művei. Európa, Bp. 1984. II. k. 649-711.</w:t>
            </w:r>
          </w:p>
          <w:p w:rsidR="00AB0AC1" w:rsidRDefault="00AB0AC1" w:rsidP="00AB0AC1">
            <w:pPr>
              <w:jc w:val="both"/>
            </w:pPr>
            <w:r>
              <w:t xml:space="preserve">Arisztotelész: Poétika. Kossuth, Bp. 1992. </w:t>
            </w:r>
          </w:p>
          <w:p w:rsidR="00AB0AC1" w:rsidRDefault="00AB0AC1" w:rsidP="00AB0AC1">
            <w:pPr>
              <w:jc w:val="both"/>
            </w:pPr>
            <w:proofErr w:type="spellStart"/>
            <w:r>
              <w:t>Strassburgi</w:t>
            </w:r>
            <w:proofErr w:type="spellEnd"/>
            <w:r>
              <w:t xml:space="preserve"> Ulrich: A szépről. </w:t>
            </w:r>
            <w:proofErr w:type="spellStart"/>
            <w:r>
              <w:t>In</w:t>
            </w:r>
            <w:proofErr w:type="spellEnd"/>
            <w:r>
              <w:t>: Az égi és a földi szépről. Gondolat, Bp. 1988. 403-411.</w:t>
            </w:r>
          </w:p>
          <w:p w:rsidR="00AB0AC1" w:rsidRDefault="00AB0AC1" w:rsidP="00AB0AC1">
            <w:pPr>
              <w:jc w:val="both"/>
            </w:pPr>
            <w:proofErr w:type="spellStart"/>
            <w:r>
              <w:t>Lessing</w:t>
            </w:r>
            <w:proofErr w:type="spellEnd"/>
            <w:r>
              <w:t>: Laokoón: I-V</w:t>
            </w:r>
            <w:proofErr w:type="gramStart"/>
            <w:r>
              <w:t>.,</w:t>
            </w:r>
            <w:proofErr w:type="gramEnd"/>
            <w:r>
              <w:t xml:space="preserve"> XVI-XVIII. </w:t>
            </w:r>
            <w:proofErr w:type="spellStart"/>
            <w:r>
              <w:t>In</w:t>
            </w:r>
            <w:proofErr w:type="spellEnd"/>
            <w:r>
              <w:t xml:space="preserve">: G. E. </w:t>
            </w:r>
            <w:proofErr w:type="spellStart"/>
            <w:r>
              <w:t>Lessing</w:t>
            </w:r>
            <w:proofErr w:type="spellEnd"/>
            <w:r>
              <w:t xml:space="preserve"> Válogatott írásai. Gondolat, Bp. 1982. 191-222., 252-269.</w:t>
            </w:r>
          </w:p>
          <w:p w:rsidR="00AB0AC1" w:rsidRDefault="00AB0AC1" w:rsidP="00AB0AC1">
            <w:pPr>
              <w:jc w:val="both"/>
            </w:pPr>
            <w:r>
              <w:t>Schiller: Levelek az ember esztétikai neveléséről: 5.-9</w:t>
            </w:r>
            <w:proofErr w:type="gramStart"/>
            <w:r>
              <w:t>.,</w:t>
            </w:r>
            <w:proofErr w:type="gramEnd"/>
            <w:r>
              <w:t xml:space="preserve"> 16. levél. </w:t>
            </w:r>
            <w:proofErr w:type="spellStart"/>
            <w:r>
              <w:t>In</w:t>
            </w:r>
            <w:proofErr w:type="spellEnd"/>
            <w:r>
              <w:t>: Friedrich Schiller Válogatott esztétikai írásai. Magyar Helikon, Bp. 1960.</w:t>
            </w:r>
          </w:p>
          <w:p w:rsidR="00AB0AC1" w:rsidRDefault="00AB0AC1" w:rsidP="00AB0AC1">
            <w:pPr>
              <w:jc w:val="both"/>
            </w:pPr>
            <w:r>
              <w:t xml:space="preserve">F. </w:t>
            </w:r>
            <w:proofErr w:type="spellStart"/>
            <w:r>
              <w:t>Schlegel</w:t>
            </w:r>
            <w:proofErr w:type="spellEnd"/>
            <w:r>
              <w:t xml:space="preserve">: Beszélgetés a költészetről. </w:t>
            </w:r>
            <w:proofErr w:type="spellStart"/>
            <w:r>
              <w:t>In</w:t>
            </w:r>
            <w:proofErr w:type="spellEnd"/>
            <w:r>
              <w:t>: A</w:t>
            </w:r>
            <w:proofErr w:type="gramStart"/>
            <w:r>
              <w:t>.W</w:t>
            </w:r>
            <w:proofErr w:type="gramEnd"/>
            <w:r>
              <w:t xml:space="preserve">. </w:t>
            </w:r>
            <w:proofErr w:type="spellStart"/>
            <w:r>
              <w:t>Schlegel</w:t>
            </w:r>
            <w:proofErr w:type="spellEnd"/>
            <w:r>
              <w:t xml:space="preserve"> és F. </w:t>
            </w:r>
            <w:proofErr w:type="spellStart"/>
            <w:r>
              <w:t>Schlegel</w:t>
            </w:r>
            <w:proofErr w:type="spellEnd"/>
            <w:r>
              <w:t>: Válogatott esztétikai írások. Gondolat, Bp. 1980. 357-370.</w:t>
            </w:r>
          </w:p>
          <w:p w:rsidR="00AB0AC1" w:rsidRDefault="00AB0AC1" w:rsidP="00AB0AC1">
            <w:pPr>
              <w:jc w:val="both"/>
            </w:pPr>
            <w:r>
              <w:t xml:space="preserve">Kant: Az </w:t>
            </w:r>
            <w:proofErr w:type="spellStart"/>
            <w:r>
              <w:t>ítélőerő</w:t>
            </w:r>
            <w:proofErr w:type="spellEnd"/>
            <w:r>
              <w:t xml:space="preserve"> kritikája. Első könyv: A szép analitikája. </w:t>
            </w:r>
            <w:proofErr w:type="spellStart"/>
            <w:r>
              <w:t>Ictus</w:t>
            </w:r>
            <w:proofErr w:type="spellEnd"/>
            <w:r>
              <w:t xml:space="preserve">, 1996-97. 117-162. </w:t>
            </w:r>
          </w:p>
          <w:p w:rsidR="00AB0AC1" w:rsidRDefault="00AB0AC1" w:rsidP="00AB0AC1">
            <w:pPr>
              <w:jc w:val="both"/>
            </w:pPr>
            <w:r>
              <w:t>Hegel: Előadások a művészet filozófiájáról: Bevezetés. Atlantisz, Bp. 2004. 53-97.</w:t>
            </w:r>
          </w:p>
          <w:p w:rsidR="00AB0AC1" w:rsidRDefault="00AB0AC1" w:rsidP="00AB0AC1">
            <w:pPr>
              <w:jc w:val="both"/>
              <w:rPr>
                <w:b/>
              </w:rPr>
            </w:pPr>
            <w:r w:rsidRPr="00DD6F52">
              <w:rPr>
                <w:b/>
              </w:rPr>
              <w:t>Ajánlott olvasmányok:</w:t>
            </w:r>
          </w:p>
          <w:p w:rsidR="00AB0AC1" w:rsidRDefault="00AB0AC1" w:rsidP="00AB0AC1">
            <w:pPr>
              <w:jc w:val="both"/>
            </w:pPr>
            <w:r>
              <w:t xml:space="preserve">W. </w:t>
            </w:r>
            <w:proofErr w:type="spellStart"/>
            <w:r>
              <w:t>Tatarkiewicz</w:t>
            </w:r>
            <w:proofErr w:type="spellEnd"/>
            <w:r>
              <w:t>: Az esztétika alapfogalmai. Kossuth, Bp. 2000.</w:t>
            </w:r>
          </w:p>
          <w:p w:rsidR="00AB0AC1" w:rsidRPr="00DD6F52" w:rsidRDefault="00AB0AC1" w:rsidP="00AB0AC1">
            <w:pPr>
              <w:jc w:val="both"/>
              <w:rPr>
                <w:b/>
              </w:rPr>
            </w:pPr>
            <w:r>
              <w:t>A</w:t>
            </w:r>
            <w:proofErr w:type="gramStart"/>
            <w:r>
              <w:t>.W</w:t>
            </w:r>
            <w:proofErr w:type="gramEnd"/>
            <w:r>
              <w:t xml:space="preserve">. </w:t>
            </w:r>
            <w:proofErr w:type="spellStart"/>
            <w:r>
              <w:t>Schlegel</w:t>
            </w:r>
            <w:proofErr w:type="spellEnd"/>
            <w:r>
              <w:t xml:space="preserve">: A drámai művészetről és irodalomról. </w:t>
            </w:r>
            <w:proofErr w:type="spellStart"/>
            <w:r>
              <w:t>In</w:t>
            </w:r>
            <w:proofErr w:type="spellEnd"/>
            <w:r>
              <w:t>: A romantika. Gondolat, Bp., 1978. 175-179.</w:t>
            </w:r>
          </w:p>
          <w:p w:rsidR="00AB0AC1" w:rsidRDefault="00AB0AC1" w:rsidP="00AB0AC1">
            <w:r>
              <w:t xml:space="preserve">Novalis: Töredékek. </w:t>
            </w:r>
            <w:proofErr w:type="spellStart"/>
            <w:r>
              <w:t>In</w:t>
            </w:r>
            <w:proofErr w:type="spellEnd"/>
            <w:r>
              <w:t>: A romantika. Gondolat, Bp., 1978 144-146.</w:t>
            </w:r>
          </w:p>
          <w:p w:rsidR="00D92FD8" w:rsidRPr="006758C5" w:rsidRDefault="00AB0AC1" w:rsidP="00AB0AC1">
            <w:pPr>
              <w:ind w:left="34"/>
              <w:rPr>
                <w:sz w:val="22"/>
                <w:szCs w:val="22"/>
              </w:rPr>
            </w:pPr>
            <w:r>
              <w:t xml:space="preserve">Internet: Fogalomtár etika szakosoknak. </w:t>
            </w:r>
            <w:hyperlink r:id="rId6" w:history="1">
              <w:r w:rsidRPr="00413AD5">
                <w:rPr>
                  <w:rStyle w:val="Hiperhivatkozs"/>
                </w:rPr>
                <w:t>http://szabadbolcseszet.elte.hu/szabadbolcseszet</w:t>
              </w:r>
            </w:hyperlink>
          </w:p>
        </w:tc>
      </w:tr>
      <w:tr w:rsidR="00D92FD8" w:rsidRPr="00EC3FC8" w:rsidTr="00AB0AC1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EC3FC8" w:rsidRDefault="00D92FD8" w:rsidP="00AB0AC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C3FC8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EC3FC8">
              <w:rPr>
                <w:sz w:val="24"/>
                <w:szCs w:val="24"/>
              </w:rPr>
              <w:t>(</w:t>
            </w:r>
            <w:r w:rsidRPr="00EC3FC8">
              <w:rPr>
                <w:i/>
                <w:sz w:val="24"/>
                <w:szCs w:val="24"/>
              </w:rPr>
              <w:t>név, beosztás, tud. fokozat</w:t>
            </w:r>
            <w:r w:rsidRPr="00EC3FC8">
              <w:rPr>
                <w:sz w:val="24"/>
                <w:szCs w:val="24"/>
              </w:rPr>
              <w:t>)</w:t>
            </w:r>
            <w:r w:rsidRPr="00EC3FC8">
              <w:rPr>
                <w:b/>
                <w:sz w:val="24"/>
                <w:szCs w:val="24"/>
              </w:rPr>
              <w:t xml:space="preserve">: </w:t>
            </w:r>
            <w:r w:rsidR="00EC3FC8" w:rsidRPr="00EC3FC8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EC3FC8" w:rsidRPr="00EC3FC8">
              <w:rPr>
                <w:bCs/>
                <w:sz w:val="24"/>
                <w:szCs w:val="24"/>
              </w:rPr>
              <w:t>habil</w:t>
            </w:r>
            <w:proofErr w:type="spellEnd"/>
            <w:r w:rsidR="00EC3FC8" w:rsidRPr="00EC3FC8">
              <w:rPr>
                <w:bCs/>
                <w:sz w:val="24"/>
                <w:szCs w:val="24"/>
              </w:rPr>
              <w:t xml:space="preserve">. Loboczky János </w:t>
            </w:r>
            <w:proofErr w:type="spellStart"/>
            <w:r w:rsidR="00EC3FC8" w:rsidRPr="00EC3FC8">
              <w:rPr>
                <w:bCs/>
                <w:sz w:val="24"/>
                <w:szCs w:val="24"/>
              </w:rPr>
              <w:t>CSc</w:t>
            </w:r>
            <w:proofErr w:type="spellEnd"/>
            <w:r w:rsidR="00EC3FC8" w:rsidRPr="00EC3FC8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D92FD8" w:rsidRPr="00EC3FC8" w:rsidTr="00AB0AC1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EC3FC8" w:rsidRDefault="00D92FD8" w:rsidP="00AB0AC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C3FC8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C3FC8">
              <w:rPr>
                <w:b/>
                <w:sz w:val="24"/>
                <w:szCs w:val="24"/>
              </w:rPr>
              <w:t>oktató(</w:t>
            </w:r>
            <w:proofErr w:type="gramEnd"/>
            <w:r w:rsidRPr="00EC3FC8">
              <w:rPr>
                <w:b/>
                <w:sz w:val="24"/>
                <w:szCs w:val="24"/>
              </w:rPr>
              <w:t xml:space="preserve">k), </w:t>
            </w:r>
            <w:r w:rsidRPr="00EC3FC8">
              <w:rPr>
                <w:sz w:val="24"/>
                <w:szCs w:val="24"/>
              </w:rPr>
              <w:t>ha vannak</w:t>
            </w:r>
            <w:r w:rsidRPr="00EC3FC8">
              <w:rPr>
                <w:b/>
                <w:sz w:val="24"/>
                <w:szCs w:val="24"/>
              </w:rPr>
              <w:t xml:space="preserve"> </w:t>
            </w:r>
            <w:r w:rsidRPr="00EC3FC8">
              <w:rPr>
                <w:sz w:val="24"/>
                <w:szCs w:val="24"/>
              </w:rPr>
              <w:t>(</w:t>
            </w:r>
            <w:r w:rsidRPr="00EC3FC8">
              <w:rPr>
                <w:i/>
                <w:sz w:val="24"/>
                <w:szCs w:val="24"/>
              </w:rPr>
              <w:t>név, beosztás, tud. fokozat</w:t>
            </w:r>
            <w:r w:rsidRPr="00EC3FC8">
              <w:rPr>
                <w:sz w:val="24"/>
                <w:szCs w:val="24"/>
              </w:rPr>
              <w:t>)</w:t>
            </w:r>
            <w:r w:rsidRPr="00EC3FC8">
              <w:rPr>
                <w:b/>
                <w:sz w:val="24"/>
                <w:szCs w:val="24"/>
              </w:rPr>
              <w:t xml:space="preserve">: </w:t>
            </w:r>
            <w:r w:rsidR="00EC3FC8" w:rsidRPr="00EC3FC8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EC3FC8" w:rsidRPr="00EC3FC8">
              <w:rPr>
                <w:bCs/>
                <w:sz w:val="24"/>
                <w:szCs w:val="24"/>
              </w:rPr>
              <w:t>habil</w:t>
            </w:r>
            <w:proofErr w:type="spellEnd"/>
            <w:r w:rsidR="00EC3FC8" w:rsidRPr="00EC3FC8">
              <w:rPr>
                <w:bCs/>
                <w:sz w:val="24"/>
                <w:szCs w:val="24"/>
              </w:rPr>
              <w:t xml:space="preserve">. Loboczky János </w:t>
            </w:r>
            <w:proofErr w:type="spellStart"/>
            <w:r w:rsidR="00EC3FC8" w:rsidRPr="00EC3FC8">
              <w:rPr>
                <w:bCs/>
                <w:sz w:val="24"/>
                <w:szCs w:val="24"/>
              </w:rPr>
              <w:t>CSc</w:t>
            </w:r>
            <w:proofErr w:type="spellEnd"/>
            <w:r w:rsidR="00EC3FC8" w:rsidRPr="00EC3FC8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97" w:rsidRDefault="00047A97" w:rsidP="00D92FD8">
      <w:r>
        <w:separator/>
      </w:r>
    </w:p>
  </w:endnote>
  <w:endnote w:type="continuationSeparator" w:id="0">
    <w:p w:rsidR="00047A97" w:rsidRDefault="00047A97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97" w:rsidRDefault="00047A97" w:rsidP="00D92FD8">
      <w:r>
        <w:separator/>
      </w:r>
    </w:p>
  </w:footnote>
  <w:footnote w:type="continuationSeparator" w:id="0">
    <w:p w:rsidR="00047A97" w:rsidRDefault="00047A97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47A97"/>
    <w:rsid w:val="00113F0A"/>
    <w:rsid w:val="002116D9"/>
    <w:rsid w:val="0029216B"/>
    <w:rsid w:val="00380B7F"/>
    <w:rsid w:val="0054096D"/>
    <w:rsid w:val="00642D6C"/>
    <w:rsid w:val="007D73E3"/>
    <w:rsid w:val="00A207E6"/>
    <w:rsid w:val="00AB0AC1"/>
    <w:rsid w:val="00C15CD0"/>
    <w:rsid w:val="00CA1DE6"/>
    <w:rsid w:val="00CF7197"/>
    <w:rsid w:val="00D92FD8"/>
    <w:rsid w:val="00EC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rsid w:val="00AB0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abadbolcseszet.elte.hu/szabadbolcsesz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2012-07-09T06:37:00Z</dcterms:created>
  <dcterms:modified xsi:type="dcterms:W3CDTF">2013-06-28T10:46:00Z</dcterms:modified>
</cp:coreProperties>
</file>