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A3CE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CEA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8035B7">
              <w:rPr>
                <w:sz w:val="24"/>
                <w:szCs w:val="24"/>
              </w:rPr>
              <w:t>Nyelvtudomány és nyelvpedagógia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A" w:rsidRPr="00A35237" w:rsidRDefault="00EA3CEA" w:rsidP="005A3B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795222">
              <w:rPr>
                <w:sz w:val="24"/>
                <w:szCs w:val="24"/>
              </w:rPr>
              <w:t>AN208G2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2</w:t>
            </w:r>
          </w:p>
        </w:tc>
      </w:tr>
      <w:tr w:rsidR="00EA3CEA" w:rsidRPr="00A35237" w:rsidTr="00C66463">
        <w:tc>
          <w:tcPr>
            <w:tcW w:w="9180" w:type="dxa"/>
            <w:gridSpan w:val="3"/>
          </w:tcPr>
          <w:p w:rsidR="00EA3CEA" w:rsidRPr="00795222" w:rsidRDefault="00EA3CEA" w:rsidP="003F1F59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A tanóra </w:t>
            </w:r>
            <w:proofErr w:type="gramStart"/>
            <w:r w:rsidRPr="00795222">
              <w:rPr>
                <w:sz w:val="24"/>
                <w:szCs w:val="24"/>
              </w:rPr>
              <w:t>típusa</w:t>
            </w:r>
            <w:r w:rsidRPr="00795222">
              <w:rPr>
                <w:rStyle w:val="Lbjegyzet-hivatkozs"/>
                <w:sz w:val="24"/>
                <w:szCs w:val="24"/>
              </w:rPr>
              <w:footnoteReference w:id="1"/>
            </w:r>
            <w:r w:rsidRPr="00795222">
              <w:rPr>
                <w:sz w:val="24"/>
                <w:szCs w:val="24"/>
              </w:rPr>
              <w:t>:</w:t>
            </w:r>
            <w:proofErr w:type="gramEnd"/>
            <w:r w:rsidRPr="007952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79522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EA3CEA" w:rsidRPr="00A35237" w:rsidTr="00C66463">
        <w:tc>
          <w:tcPr>
            <w:tcW w:w="9180" w:type="dxa"/>
            <w:gridSpan w:val="3"/>
          </w:tcPr>
          <w:p w:rsidR="00EA3CEA" w:rsidRPr="00795222" w:rsidRDefault="00EA3CEA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számonkérés módja (</w:t>
            </w:r>
            <w:proofErr w:type="spellStart"/>
            <w:r w:rsidRPr="00795222">
              <w:rPr>
                <w:sz w:val="24"/>
                <w:szCs w:val="24"/>
              </w:rPr>
              <w:t>koll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spellStart"/>
            <w:r w:rsidRPr="00795222">
              <w:rPr>
                <w:sz w:val="24"/>
                <w:szCs w:val="24"/>
              </w:rPr>
              <w:t>gyj</w:t>
            </w:r>
            <w:proofErr w:type="spellEnd"/>
            <w:r w:rsidRPr="00795222">
              <w:rPr>
                <w:sz w:val="24"/>
                <w:szCs w:val="24"/>
              </w:rPr>
              <w:t>./</w:t>
            </w:r>
            <w:proofErr w:type="gramStart"/>
            <w:r w:rsidRPr="00795222">
              <w:rPr>
                <w:sz w:val="24"/>
                <w:szCs w:val="24"/>
              </w:rPr>
              <w:t>egyéb</w:t>
            </w:r>
            <w:r w:rsidRPr="00795222">
              <w:rPr>
                <w:rStyle w:val="Lbjegyzet-hivatkozs"/>
                <w:sz w:val="24"/>
                <w:szCs w:val="24"/>
              </w:rPr>
              <w:footnoteReference w:id="2"/>
            </w:r>
            <w:r w:rsidRPr="00795222">
              <w:rPr>
                <w:sz w:val="24"/>
                <w:szCs w:val="24"/>
              </w:rPr>
              <w:t>)</w:t>
            </w:r>
            <w:proofErr w:type="gramEnd"/>
            <w:r w:rsidRPr="00795222">
              <w:rPr>
                <w:sz w:val="24"/>
                <w:szCs w:val="24"/>
              </w:rPr>
              <w:t>: gyakorlati jegy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CEA" w:rsidRPr="00795222" w:rsidRDefault="00EA3CEA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CEA" w:rsidRPr="00795222" w:rsidRDefault="00EA3CEA" w:rsidP="00C66463">
            <w:pPr>
              <w:jc w:val="both"/>
              <w:rPr>
                <w:sz w:val="24"/>
                <w:szCs w:val="24"/>
              </w:rPr>
            </w:pPr>
            <w:r w:rsidRPr="00795222">
              <w:rPr>
                <w:sz w:val="24"/>
                <w:szCs w:val="24"/>
              </w:rPr>
              <w:t xml:space="preserve">Előtanulmányi feltételek </w:t>
            </w:r>
            <w:r w:rsidRPr="00795222">
              <w:rPr>
                <w:i/>
                <w:sz w:val="24"/>
                <w:szCs w:val="24"/>
              </w:rPr>
              <w:t>(ha vannak)</w:t>
            </w:r>
            <w:r w:rsidRPr="00795222">
              <w:rPr>
                <w:sz w:val="24"/>
                <w:szCs w:val="24"/>
              </w:rPr>
              <w:t>:</w:t>
            </w:r>
            <w:r w:rsidRPr="0079522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A3CE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CEA" w:rsidRPr="00460B31" w:rsidRDefault="00EA3CEA" w:rsidP="00C66463">
            <w:pPr>
              <w:rPr>
                <w:b/>
                <w:bCs/>
                <w:sz w:val="24"/>
                <w:szCs w:val="24"/>
              </w:rPr>
            </w:pPr>
            <w:r w:rsidRPr="00460B31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60B31">
              <w:rPr>
                <w:bCs/>
                <w:sz w:val="24"/>
                <w:szCs w:val="24"/>
              </w:rPr>
              <w:t>magyar</w:t>
            </w:r>
          </w:p>
          <w:p w:rsidR="00EA3CEA" w:rsidRPr="00460B31" w:rsidRDefault="00EA3CEA" w:rsidP="00C66463">
            <w:pPr>
              <w:rPr>
                <w:b/>
                <w:bCs/>
                <w:sz w:val="24"/>
                <w:szCs w:val="24"/>
              </w:rPr>
            </w:pPr>
            <w:r w:rsidRPr="00460B31">
              <w:rPr>
                <w:b/>
                <w:bCs/>
                <w:sz w:val="24"/>
                <w:szCs w:val="24"/>
              </w:rPr>
              <w:t>A tanegység leírása:</w:t>
            </w:r>
          </w:p>
          <w:p w:rsidR="00EA3CEA" w:rsidRPr="00A35237" w:rsidRDefault="00EA3CEA" w:rsidP="00C66463">
            <w:pPr>
              <w:jc w:val="both"/>
              <w:rPr>
                <w:sz w:val="22"/>
                <w:szCs w:val="22"/>
              </w:rPr>
            </w:pPr>
            <w:r w:rsidRPr="00460B31">
              <w:rPr>
                <w:sz w:val="24"/>
                <w:szCs w:val="24"/>
              </w:rPr>
              <w:t xml:space="preserve">A tantárgyat azoknak ajánljuk, akik a nyelvtudomány és a pedagógia alapfogalmaival és elemeivel már megismerkedtek. A tantárgy keretein belül egyrészt újratárgyaljuk a nyelvtudomány néhány alapkérdését, ill. a nyelvelmélet néhány aspektusát a nyelvpedagógia szemszögéből, másrészt kritikus elemzés alá vonjuk a pedagógia hagyományos alapelveit és fogalmait. A tantárgy keretében szisztematikusan megtárgyaljuk a következő kulcsfogalmakat: tudás, nyelvtudás, tanulás, nyelvtanulás, nyelvelsajátítás, tanítás, oktatás, képzés stb. </w:t>
            </w:r>
            <w:proofErr w:type="gramStart"/>
            <w:r w:rsidRPr="00460B31">
              <w:rPr>
                <w:sz w:val="24"/>
                <w:szCs w:val="24"/>
              </w:rPr>
              <w:t>A</w:t>
            </w:r>
            <w:proofErr w:type="gramEnd"/>
            <w:r w:rsidRPr="00460B31">
              <w:rPr>
                <w:sz w:val="24"/>
                <w:szCs w:val="24"/>
              </w:rPr>
              <w:t xml:space="preserve"> hallgatók bevezetés jellegű segítséget kapnak ahhoz, hogy megismerkedjenek a konstruktivista ismeretelmélet és pedagógia alapvető fogalmaival, problémáival és feltevésrendszerével. Nem utolsó sorban a tantárgy tág teret és lehetőséget biztosít, illetve segítséget nyújt a kritikus olvasás és gondolkodás, valamint a racionális érvelés gyakorlására és fejlesztésére.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A3CE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CEA" w:rsidRDefault="00EA3CEA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Fromkin</w:t>
            </w:r>
            <w:proofErr w:type="spellEnd"/>
            <w:r w:rsidRPr="009B5C96">
              <w:t xml:space="preserve">, V. and R. </w:t>
            </w:r>
            <w:proofErr w:type="spellStart"/>
            <w:r w:rsidRPr="009B5C96">
              <w:t>Rodman</w:t>
            </w:r>
            <w:proofErr w:type="spellEnd"/>
            <w:r w:rsidRPr="009B5C96">
              <w:t xml:space="preserve">. An </w:t>
            </w:r>
            <w:proofErr w:type="spellStart"/>
            <w:r w:rsidRPr="009B5C96">
              <w:t>Introduction</w:t>
            </w:r>
            <w:proofErr w:type="spellEnd"/>
            <w:r w:rsidRPr="009B5C96">
              <w:t xml:space="preserve"> </w:t>
            </w:r>
            <w:proofErr w:type="spellStart"/>
            <w:r w:rsidRPr="009B5C96">
              <w:t>to</w:t>
            </w:r>
            <w:proofErr w:type="spellEnd"/>
            <w:r w:rsidRPr="009B5C96">
              <w:t xml:space="preserve"> </w:t>
            </w:r>
            <w:proofErr w:type="spellStart"/>
            <w:r w:rsidRPr="009B5C96">
              <w:t>Language</w:t>
            </w:r>
            <w:proofErr w:type="spellEnd"/>
            <w:r w:rsidRPr="009B5C96">
              <w:t xml:space="preserve">. 6th </w:t>
            </w:r>
            <w:proofErr w:type="spellStart"/>
            <w:r w:rsidRPr="009B5C96">
              <w:t>ed</w:t>
            </w:r>
            <w:proofErr w:type="spellEnd"/>
            <w:r w:rsidRPr="009B5C96"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9B5C96">
                  <w:t>Harcourt</w:t>
                </w:r>
              </w:smartTag>
              <w:proofErr w:type="spellEnd"/>
              <w:r w:rsidRPr="009B5C96">
                <w:t xml:space="preserve"> </w:t>
              </w:r>
              <w:proofErr w:type="spellStart"/>
              <w:smartTag w:uri="urn:schemas-microsoft-com:office:smarttags" w:element="PlaceName">
                <w:r w:rsidRPr="009B5C96">
                  <w:t>Brace</w:t>
                </w:r>
              </w:smartTag>
              <w:proofErr w:type="spellEnd"/>
              <w:r w:rsidRPr="009B5C96">
                <w:t xml:space="preserve"> </w:t>
              </w:r>
              <w:smartTag w:uri="urn:schemas-microsoft-com:office:smarttags" w:element="PlaceType">
                <w:r w:rsidRPr="009B5C96">
                  <w:t>College</w:t>
                </w:r>
              </w:smartTag>
            </w:smartTag>
            <w:r w:rsidRPr="009B5C96">
              <w:t xml:space="preserve"> </w:t>
            </w:r>
            <w:proofErr w:type="spellStart"/>
            <w:r w:rsidRPr="009B5C96">
              <w:t>Publishers</w:t>
            </w:r>
            <w:proofErr w:type="spellEnd"/>
            <w:r w:rsidRPr="009B5C96">
              <w:t>, 1998.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Nahalka</w:t>
            </w:r>
            <w:proofErr w:type="spellEnd"/>
            <w:r w:rsidRPr="009B5C96">
              <w:t>, István. Konstruktív pedagógia — egy új paradigma a láthatáron (I). Iskolakultúra 1997, no. 2:21–33.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Nahalka</w:t>
            </w:r>
            <w:proofErr w:type="spellEnd"/>
            <w:r w:rsidRPr="009B5C96">
              <w:t>, István. Konstruktív pedagógia — egy új paradigma a láthatáron (II). Iskolakultúra 1997, no. 3:22–40.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Nahalka</w:t>
            </w:r>
            <w:proofErr w:type="spellEnd"/>
            <w:r w:rsidRPr="009B5C96">
              <w:t>, István. Konstruktív pedagógia — egy új paradigma a láthatáron (III). Iskolakultúra 1997, no. 4:3–20.</w:t>
            </w:r>
          </w:p>
          <w:p w:rsidR="00EA3CEA" w:rsidRPr="009B5C96" w:rsidRDefault="00EA3CEA" w:rsidP="00C66463">
            <w:pPr>
              <w:pStyle w:val="Szvegtrzs3"/>
              <w:ind w:left="709" w:hanging="709"/>
            </w:pPr>
            <w:proofErr w:type="spellStart"/>
            <w:r w:rsidRPr="009B5C96">
              <w:t>Allright</w:t>
            </w:r>
            <w:proofErr w:type="spellEnd"/>
            <w:r w:rsidRPr="009B5C96">
              <w:t xml:space="preserve">, Dick. Am I </w:t>
            </w:r>
            <w:proofErr w:type="spellStart"/>
            <w:r w:rsidRPr="009B5C96">
              <w:t>now</w:t>
            </w:r>
            <w:proofErr w:type="spellEnd"/>
            <w:r w:rsidRPr="009B5C96">
              <w:t xml:space="preserve">, </w:t>
            </w:r>
            <w:proofErr w:type="spellStart"/>
            <w:r w:rsidRPr="009B5C96">
              <w:t>have</w:t>
            </w:r>
            <w:proofErr w:type="spellEnd"/>
            <w:r w:rsidRPr="009B5C96">
              <w:t xml:space="preserve"> I </w:t>
            </w:r>
            <w:proofErr w:type="spellStart"/>
            <w:r w:rsidRPr="009B5C96">
              <w:t>ever</w:t>
            </w:r>
            <w:proofErr w:type="spellEnd"/>
            <w:r w:rsidRPr="009B5C96">
              <w:t xml:space="preserve"> </w:t>
            </w:r>
            <w:proofErr w:type="spellStart"/>
            <w:r w:rsidRPr="009B5C96">
              <w:t>been</w:t>
            </w:r>
            <w:proofErr w:type="spellEnd"/>
            <w:r w:rsidRPr="009B5C96">
              <w:t xml:space="preserve">, and </w:t>
            </w:r>
            <w:proofErr w:type="spellStart"/>
            <w:r w:rsidRPr="009B5C96">
              <w:t>could</w:t>
            </w:r>
            <w:proofErr w:type="spellEnd"/>
            <w:r w:rsidRPr="009B5C96">
              <w:t xml:space="preserve"> I </w:t>
            </w:r>
            <w:proofErr w:type="spellStart"/>
            <w:r w:rsidRPr="009B5C96">
              <w:t>ever</w:t>
            </w:r>
            <w:proofErr w:type="spellEnd"/>
            <w:r w:rsidRPr="009B5C96">
              <w:t xml:space="preserve"> be – a ‘</w:t>
            </w:r>
            <w:proofErr w:type="spellStart"/>
            <w:r w:rsidRPr="009B5C96">
              <w:t>developer</w:t>
            </w:r>
            <w:proofErr w:type="spellEnd"/>
            <w:r w:rsidRPr="009B5C96">
              <w:t xml:space="preserve">’? </w:t>
            </w:r>
            <w:proofErr w:type="spellStart"/>
            <w:r w:rsidRPr="009B5C96">
              <w:t>Novelty</w:t>
            </w:r>
            <w:proofErr w:type="spellEnd"/>
            <w:r w:rsidRPr="009B5C96">
              <w:t xml:space="preserve"> 6, no. 1 (1999): 4–19.</w:t>
            </w:r>
          </w:p>
          <w:p w:rsidR="00EA3CEA" w:rsidRPr="009B5C96" w:rsidRDefault="00EA3CEA" w:rsidP="00C66463">
            <w:pPr>
              <w:pStyle w:val="Szvegtrzs3"/>
              <w:ind w:left="709" w:hanging="709"/>
              <w:rPr>
                <w:sz w:val="22"/>
                <w:szCs w:val="22"/>
              </w:rPr>
            </w:pPr>
            <w:proofErr w:type="spellStart"/>
            <w:r w:rsidRPr="009B5C96">
              <w:t>Nahalka</w:t>
            </w:r>
            <w:proofErr w:type="spellEnd"/>
            <w:r w:rsidRPr="009B5C96">
              <w:t xml:space="preserve"> István. Hogyan alakul ki a tudás a gyerekekben? Konstruktivizmus és pedagógia. Budapest: Nemzeti Tankönyvkiadó, 2002.</w:t>
            </w:r>
          </w:p>
        </w:tc>
      </w:tr>
      <w:tr w:rsidR="00EA3CEA" w:rsidRPr="00A35237" w:rsidTr="00C66463">
        <w:trPr>
          <w:trHeight w:val="338"/>
        </w:trPr>
        <w:tc>
          <w:tcPr>
            <w:tcW w:w="9180" w:type="dxa"/>
            <w:gridSpan w:val="3"/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5222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795222">
              <w:rPr>
                <w:sz w:val="24"/>
                <w:szCs w:val="24"/>
              </w:rPr>
              <w:t xml:space="preserve"> </w:t>
            </w:r>
            <w:proofErr w:type="spellStart"/>
            <w:r w:rsidRPr="00795222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EA3CE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CEA" w:rsidRPr="00A35237" w:rsidRDefault="00EA3CE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DD" w:rsidRDefault="00526FDD" w:rsidP="00EA3CEA">
      <w:r>
        <w:separator/>
      </w:r>
    </w:p>
  </w:endnote>
  <w:endnote w:type="continuationSeparator" w:id="0">
    <w:p w:rsidR="00526FDD" w:rsidRDefault="00526FDD" w:rsidP="00EA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DD" w:rsidRDefault="00526FDD" w:rsidP="00EA3CEA">
      <w:r>
        <w:separator/>
      </w:r>
    </w:p>
  </w:footnote>
  <w:footnote w:type="continuationSeparator" w:id="0">
    <w:p w:rsidR="00526FDD" w:rsidRDefault="00526FDD" w:rsidP="00EA3CEA">
      <w:r>
        <w:continuationSeparator/>
      </w:r>
    </w:p>
  </w:footnote>
  <w:footnote w:id="1">
    <w:p w:rsidR="00EA3CEA" w:rsidRDefault="00EA3CEA" w:rsidP="00EA3C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A3CEA" w:rsidRDefault="00EA3CEA" w:rsidP="00EA3C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EA"/>
    <w:rsid w:val="001139BD"/>
    <w:rsid w:val="002F6369"/>
    <w:rsid w:val="003F1F59"/>
    <w:rsid w:val="00526FDD"/>
    <w:rsid w:val="005A3BD9"/>
    <w:rsid w:val="00636A9D"/>
    <w:rsid w:val="009B3BE8"/>
    <w:rsid w:val="00C16F8C"/>
    <w:rsid w:val="00E853A4"/>
    <w:rsid w:val="00EA3CEA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CE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A3CE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A3CE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A3CEA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EA3CEA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A3CEA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2074</Characters>
  <Application>Microsoft Office Word</Application>
  <DocSecurity>0</DocSecurity>
  <Lines>17</Lines>
  <Paragraphs>4</Paragraphs>
  <ScaleCrop>false</ScaleCrop>
  <Company>EKF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2013-07-01T08:23:00Z</dcterms:created>
  <dcterms:modified xsi:type="dcterms:W3CDTF">2013-07-04T08:36:00Z</dcterms:modified>
</cp:coreProperties>
</file>