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44D8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Nagy-Britania</w:t>
            </w:r>
            <w:proofErr w:type="spellEnd"/>
            <w:r>
              <w:rPr>
                <w:bCs/>
                <w:sz w:val="24"/>
              </w:rPr>
              <w:t xml:space="preserve"> földrajza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D8" w:rsidRPr="00A35237" w:rsidRDefault="003944D8" w:rsidP="00BE4F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102A94">
              <w:rPr>
                <w:sz w:val="24"/>
                <w:szCs w:val="24"/>
              </w:rPr>
              <w:t>AN205G2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2A94">
              <w:rPr>
                <w:sz w:val="24"/>
                <w:szCs w:val="24"/>
              </w:rPr>
              <w:t>2</w:t>
            </w:r>
          </w:p>
        </w:tc>
      </w:tr>
      <w:tr w:rsidR="003944D8" w:rsidRPr="00A35237" w:rsidTr="00C66463">
        <w:tc>
          <w:tcPr>
            <w:tcW w:w="9180" w:type="dxa"/>
            <w:gridSpan w:val="3"/>
          </w:tcPr>
          <w:p w:rsidR="003944D8" w:rsidRPr="00956EE2" w:rsidRDefault="003944D8" w:rsidP="00A877B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A tanóra </w:t>
            </w:r>
            <w:proofErr w:type="gramStart"/>
            <w:r w:rsidRPr="00956EE2">
              <w:rPr>
                <w:sz w:val="24"/>
                <w:szCs w:val="24"/>
              </w:rPr>
              <w:t>típusa</w:t>
            </w:r>
            <w:r w:rsidRPr="00956EE2">
              <w:rPr>
                <w:rStyle w:val="Lbjegyzet-hivatkozs"/>
                <w:sz w:val="24"/>
                <w:szCs w:val="24"/>
              </w:rPr>
              <w:footnoteReference w:id="1"/>
            </w:r>
            <w:r w:rsidRPr="00956EE2">
              <w:rPr>
                <w:sz w:val="24"/>
                <w:szCs w:val="24"/>
              </w:rPr>
              <w:t>:</w:t>
            </w:r>
            <w:proofErr w:type="gramEnd"/>
            <w:r w:rsidRPr="00956E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56EE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3944D8" w:rsidRPr="00A35237" w:rsidTr="00C66463">
        <w:tc>
          <w:tcPr>
            <w:tcW w:w="9180" w:type="dxa"/>
            <w:gridSpan w:val="3"/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számonkérés módja (</w:t>
            </w:r>
            <w:proofErr w:type="spellStart"/>
            <w:r w:rsidRPr="00956EE2">
              <w:rPr>
                <w:sz w:val="24"/>
                <w:szCs w:val="24"/>
              </w:rPr>
              <w:t>koll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spellStart"/>
            <w:r w:rsidRPr="00956EE2">
              <w:rPr>
                <w:sz w:val="24"/>
                <w:szCs w:val="24"/>
              </w:rPr>
              <w:t>gyj</w:t>
            </w:r>
            <w:proofErr w:type="spellEnd"/>
            <w:r w:rsidRPr="00956EE2">
              <w:rPr>
                <w:sz w:val="24"/>
                <w:szCs w:val="24"/>
              </w:rPr>
              <w:t>./</w:t>
            </w:r>
            <w:proofErr w:type="gramStart"/>
            <w:r w:rsidRPr="00956EE2">
              <w:rPr>
                <w:sz w:val="24"/>
                <w:szCs w:val="24"/>
              </w:rPr>
              <w:t>egyéb</w:t>
            </w:r>
            <w:r w:rsidRPr="00956EE2">
              <w:rPr>
                <w:rStyle w:val="Lbjegyzet-hivatkozs"/>
                <w:sz w:val="24"/>
                <w:szCs w:val="24"/>
              </w:rPr>
              <w:footnoteReference w:id="2"/>
            </w:r>
            <w:r w:rsidRPr="00956EE2">
              <w:rPr>
                <w:sz w:val="24"/>
                <w:szCs w:val="24"/>
              </w:rPr>
              <w:t>)</w:t>
            </w:r>
            <w:proofErr w:type="gramEnd"/>
            <w:r w:rsidRPr="00956EE2">
              <w:rPr>
                <w:sz w:val="24"/>
                <w:szCs w:val="24"/>
              </w:rPr>
              <w:t>: gyakorlati jegy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956EE2" w:rsidRDefault="003944D8" w:rsidP="00C66463">
            <w:pPr>
              <w:jc w:val="both"/>
              <w:rPr>
                <w:sz w:val="24"/>
                <w:szCs w:val="24"/>
              </w:rPr>
            </w:pPr>
            <w:r w:rsidRPr="00956EE2">
              <w:rPr>
                <w:sz w:val="24"/>
                <w:szCs w:val="24"/>
              </w:rPr>
              <w:t xml:space="preserve">Előtanulmányi feltételek </w:t>
            </w:r>
            <w:r w:rsidRPr="00956EE2">
              <w:rPr>
                <w:i/>
                <w:sz w:val="24"/>
                <w:szCs w:val="24"/>
              </w:rPr>
              <w:t>(ha vannak)</w:t>
            </w:r>
            <w:r w:rsidRPr="00956EE2">
              <w:rPr>
                <w:sz w:val="24"/>
                <w:szCs w:val="24"/>
              </w:rPr>
              <w:t>:</w:t>
            </w:r>
            <w:r w:rsidRPr="00956EE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44D8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44D8" w:rsidRDefault="003944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177BF">
              <w:rPr>
                <w:bCs/>
                <w:sz w:val="24"/>
                <w:szCs w:val="24"/>
              </w:rPr>
              <w:t>angol</w:t>
            </w:r>
          </w:p>
          <w:p w:rsidR="003944D8" w:rsidRDefault="003944D8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44D8" w:rsidRPr="00A35237" w:rsidRDefault="003944D8" w:rsidP="00C66463">
            <w:pPr>
              <w:jc w:val="both"/>
              <w:rPr>
                <w:sz w:val="22"/>
                <w:szCs w:val="22"/>
              </w:rPr>
            </w:pPr>
            <w:r w:rsidRPr="005E29C1">
              <w:rPr>
                <w:sz w:val="24"/>
                <w:szCs w:val="24"/>
              </w:rPr>
              <w:t xml:space="preserve">A kurzus célja, hogy a megfelelő terminológia elsajátításával együtt átfogó képet nyújtson a Brit-szigetekről a regionális földrajz szemszögéből. A főbb tematikai egységek a következők: a legfontosabb földrajzi fogalmak felidézése, a magyar és angolszász terminológia eltéréseinek tisztázása, a Brit-szigetek természetföldrajzi áttekintése, fejezetek a társadalomföldrajz köréből: népesség, települések, mezőgazdaság, ipar, kereskedelem és idegenforgalom. A kurzus részeként a hallgatók forráselemzést is végeznek és prezentációkat készítenek; mindezt tanári magyarázatok egészítik ki. 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44D8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44D8" w:rsidRDefault="003944D8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E29C1">
              <w:rPr>
                <w:sz w:val="24"/>
                <w:szCs w:val="24"/>
              </w:rPr>
              <w:t>Champion</w:t>
            </w:r>
            <w:proofErr w:type="spellEnd"/>
            <w:r w:rsidRPr="005E29C1">
              <w:rPr>
                <w:sz w:val="24"/>
                <w:szCs w:val="24"/>
              </w:rPr>
              <w:t xml:space="preserve">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G. and </w:t>
            </w:r>
            <w:proofErr w:type="spellStart"/>
            <w:r w:rsidRPr="005E29C1">
              <w:rPr>
                <w:sz w:val="24"/>
                <w:szCs w:val="24"/>
              </w:rPr>
              <w:t>Townsend</w:t>
            </w:r>
            <w:proofErr w:type="spellEnd"/>
            <w:r w:rsidRPr="005E29C1">
              <w:rPr>
                <w:sz w:val="24"/>
                <w:szCs w:val="24"/>
              </w:rPr>
              <w:t xml:space="preserve">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R. </w:t>
            </w:r>
            <w:proofErr w:type="spellStart"/>
            <w:r w:rsidRPr="005E29C1">
              <w:rPr>
                <w:i/>
                <w:sz w:val="24"/>
                <w:szCs w:val="24"/>
              </w:rPr>
              <w:t>Contemporary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Britain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5E29C1">
              <w:rPr>
                <w:i/>
                <w:sz w:val="24"/>
                <w:szCs w:val="24"/>
              </w:rPr>
              <w:t>Geographical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Perspective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. </w:t>
            </w:r>
            <w:r w:rsidRPr="005E29C1">
              <w:rPr>
                <w:sz w:val="24"/>
                <w:szCs w:val="24"/>
              </w:rPr>
              <w:t>London: Edward Arnold.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E29C1">
              <w:rPr>
                <w:sz w:val="24"/>
                <w:szCs w:val="24"/>
              </w:rPr>
              <w:t xml:space="preserve">Clark, </w:t>
            </w:r>
            <w:proofErr w:type="gramStart"/>
            <w:r w:rsidRPr="005E29C1">
              <w:rPr>
                <w:sz w:val="24"/>
                <w:szCs w:val="24"/>
              </w:rPr>
              <w:t>A</w:t>
            </w:r>
            <w:proofErr w:type="gramEnd"/>
            <w:r w:rsidRPr="005E29C1">
              <w:rPr>
                <w:sz w:val="24"/>
                <w:szCs w:val="24"/>
              </w:rPr>
              <w:t xml:space="preserve">. </w:t>
            </w:r>
            <w:r w:rsidRPr="005E29C1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5E29C1">
              <w:rPr>
                <w:i/>
                <w:sz w:val="24"/>
                <w:szCs w:val="24"/>
              </w:rPr>
              <w:t>Penguin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E29C1">
              <w:rPr>
                <w:i/>
                <w:sz w:val="24"/>
                <w:szCs w:val="24"/>
              </w:rPr>
              <w:t>Dictionary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E29C1">
              <w:rPr>
                <w:i/>
                <w:sz w:val="24"/>
                <w:szCs w:val="24"/>
              </w:rPr>
              <w:t>Geography</w:t>
            </w:r>
            <w:proofErr w:type="spellEnd"/>
            <w:r w:rsidRPr="005E29C1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E29C1">
              <w:rPr>
                <w:sz w:val="24"/>
                <w:szCs w:val="24"/>
              </w:rPr>
              <w:t>Harmondsworth</w:t>
            </w:r>
            <w:proofErr w:type="spellEnd"/>
            <w:r w:rsidRPr="005E29C1">
              <w:rPr>
                <w:sz w:val="24"/>
                <w:szCs w:val="24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</w:rPr>
              <w:t>Penguin</w:t>
            </w:r>
            <w:proofErr w:type="spellEnd"/>
            <w:r w:rsidRPr="005E29C1">
              <w:rPr>
                <w:sz w:val="24"/>
                <w:szCs w:val="24"/>
              </w:rPr>
              <w:t>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Dolmányos, P. </w:t>
            </w:r>
            <w:r w:rsidRPr="005E29C1">
              <w:rPr>
                <w:i/>
                <w:sz w:val="24"/>
                <w:szCs w:val="24"/>
                <w:lang w:val="en-US"/>
              </w:rPr>
              <w:t>Geography</w:t>
            </w:r>
            <w:r w:rsidRPr="005E29C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Budapest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Xantus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>. 2001.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Jones, D.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GCSE Geography. </w:t>
            </w:r>
            <w:r w:rsidRPr="005E29C1">
              <w:rPr>
                <w:sz w:val="24"/>
                <w:szCs w:val="24"/>
                <w:lang w:val="en-US"/>
              </w:rPr>
              <w:t xml:space="preserve">Teach Yourself Study Aids.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Hodder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Stoughton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. 1987.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Jackson, R. H. and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Hudman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, L. E.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World Regional Geography. </w:t>
            </w:r>
            <w:r w:rsidRPr="005E29C1">
              <w:rPr>
                <w:sz w:val="24"/>
                <w:szCs w:val="24"/>
                <w:lang w:val="en-US"/>
              </w:rPr>
              <w:t>3</w:t>
            </w:r>
            <w:r w:rsidRPr="005E29C1">
              <w:rPr>
                <w:sz w:val="24"/>
                <w:szCs w:val="24"/>
                <w:vertAlign w:val="superscript"/>
                <w:lang w:val="en-US"/>
              </w:rPr>
              <w:t>rd</w:t>
            </w:r>
            <w:r w:rsidRPr="005E29C1">
              <w:rPr>
                <w:sz w:val="24"/>
                <w:szCs w:val="24"/>
                <w:lang w:val="en-US"/>
              </w:rPr>
              <w:t xml:space="preserve"> ed. </w:t>
            </w:r>
            <w:smartTag w:uri="urn:schemas-microsoft-com:office:smarttags" w:element="State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: John Wiley and Sons.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E29C1">
              <w:rPr>
                <w:sz w:val="24"/>
                <w:szCs w:val="24"/>
                <w:lang w:val="en-US"/>
              </w:rPr>
              <w:t>Kimpton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, L. </w:t>
            </w:r>
            <w:r w:rsidRPr="005E29C1">
              <w:rPr>
                <w:i/>
                <w:sz w:val="24"/>
                <w:szCs w:val="24"/>
                <w:lang w:val="en-US"/>
              </w:rPr>
              <w:t>Britain in Focus</w:t>
            </w:r>
            <w:r w:rsidRPr="005E29C1">
              <w:rPr>
                <w:sz w:val="24"/>
                <w:szCs w:val="24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London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E29C1">
              <w:rPr>
                <w:sz w:val="24"/>
                <w:szCs w:val="24"/>
                <w:lang w:val="en-US"/>
              </w:rPr>
              <w:t>Hodder</w:t>
            </w:r>
            <w:proofErr w:type="spellEnd"/>
            <w:r w:rsidRPr="005E29C1">
              <w:rPr>
                <w:sz w:val="24"/>
                <w:szCs w:val="24"/>
                <w:lang w:val="en-US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Stoughton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>. 1990.</w:t>
            </w:r>
          </w:p>
          <w:p w:rsidR="003944D8" w:rsidRPr="005E29C1" w:rsidRDefault="003944D8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E29C1">
              <w:rPr>
                <w:sz w:val="24"/>
                <w:szCs w:val="24"/>
                <w:lang w:val="en-US"/>
              </w:rPr>
              <w:t xml:space="preserve">Parker, G. </w:t>
            </w:r>
            <w:r w:rsidRPr="005E29C1">
              <w:rPr>
                <w:i/>
                <w:sz w:val="24"/>
                <w:szCs w:val="24"/>
                <w:lang w:val="en-US"/>
              </w:rPr>
              <w:t xml:space="preserve">The Countries of Community </w:t>
            </w:r>
            <w:smartTag w:uri="urn:schemas-microsoft-com:office:smarttags" w:element="place">
              <w:r w:rsidRPr="005E29C1">
                <w:rPr>
                  <w:i/>
                  <w:sz w:val="24"/>
                  <w:szCs w:val="24"/>
                  <w:lang w:val="en-US"/>
                </w:rPr>
                <w:t>Europe</w:t>
              </w:r>
            </w:smartTag>
            <w:r w:rsidRPr="005E29C1">
              <w:rPr>
                <w:i/>
                <w:sz w:val="24"/>
                <w:szCs w:val="24"/>
                <w:lang w:val="en-US"/>
              </w:rPr>
              <w:t>.</w:t>
            </w:r>
            <w:r w:rsidRPr="005E29C1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5E29C1">
                  <w:rPr>
                    <w:sz w:val="24"/>
                    <w:szCs w:val="24"/>
                    <w:lang w:val="en-US"/>
                  </w:rPr>
                  <w:t>New York</w:t>
                </w:r>
              </w:smartTag>
            </w:smartTag>
            <w:r w:rsidRPr="005E29C1">
              <w:rPr>
                <w:sz w:val="24"/>
                <w:szCs w:val="24"/>
                <w:lang w:val="en-US"/>
              </w:rPr>
              <w:t xml:space="preserve">: </w:t>
            </w:r>
            <w:smartTag w:uri="urn:schemas-microsoft-com:office:smarttags" w:element="place">
              <w:r w:rsidRPr="005E29C1">
                <w:rPr>
                  <w:sz w:val="24"/>
                  <w:szCs w:val="24"/>
                  <w:lang w:val="en-US"/>
                </w:rPr>
                <w:t>St Martin</w:t>
              </w:r>
            </w:smartTag>
            <w:r w:rsidRPr="005E29C1">
              <w:rPr>
                <w:sz w:val="24"/>
                <w:szCs w:val="24"/>
                <w:lang w:val="en-US"/>
              </w:rPr>
              <w:t>’s Press. 1979.</w:t>
            </w:r>
          </w:p>
          <w:p w:rsidR="003944D8" w:rsidRPr="00A35237" w:rsidRDefault="003944D8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5E29C1">
              <w:rPr>
                <w:sz w:val="24"/>
                <w:szCs w:val="24"/>
              </w:rPr>
              <w:t>Probáld</w:t>
            </w:r>
            <w:proofErr w:type="spellEnd"/>
            <w:r w:rsidRPr="005E29C1">
              <w:rPr>
                <w:sz w:val="24"/>
                <w:szCs w:val="24"/>
              </w:rPr>
              <w:t>, F. (</w:t>
            </w:r>
            <w:proofErr w:type="spellStart"/>
            <w:r w:rsidRPr="005E29C1">
              <w:rPr>
                <w:sz w:val="24"/>
                <w:szCs w:val="24"/>
              </w:rPr>
              <w:t>ed</w:t>
            </w:r>
            <w:proofErr w:type="spellEnd"/>
            <w:r w:rsidRPr="005E29C1">
              <w:rPr>
                <w:sz w:val="24"/>
                <w:szCs w:val="24"/>
              </w:rPr>
              <w:t xml:space="preserve">.). </w:t>
            </w:r>
            <w:r w:rsidRPr="005E29C1">
              <w:rPr>
                <w:i/>
                <w:sz w:val="24"/>
                <w:szCs w:val="24"/>
              </w:rPr>
              <w:t>Európa regionális földrajza</w:t>
            </w:r>
            <w:r w:rsidRPr="005E29C1">
              <w:rPr>
                <w:sz w:val="24"/>
                <w:szCs w:val="24"/>
              </w:rPr>
              <w:t>. Budapest: Nemzeti Tankönyvkiadó. 1994.</w:t>
            </w:r>
          </w:p>
        </w:tc>
      </w:tr>
      <w:tr w:rsidR="003944D8" w:rsidRPr="00A35237" w:rsidTr="00C66463">
        <w:trPr>
          <w:trHeight w:val="338"/>
        </w:trPr>
        <w:tc>
          <w:tcPr>
            <w:tcW w:w="9180" w:type="dxa"/>
            <w:gridSpan w:val="3"/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6EE2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956EE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56EE2">
              <w:rPr>
                <w:sz w:val="24"/>
                <w:szCs w:val="24"/>
              </w:rPr>
              <w:t xml:space="preserve"> PhD</w:t>
            </w:r>
          </w:p>
        </w:tc>
      </w:tr>
      <w:tr w:rsidR="003944D8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44D8" w:rsidRPr="00A35237" w:rsidRDefault="003944D8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3944D8" w:rsidRDefault="003944D8" w:rsidP="003944D8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89" w:rsidRDefault="00AC2389" w:rsidP="003944D8">
      <w:r>
        <w:separator/>
      </w:r>
    </w:p>
  </w:endnote>
  <w:endnote w:type="continuationSeparator" w:id="0">
    <w:p w:rsidR="00AC2389" w:rsidRDefault="00AC2389" w:rsidP="0039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89" w:rsidRDefault="00AC2389" w:rsidP="003944D8">
      <w:r>
        <w:separator/>
      </w:r>
    </w:p>
  </w:footnote>
  <w:footnote w:type="continuationSeparator" w:id="0">
    <w:p w:rsidR="00AC2389" w:rsidRDefault="00AC2389" w:rsidP="003944D8">
      <w:r>
        <w:continuationSeparator/>
      </w:r>
    </w:p>
  </w:footnote>
  <w:footnote w:id="1">
    <w:p w:rsidR="003944D8" w:rsidRDefault="003944D8" w:rsidP="003944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44D8" w:rsidRDefault="003944D8" w:rsidP="003944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4D8"/>
    <w:rsid w:val="00051B43"/>
    <w:rsid w:val="000A0B2D"/>
    <w:rsid w:val="001139BD"/>
    <w:rsid w:val="00280CCE"/>
    <w:rsid w:val="003944D8"/>
    <w:rsid w:val="00636A9D"/>
    <w:rsid w:val="00A11B7B"/>
    <w:rsid w:val="00A877B3"/>
    <w:rsid w:val="00AC2389"/>
    <w:rsid w:val="00BE4FE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4D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44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44D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44D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1794</Characters>
  <Application>Microsoft Office Word</Application>
  <DocSecurity>0</DocSecurity>
  <Lines>14</Lines>
  <Paragraphs>4</Paragraphs>
  <ScaleCrop>false</ScaleCrop>
  <Company>EKF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2013-07-01T08:22:00Z</dcterms:created>
  <dcterms:modified xsi:type="dcterms:W3CDTF">2013-07-04T08:36:00Z</dcterms:modified>
</cp:coreProperties>
</file>