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44C64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4C64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B026B8">
              <w:rPr>
                <w:sz w:val="24"/>
                <w:szCs w:val="24"/>
                <w:lang w:val="pt-BR"/>
              </w:rPr>
              <w:t>Kanadai irodalom és kultúrtörténet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4" w:rsidRPr="00A35237" w:rsidRDefault="00A44C64" w:rsidP="00974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163D7">
              <w:rPr>
                <w:sz w:val="24"/>
                <w:szCs w:val="24"/>
              </w:rPr>
              <w:t>AN196K1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1</w:t>
            </w:r>
          </w:p>
        </w:tc>
      </w:tr>
      <w:tr w:rsidR="00A44C64" w:rsidRPr="00A35237" w:rsidTr="00C66463">
        <w:tc>
          <w:tcPr>
            <w:tcW w:w="9180" w:type="dxa"/>
            <w:gridSpan w:val="3"/>
          </w:tcPr>
          <w:p w:rsidR="00A44C64" w:rsidRPr="00B163D7" w:rsidRDefault="00A44C64" w:rsidP="0081192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A44C64" w:rsidRPr="00A35237" w:rsidTr="00C66463">
        <w:tc>
          <w:tcPr>
            <w:tcW w:w="9180" w:type="dxa"/>
            <w:gridSpan w:val="3"/>
          </w:tcPr>
          <w:p w:rsidR="00A44C64" w:rsidRPr="00B163D7" w:rsidRDefault="00A44C64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kollokvium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C64" w:rsidRPr="00B163D7" w:rsidRDefault="00A44C64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C64" w:rsidRPr="00B163D7" w:rsidRDefault="00A44C64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AN197G2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44C64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4C64" w:rsidRPr="00B026B8" w:rsidRDefault="00A44C64" w:rsidP="00C66463">
            <w:pPr>
              <w:rPr>
                <w:b/>
                <w:bCs/>
                <w:sz w:val="24"/>
                <w:szCs w:val="24"/>
              </w:rPr>
            </w:pPr>
            <w:r w:rsidRPr="00B026B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026B8">
              <w:rPr>
                <w:bCs/>
                <w:sz w:val="24"/>
                <w:szCs w:val="24"/>
              </w:rPr>
              <w:t>angol</w:t>
            </w:r>
          </w:p>
          <w:p w:rsidR="00A44C64" w:rsidRPr="00B026B8" w:rsidRDefault="00A44C64" w:rsidP="00C66463">
            <w:pPr>
              <w:rPr>
                <w:b/>
                <w:bCs/>
                <w:sz w:val="24"/>
                <w:szCs w:val="24"/>
              </w:rPr>
            </w:pPr>
            <w:r w:rsidRPr="00B026B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A44C64" w:rsidRPr="00A35237" w:rsidRDefault="00A44C64" w:rsidP="00C66463">
            <w:pPr>
              <w:jc w:val="both"/>
              <w:rPr>
                <w:sz w:val="22"/>
                <w:szCs w:val="22"/>
              </w:rPr>
            </w:pPr>
            <w:r w:rsidRPr="00B026B8">
              <w:rPr>
                <w:sz w:val="24"/>
                <w:szCs w:val="24"/>
              </w:rPr>
              <w:t xml:space="preserve">A kurzus célja, hogy a hallgatók megismerhessék Kanada angol nyelvű irodalmának fő áramlatait és kiemelkedő szerzőit, valamint a különböző társadalmi és tudatváltozások irodalmi és kultúrtörténeti párhuzamait. A telepes-kori irodalmi kezdetek, T. </w:t>
            </w:r>
            <w:proofErr w:type="spellStart"/>
            <w:r w:rsidRPr="00B026B8">
              <w:rPr>
                <w:sz w:val="24"/>
                <w:szCs w:val="24"/>
              </w:rPr>
              <w:t>Haliburton</w:t>
            </w:r>
            <w:proofErr w:type="spellEnd"/>
            <w:r w:rsidRPr="00B026B8">
              <w:rPr>
                <w:sz w:val="24"/>
                <w:szCs w:val="24"/>
              </w:rPr>
              <w:t xml:space="preserve">, S. </w:t>
            </w:r>
            <w:proofErr w:type="spellStart"/>
            <w:r w:rsidRPr="00B026B8">
              <w:rPr>
                <w:sz w:val="24"/>
                <w:szCs w:val="24"/>
              </w:rPr>
              <w:t>Moodie</w:t>
            </w:r>
            <w:proofErr w:type="spellEnd"/>
            <w:r w:rsidRPr="00B026B8">
              <w:rPr>
                <w:sz w:val="24"/>
                <w:szCs w:val="24"/>
              </w:rPr>
              <w:t xml:space="preserve"> és C.P. </w:t>
            </w:r>
            <w:proofErr w:type="spellStart"/>
            <w:r w:rsidRPr="00B026B8">
              <w:rPr>
                <w:sz w:val="24"/>
                <w:szCs w:val="24"/>
              </w:rPr>
              <w:t>Traill</w:t>
            </w:r>
            <w:proofErr w:type="spellEnd"/>
            <w:r w:rsidRPr="00B026B8">
              <w:rPr>
                <w:sz w:val="24"/>
                <w:szCs w:val="24"/>
              </w:rPr>
              <w:t xml:space="preserve"> írásainak rövid áttekintése és az őslakosság szóbeli irodalmi hagyományára történő utalás után a nemzetté válás irodalmi formáit és a modern próza mestereit (pl. S. Ross, H. </w:t>
            </w:r>
            <w:proofErr w:type="spellStart"/>
            <w:r w:rsidRPr="00B026B8">
              <w:rPr>
                <w:sz w:val="24"/>
                <w:szCs w:val="24"/>
              </w:rPr>
              <w:t>MacLennan</w:t>
            </w:r>
            <w:proofErr w:type="spellEnd"/>
            <w:r w:rsidRPr="00B026B8">
              <w:rPr>
                <w:sz w:val="24"/>
                <w:szCs w:val="24"/>
              </w:rPr>
              <w:t xml:space="preserve">, M. </w:t>
            </w:r>
            <w:proofErr w:type="spellStart"/>
            <w:r w:rsidRPr="00B026B8">
              <w:rPr>
                <w:sz w:val="24"/>
                <w:szCs w:val="24"/>
              </w:rPr>
              <w:t>Laurence</w:t>
            </w:r>
            <w:proofErr w:type="spellEnd"/>
            <w:r w:rsidRPr="00B026B8">
              <w:rPr>
                <w:sz w:val="24"/>
                <w:szCs w:val="24"/>
              </w:rPr>
              <w:t xml:space="preserve">, S. Watson) tekinti át a kurzus. A hallgatók vázlatos összegzést kapnak a </w:t>
            </w:r>
            <w:proofErr w:type="spellStart"/>
            <w:r w:rsidRPr="00B026B8">
              <w:rPr>
                <w:sz w:val="24"/>
                <w:szCs w:val="24"/>
              </w:rPr>
              <w:t>quebec-i</w:t>
            </w:r>
            <w:proofErr w:type="spellEnd"/>
            <w:r w:rsidRPr="00B026B8">
              <w:rPr>
                <w:sz w:val="24"/>
                <w:szCs w:val="24"/>
              </w:rPr>
              <w:t xml:space="preserve"> </w:t>
            </w:r>
            <w:proofErr w:type="spellStart"/>
            <w:r w:rsidRPr="00B026B8">
              <w:rPr>
                <w:sz w:val="24"/>
                <w:szCs w:val="24"/>
              </w:rPr>
              <w:t>frankofón</w:t>
            </w:r>
            <w:proofErr w:type="spellEnd"/>
            <w:r w:rsidRPr="00B026B8">
              <w:rPr>
                <w:sz w:val="24"/>
                <w:szCs w:val="24"/>
              </w:rPr>
              <w:t xml:space="preserve"> és </w:t>
            </w:r>
            <w:proofErr w:type="spellStart"/>
            <w:r w:rsidRPr="00B026B8">
              <w:rPr>
                <w:sz w:val="24"/>
                <w:szCs w:val="24"/>
              </w:rPr>
              <w:t>anglofón</w:t>
            </w:r>
            <w:proofErr w:type="spellEnd"/>
            <w:r w:rsidRPr="00B026B8">
              <w:rPr>
                <w:sz w:val="24"/>
                <w:szCs w:val="24"/>
              </w:rPr>
              <w:t xml:space="preserve"> irodalomról, valamint megismerhetnek néhány érdekes párhuzamot a két észak-amerikai ország, az USA és Kanada irodalma közt. Ezt követően megismerhetik napjaink sokszínű etnikai és regionális írásművészetének jelentősebb tendenciáit és alkotásait. Átfogó képet nyújtunk a műfaji határok átalakulásáról, a narratív technikák fejlődéséről, számos irodalomelméleti irányzatról és a </w:t>
            </w:r>
            <w:proofErr w:type="gramStart"/>
            <w:r w:rsidRPr="00B026B8">
              <w:rPr>
                <w:sz w:val="24"/>
                <w:szCs w:val="24"/>
              </w:rPr>
              <w:t>poszt-koloniális írók</w:t>
            </w:r>
            <w:proofErr w:type="gramEnd"/>
            <w:r w:rsidRPr="00B026B8">
              <w:rPr>
                <w:sz w:val="24"/>
                <w:szCs w:val="24"/>
              </w:rPr>
              <w:t xml:space="preserve"> (pl. L. Cohen, M. </w:t>
            </w:r>
            <w:proofErr w:type="spellStart"/>
            <w:r w:rsidRPr="00B026B8">
              <w:rPr>
                <w:sz w:val="24"/>
                <w:szCs w:val="24"/>
              </w:rPr>
              <w:t>Atwood</w:t>
            </w:r>
            <w:proofErr w:type="spellEnd"/>
            <w:r w:rsidRPr="00B026B8">
              <w:rPr>
                <w:sz w:val="24"/>
                <w:szCs w:val="24"/>
              </w:rPr>
              <w:t xml:space="preserve">, R. </w:t>
            </w:r>
            <w:proofErr w:type="spellStart"/>
            <w:r w:rsidRPr="00B026B8">
              <w:rPr>
                <w:sz w:val="24"/>
                <w:szCs w:val="24"/>
              </w:rPr>
              <w:t>Kroetsch</w:t>
            </w:r>
            <w:proofErr w:type="spellEnd"/>
            <w:r w:rsidRPr="00B026B8">
              <w:rPr>
                <w:sz w:val="24"/>
                <w:szCs w:val="24"/>
              </w:rPr>
              <w:t xml:space="preserve"> és G. </w:t>
            </w:r>
            <w:proofErr w:type="spellStart"/>
            <w:r w:rsidRPr="00B026B8">
              <w:rPr>
                <w:sz w:val="24"/>
                <w:szCs w:val="24"/>
              </w:rPr>
              <w:t>Bowering</w:t>
            </w:r>
            <w:proofErr w:type="spellEnd"/>
            <w:r w:rsidRPr="00B026B8">
              <w:rPr>
                <w:sz w:val="24"/>
                <w:szCs w:val="24"/>
              </w:rPr>
              <w:t xml:space="preserve">) néhány érdekes művéről. 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44C64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4C64" w:rsidRPr="000F32BC" w:rsidRDefault="00A44C64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Robert Brown and D. Bennett eds. </w:t>
            </w:r>
            <w:r w:rsidRPr="000F32BC">
              <w:rPr>
                <w:i/>
                <w:sz w:val="24"/>
                <w:szCs w:val="24"/>
                <w:lang w:val="en-US"/>
              </w:rPr>
              <w:t>The Oxford Anthology of Canadian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1983.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sz w:val="24"/>
                <w:szCs w:val="24"/>
                <w:lang w:val="en-US"/>
              </w:rPr>
              <w:t>Smaro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Kamboureli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Making a Difference: Canadian Multicultural Literature</w:t>
            </w:r>
            <w:r w:rsidRPr="000F32BC">
              <w:rPr>
                <w:sz w:val="24"/>
                <w:szCs w:val="24"/>
                <w:lang w:val="en-US"/>
              </w:rPr>
              <w:t>. Oxford UP, Toronto, 1996.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Daniel D. Moses and T. Goldie.  </w:t>
            </w:r>
            <w:r w:rsidRPr="000F32BC">
              <w:rPr>
                <w:i/>
                <w:sz w:val="24"/>
                <w:szCs w:val="24"/>
                <w:lang w:val="en-US"/>
              </w:rPr>
              <w:t>An Anthology of Canadian Native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1998.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W.H. New ed.  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Encyclopedia of Literature in Canada. </w:t>
            </w:r>
            <w:r w:rsidRPr="000F32BC">
              <w:rPr>
                <w:sz w:val="24"/>
                <w:szCs w:val="24"/>
                <w:lang w:val="en-US"/>
              </w:rPr>
              <w:t xml:space="preserve">U. of Toronto P. 2002. 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Kádár, Judit ed. </w:t>
            </w:r>
            <w:r w:rsidRPr="000F32BC">
              <w:rPr>
                <w:i/>
                <w:sz w:val="24"/>
                <w:szCs w:val="24"/>
                <w:lang w:val="en-US"/>
              </w:rPr>
              <w:t>Critical Perspectives in English-Canadian Literature</w:t>
            </w:r>
            <w:r w:rsidRPr="000F32BC">
              <w:rPr>
                <w:sz w:val="24"/>
                <w:szCs w:val="24"/>
                <w:lang w:val="en-US"/>
              </w:rPr>
              <w:t>. EKTF Lyceum, Eger, 1996.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>: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Newlove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Canadian Poetry: The Modern Era</w:t>
            </w:r>
            <w:r w:rsidRPr="000F32BC">
              <w:rPr>
                <w:sz w:val="24"/>
                <w:szCs w:val="24"/>
                <w:lang w:val="en-US"/>
              </w:rPr>
              <w:t>. McClelland and Steward, Toronto, 1978.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Hutcheon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r w:rsidRPr="000F32BC">
              <w:rPr>
                <w:i/>
                <w:sz w:val="24"/>
                <w:szCs w:val="24"/>
                <w:lang w:val="en-US"/>
              </w:rPr>
              <w:t>A Poetics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New York, 1988.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Canadian Postmodern: A Study of Contemporary English-Canadian Fiction</w:t>
            </w:r>
            <w:r w:rsidRPr="000F32BC">
              <w:rPr>
                <w:sz w:val="24"/>
                <w:szCs w:val="24"/>
                <w:lang w:val="en-US"/>
              </w:rPr>
              <w:t>. Oxford UP, Don Mills, 1988.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Politics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London, 1989.</w:t>
            </w:r>
          </w:p>
          <w:p w:rsidR="00A44C64" w:rsidRPr="000F32BC" w:rsidRDefault="00A44C64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Splitting Images: Contemporary Canadian Ironies</w:t>
            </w:r>
            <w:r w:rsidRPr="000F32BC">
              <w:rPr>
                <w:sz w:val="24"/>
                <w:szCs w:val="24"/>
                <w:lang w:val="en-US"/>
              </w:rPr>
              <w:t>.  Oxford UP, Toronto, 1991.</w:t>
            </w:r>
          </w:p>
          <w:p w:rsidR="00A44C64" w:rsidRPr="00A35237" w:rsidRDefault="00A44C64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0F32BC">
              <w:rPr>
                <w:sz w:val="24"/>
                <w:szCs w:val="24"/>
                <w:lang w:val="en-US"/>
              </w:rPr>
              <w:t>W.H. New.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 Land Sliding: Imagining Space, Presence and Power in Canadian Writing.</w:t>
            </w:r>
            <w:r w:rsidRPr="000F32BC">
              <w:rPr>
                <w:sz w:val="24"/>
                <w:szCs w:val="24"/>
                <w:lang w:val="en-US"/>
              </w:rPr>
              <w:t xml:space="preserve"> U of Toronto P, Toronto, 1997.</w:t>
            </w:r>
          </w:p>
        </w:tc>
      </w:tr>
      <w:tr w:rsidR="00A44C64" w:rsidRPr="00A35237" w:rsidTr="00C66463">
        <w:trPr>
          <w:trHeight w:val="338"/>
        </w:trPr>
        <w:tc>
          <w:tcPr>
            <w:tcW w:w="9180" w:type="dxa"/>
            <w:gridSpan w:val="3"/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 xml:space="preserve">Dr. Kádár Judit </w:t>
            </w:r>
            <w:proofErr w:type="spellStart"/>
            <w:r>
              <w:rPr>
                <w:sz w:val="24"/>
                <w:szCs w:val="24"/>
              </w:rPr>
              <w:t>fősikolai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163D7">
              <w:rPr>
                <w:sz w:val="24"/>
                <w:szCs w:val="24"/>
              </w:rPr>
              <w:t xml:space="preserve"> PhD</w:t>
            </w:r>
          </w:p>
        </w:tc>
      </w:tr>
      <w:tr w:rsidR="00A44C64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4C64" w:rsidRPr="00A35237" w:rsidRDefault="00A44C64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A44C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25" w:rsidRDefault="00571025" w:rsidP="00A44C64">
      <w:r>
        <w:separator/>
      </w:r>
    </w:p>
  </w:endnote>
  <w:endnote w:type="continuationSeparator" w:id="0">
    <w:p w:rsidR="00571025" w:rsidRDefault="00571025" w:rsidP="00A44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25" w:rsidRDefault="00571025" w:rsidP="00A44C64">
      <w:r>
        <w:separator/>
      </w:r>
    </w:p>
  </w:footnote>
  <w:footnote w:type="continuationSeparator" w:id="0">
    <w:p w:rsidR="00571025" w:rsidRDefault="00571025" w:rsidP="00A44C64">
      <w:r>
        <w:continuationSeparator/>
      </w:r>
    </w:p>
  </w:footnote>
  <w:footnote w:id="1">
    <w:p w:rsidR="00A44C64" w:rsidRDefault="00A44C64" w:rsidP="00A44C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44C64" w:rsidRDefault="00A44C64" w:rsidP="00A44C6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64"/>
    <w:rsid w:val="001139BD"/>
    <w:rsid w:val="00246DBC"/>
    <w:rsid w:val="00571025"/>
    <w:rsid w:val="00636A9D"/>
    <w:rsid w:val="00811923"/>
    <w:rsid w:val="0097444B"/>
    <w:rsid w:val="00A44C64"/>
    <w:rsid w:val="00DD2570"/>
    <w:rsid w:val="00E50C6E"/>
    <w:rsid w:val="00EB28AD"/>
    <w:rsid w:val="00E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4C64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4C6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44C6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44C64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2534</Characters>
  <Application>Microsoft Office Word</Application>
  <DocSecurity>0</DocSecurity>
  <Lines>21</Lines>
  <Paragraphs>5</Paragraphs>
  <ScaleCrop>false</ScaleCrop>
  <Company>EKF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2013-07-01T08:10:00Z</dcterms:created>
  <dcterms:modified xsi:type="dcterms:W3CDTF">2013-07-04T08:37:00Z</dcterms:modified>
</cp:coreProperties>
</file>