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2334"/>
        <w:gridCol w:w="2047"/>
      </w:tblGrid>
      <w:tr w:rsidR="00C9594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</w:rPr>
              <w:t>Bevezetés az irodalomkritikába és irodalomelméletbe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43" w:rsidRPr="00A35237" w:rsidRDefault="00C95943" w:rsidP="00F10E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30DF6">
              <w:rPr>
                <w:sz w:val="24"/>
                <w:szCs w:val="24"/>
              </w:rPr>
              <w:t>AN177K3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3</w:t>
            </w:r>
          </w:p>
        </w:tc>
      </w:tr>
      <w:tr w:rsidR="00C95943" w:rsidRPr="00A35237" w:rsidTr="00C66463">
        <w:tc>
          <w:tcPr>
            <w:tcW w:w="9397" w:type="dxa"/>
            <w:gridSpan w:val="3"/>
          </w:tcPr>
          <w:p w:rsidR="00C95943" w:rsidRPr="00730DF6" w:rsidRDefault="00C95943" w:rsidP="000D774F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A tanóra </w:t>
            </w:r>
            <w:proofErr w:type="gramStart"/>
            <w:r w:rsidRPr="00730DF6">
              <w:rPr>
                <w:sz w:val="24"/>
                <w:szCs w:val="24"/>
              </w:rPr>
              <w:t>típusa</w:t>
            </w:r>
            <w:r w:rsidRPr="00730DF6">
              <w:rPr>
                <w:rStyle w:val="Lbjegyzet-hivatkozs"/>
                <w:sz w:val="24"/>
                <w:szCs w:val="24"/>
              </w:rPr>
              <w:footnoteReference w:id="1"/>
            </w:r>
            <w:r w:rsidRPr="00730DF6">
              <w:rPr>
                <w:sz w:val="24"/>
                <w:szCs w:val="24"/>
              </w:rPr>
              <w:t>:</w:t>
            </w:r>
            <w:proofErr w:type="gramEnd"/>
            <w:r w:rsidRPr="00730D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0DF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95943" w:rsidRPr="00A35237" w:rsidTr="00C66463">
        <w:tc>
          <w:tcPr>
            <w:tcW w:w="9397" w:type="dxa"/>
            <w:gridSpan w:val="3"/>
          </w:tcPr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számonkérés módja (</w:t>
            </w:r>
            <w:proofErr w:type="spellStart"/>
            <w:r w:rsidRPr="00730DF6">
              <w:rPr>
                <w:sz w:val="24"/>
                <w:szCs w:val="24"/>
              </w:rPr>
              <w:t>koll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spellStart"/>
            <w:r w:rsidRPr="00730DF6">
              <w:rPr>
                <w:sz w:val="24"/>
                <w:szCs w:val="24"/>
              </w:rPr>
              <w:t>gyj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gramStart"/>
            <w:r w:rsidRPr="00730DF6">
              <w:rPr>
                <w:sz w:val="24"/>
                <w:szCs w:val="24"/>
              </w:rPr>
              <w:t>egyéb</w:t>
            </w:r>
            <w:r w:rsidRPr="00730DF6">
              <w:rPr>
                <w:rStyle w:val="Lbjegyzet-hivatkozs"/>
                <w:sz w:val="24"/>
                <w:szCs w:val="24"/>
              </w:rPr>
              <w:footnoteReference w:id="2"/>
            </w:r>
            <w:r w:rsidRPr="00730DF6">
              <w:rPr>
                <w:sz w:val="24"/>
                <w:szCs w:val="24"/>
              </w:rPr>
              <w:t>)</w:t>
            </w:r>
            <w:proofErr w:type="gramEnd"/>
            <w:r w:rsidRPr="00730DF6">
              <w:rPr>
                <w:sz w:val="24"/>
                <w:szCs w:val="24"/>
              </w:rPr>
              <w:t>: kollokvium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Előtanulmányi feltételek </w:t>
            </w:r>
            <w:r w:rsidRPr="00730DF6">
              <w:rPr>
                <w:i/>
                <w:sz w:val="24"/>
                <w:szCs w:val="24"/>
              </w:rPr>
              <w:t>(ha vannak)</w:t>
            </w:r>
            <w:r w:rsidRPr="00730DF6">
              <w:rPr>
                <w:sz w:val="24"/>
                <w:szCs w:val="24"/>
              </w:rPr>
              <w:t>:</w:t>
            </w:r>
            <w:r w:rsidRPr="00730DF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95943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5943" w:rsidRPr="00F1794F" w:rsidRDefault="00C95943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F1794F">
              <w:rPr>
                <w:rFonts w:eastAsia="MS Mincho"/>
                <w:b/>
                <w:sz w:val="24"/>
                <w:szCs w:val="24"/>
              </w:rPr>
              <w:t xml:space="preserve">Az oktatás nyelve: </w:t>
            </w:r>
            <w:r w:rsidRPr="00F1794F">
              <w:rPr>
                <w:rFonts w:eastAsia="MS Mincho"/>
                <w:sz w:val="24"/>
                <w:szCs w:val="24"/>
              </w:rPr>
              <w:t>angol</w:t>
            </w:r>
          </w:p>
          <w:p w:rsidR="00C95943" w:rsidRPr="00F1794F" w:rsidRDefault="00C95943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F1794F">
              <w:rPr>
                <w:rFonts w:eastAsia="MS Mincho"/>
                <w:b/>
                <w:sz w:val="24"/>
                <w:szCs w:val="24"/>
              </w:rPr>
              <w:t>A tanegység leírása:</w:t>
            </w:r>
          </w:p>
          <w:p w:rsidR="00C95943" w:rsidRPr="00A35237" w:rsidRDefault="00C95943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1794F">
              <w:rPr>
                <w:sz w:val="24"/>
                <w:szCs w:val="24"/>
              </w:rPr>
              <w:t>A kurzus az irodalmi szövegértés kérdéskörének áttekintését tűzi ki célul az angol kritika és angolszász irodalomelmélet egyes korszakaiban. A ’</w:t>
            </w:r>
            <w:proofErr w:type="spellStart"/>
            <w:r w:rsidRPr="00F1794F">
              <w:rPr>
                <w:sz w:val="24"/>
                <w:szCs w:val="24"/>
              </w:rPr>
              <w:t>klasszikus</w:t>
            </w:r>
            <w:proofErr w:type="spellEnd"/>
            <w:r w:rsidRPr="00F1794F">
              <w:rPr>
                <w:sz w:val="24"/>
                <w:szCs w:val="24"/>
              </w:rPr>
              <w:t>’ elméletek áttekintését és az angol irodalomkritika kialakulásának bemutatását követően rátér a kritikai irányzatok ismertetésére és megvitatására. A XX. század irodalomkritikai és irodalomelméleti fejlődését meghatározó vonulatokat (új kritika, formalizmus, strukturalizmus, marxista irodalomelmélet, feminizmus, posztstrukturalizmus és retorika) több kulcsfontosságú szöveg értelmezése köré szervezve tárgyalja.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95943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5943" w:rsidRDefault="00C95943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Leitch</w:t>
            </w:r>
            <w:proofErr w:type="spellEnd"/>
            <w:r>
              <w:rPr>
                <w:sz w:val="24"/>
              </w:rPr>
              <w:t xml:space="preserve">, Vincent B.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W. W. Norton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>, New York, London, 2001. (</w:t>
            </w:r>
            <w:proofErr w:type="spellStart"/>
            <w:r>
              <w:rPr>
                <w:sz w:val="24"/>
              </w:rPr>
              <w:t>introductory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chapters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selection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works</w:t>
            </w:r>
            <w:proofErr w:type="spellEnd"/>
            <w:r>
              <w:rPr>
                <w:sz w:val="24"/>
              </w:rPr>
              <w:t>)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Berten</w:t>
            </w:r>
            <w:proofErr w:type="spellEnd"/>
            <w:r>
              <w:rPr>
                <w:sz w:val="24"/>
              </w:rPr>
              <w:t>, Hans</w:t>
            </w:r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- The </w:t>
            </w:r>
            <w:proofErr w:type="spellStart"/>
            <w:r>
              <w:rPr>
                <w:i/>
                <w:sz w:val="24"/>
              </w:rPr>
              <w:t>Basics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 xml:space="preserve">, London and New York, 2004. 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Blamires</w:t>
            </w:r>
            <w:proofErr w:type="spellEnd"/>
            <w:r>
              <w:rPr>
                <w:sz w:val="24"/>
              </w:rPr>
              <w:t xml:space="preserve"> Harry.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History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 </w:t>
            </w:r>
          </w:p>
          <w:p w:rsidR="00C95943" w:rsidRDefault="00C95943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Jefferson </w:t>
            </w:r>
            <w:proofErr w:type="spellStart"/>
            <w:r>
              <w:rPr>
                <w:sz w:val="24"/>
              </w:rPr>
              <w:t>Ann</w:t>
            </w:r>
            <w:proofErr w:type="spellEnd"/>
            <w:r>
              <w:rPr>
                <w:sz w:val="24"/>
              </w:rPr>
              <w:t xml:space="preserve"> – David </w:t>
            </w:r>
            <w:proofErr w:type="spellStart"/>
            <w:r>
              <w:rPr>
                <w:sz w:val="24"/>
              </w:rPr>
              <w:t>Robey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Modern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. A </w:t>
            </w:r>
            <w:proofErr w:type="spellStart"/>
            <w:r>
              <w:rPr>
                <w:i/>
                <w:sz w:val="24"/>
              </w:rPr>
              <w:t>Comparative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Introduction</w:t>
            </w:r>
            <w:proofErr w:type="spellEnd"/>
            <w:r>
              <w:rPr>
                <w:sz w:val="24"/>
              </w:rPr>
              <w:t xml:space="preserve">. B. T.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 xml:space="preserve"> Ltd., London, 1987. </w:t>
            </w:r>
          </w:p>
          <w:p w:rsidR="00C95943" w:rsidRPr="00A35237" w:rsidRDefault="00C9594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Selden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From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>, 1988.</w:t>
            </w:r>
          </w:p>
        </w:tc>
      </w:tr>
      <w:tr w:rsidR="00C95943" w:rsidRPr="00A35237" w:rsidTr="00C66463">
        <w:trPr>
          <w:trHeight w:val="338"/>
        </w:trPr>
        <w:tc>
          <w:tcPr>
            <w:tcW w:w="9397" w:type="dxa"/>
            <w:gridSpan w:val="3"/>
          </w:tcPr>
          <w:p w:rsidR="00C95943" w:rsidRPr="00A35237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30DF6">
              <w:rPr>
                <w:sz w:val="24"/>
                <w:szCs w:val="24"/>
              </w:rPr>
              <w:t xml:space="preserve"> PhD</w:t>
            </w:r>
          </w:p>
        </w:tc>
      </w:tr>
      <w:tr w:rsidR="00C95943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C95943" w:rsidRDefault="00C9594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95943" w:rsidRPr="00730DF6" w:rsidRDefault="00C95943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C95943" w:rsidRDefault="00C95943" w:rsidP="00C9594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8F" w:rsidRDefault="0053758F" w:rsidP="00C95943">
      <w:r>
        <w:separator/>
      </w:r>
    </w:p>
  </w:endnote>
  <w:endnote w:type="continuationSeparator" w:id="0">
    <w:p w:rsidR="0053758F" w:rsidRDefault="0053758F" w:rsidP="00C9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8F" w:rsidRDefault="0053758F" w:rsidP="00C95943">
      <w:r>
        <w:separator/>
      </w:r>
    </w:p>
  </w:footnote>
  <w:footnote w:type="continuationSeparator" w:id="0">
    <w:p w:rsidR="0053758F" w:rsidRDefault="0053758F" w:rsidP="00C95943">
      <w:r>
        <w:continuationSeparator/>
      </w:r>
    </w:p>
  </w:footnote>
  <w:footnote w:id="1">
    <w:p w:rsidR="00C95943" w:rsidRDefault="00C95943" w:rsidP="00C959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95943" w:rsidRDefault="00C95943" w:rsidP="00C959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43"/>
    <w:rsid w:val="000D774F"/>
    <w:rsid w:val="001139BD"/>
    <w:rsid w:val="00191CBF"/>
    <w:rsid w:val="0053758F"/>
    <w:rsid w:val="00636A9D"/>
    <w:rsid w:val="00C14AB9"/>
    <w:rsid w:val="00C95943"/>
    <w:rsid w:val="00E13F92"/>
    <w:rsid w:val="00E77448"/>
    <w:rsid w:val="00EB28AD"/>
    <w:rsid w:val="00F1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94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9594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9594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9594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1818</Characters>
  <Application>Microsoft Office Word</Application>
  <DocSecurity>0</DocSecurity>
  <Lines>15</Lines>
  <Paragraphs>4</Paragraphs>
  <ScaleCrop>false</ScaleCrop>
  <Company>EKF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2013-07-01T08:03:00Z</dcterms:created>
  <dcterms:modified xsi:type="dcterms:W3CDTF">2013-07-04T08:35:00Z</dcterms:modified>
</cp:coreProperties>
</file>