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9031CD" w:rsidRPr="00A35237" w:rsidTr="00C6646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031CD" w:rsidRPr="00A35237" w:rsidRDefault="009031CD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F50D5">
              <w:rPr>
                <w:bCs/>
                <w:sz w:val="24"/>
              </w:rPr>
              <w:t xml:space="preserve">Az USA történelme </w:t>
            </w:r>
            <w:r>
              <w:rPr>
                <w:bCs/>
                <w:sz w:val="24"/>
              </w:rPr>
              <w:t>1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CD" w:rsidRPr="00A35237" w:rsidRDefault="009031CD" w:rsidP="000D5B8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Kódja: </w:t>
            </w:r>
            <w:r>
              <w:rPr>
                <w:sz w:val="24"/>
                <w:szCs w:val="24"/>
              </w:rPr>
              <w:t>NBB_</w:t>
            </w:r>
            <w:r w:rsidRPr="00171B9E">
              <w:rPr>
                <w:sz w:val="24"/>
                <w:szCs w:val="24"/>
              </w:rPr>
              <w:t>AN165K2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031CD" w:rsidRPr="00A35237" w:rsidRDefault="009031CD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71B9E">
              <w:rPr>
                <w:sz w:val="24"/>
                <w:szCs w:val="24"/>
              </w:rPr>
              <w:t>2</w:t>
            </w:r>
          </w:p>
        </w:tc>
      </w:tr>
      <w:tr w:rsidR="009031CD" w:rsidRPr="00A35237" w:rsidTr="00C66463">
        <w:tc>
          <w:tcPr>
            <w:tcW w:w="9180" w:type="dxa"/>
            <w:gridSpan w:val="3"/>
          </w:tcPr>
          <w:p w:rsidR="009031CD" w:rsidRPr="00171B9E" w:rsidRDefault="009031CD" w:rsidP="008A28EE">
            <w:pPr>
              <w:jc w:val="both"/>
              <w:rPr>
                <w:sz w:val="24"/>
                <w:szCs w:val="24"/>
              </w:rPr>
            </w:pPr>
            <w:r w:rsidRPr="00171B9E">
              <w:rPr>
                <w:sz w:val="24"/>
                <w:szCs w:val="24"/>
              </w:rPr>
              <w:t xml:space="preserve">A tanóra </w:t>
            </w:r>
            <w:proofErr w:type="gramStart"/>
            <w:r w:rsidRPr="00171B9E">
              <w:rPr>
                <w:sz w:val="24"/>
                <w:szCs w:val="24"/>
              </w:rPr>
              <w:t>típusa</w:t>
            </w:r>
            <w:r w:rsidRPr="00171B9E">
              <w:rPr>
                <w:rStyle w:val="Lbjegyzet-hivatkozs"/>
                <w:sz w:val="24"/>
                <w:szCs w:val="24"/>
              </w:rPr>
              <w:footnoteReference w:id="1"/>
            </w:r>
            <w:r w:rsidRPr="00171B9E">
              <w:rPr>
                <w:sz w:val="24"/>
                <w:szCs w:val="24"/>
              </w:rPr>
              <w:t>:</w:t>
            </w:r>
            <w:proofErr w:type="gramEnd"/>
            <w:r w:rsidRPr="00171B9E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ea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171B9E">
              <w:rPr>
                <w:sz w:val="24"/>
                <w:szCs w:val="24"/>
              </w:rPr>
              <w:t xml:space="preserve"> és száma: </w:t>
            </w:r>
            <w:r>
              <w:rPr>
                <w:sz w:val="24"/>
                <w:szCs w:val="24"/>
              </w:rPr>
              <w:t xml:space="preserve">heti 1 (nappali) </w:t>
            </w:r>
          </w:p>
        </w:tc>
      </w:tr>
      <w:tr w:rsidR="009031CD" w:rsidRPr="00A35237" w:rsidTr="00C66463">
        <w:tc>
          <w:tcPr>
            <w:tcW w:w="9180" w:type="dxa"/>
            <w:gridSpan w:val="3"/>
          </w:tcPr>
          <w:p w:rsidR="009031CD" w:rsidRPr="00171B9E" w:rsidRDefault="009031CD" w:rsidP="00C66463">
            <w:pPr>
              <w:jc w:val="both"/>
              <w:rPr>
                <w:sz w:val="24"/>
                <w:szCs w:val="24"/>
              </w:rPr>
            </w:pPr>
            <w:r w:rsidRPr="00171B9E">
              <w:rPr>
                <w:sz w:val="24"/>
                <w:szCs w:val="24"/>
              </w:rPr>
              <w:t>A számonkérés módja (</w:t>
            </w:r>
            <w:proofErr w:type="spellStart"/>
            <w:r w:rsidRPr="00171B9E">
              <w:rPr>
                <w:sz w:val="24"/>
                <w:szCs w:val="24"/>
              </w:rPr>
              <w:t>koll</w:t>
            </w:r>
            <w:proofErr w:type="spellEnd"/>
            <w:r w:rsidRPr="00171B9E">
              <w:rPr>
                <w:sz w:val="24"/>
                <w:szCs w:val="24"/>
              </w:rPr>
              <w:t>./</w:t>
            </w:r>
            <w:proofErr w:type="spellStart"/>
            <w:r w:rsidRPr="00171B9E">
              <w:rPr>
                <w:sz w:val="24"/>
                <w:szCs w:val="24"/>
              </w:rPr>
              <w:t>gyj</w:t>
            </w:r>
            <w:proofErr w:type="spellEnd"/>
            <w:r w:rsidRPr="00171B9E">
              <w:rPr>
                <w:sz w:val="24"/>
                <w:szCs w:val="24"/>
              </w:rPr>
              <w:t>./</w:t>
            </w:r>
            <w:proofErr w:type="gramStart"/>
            <w:r w:rsidRPr="00171B9E">
              <w:rPr>
                <w:sz w:val="24"/>
                <w:szCs w:val="24"/>
              </w:rPr>
              <w:t>egyéb</w:t>
            </w:r>
            <w:r w:rsidRPr="00171B9E">
              <w:rPr>
                <w:rStyle w:val="Lbjegyzet-hivatkozs"/>
                <w:sz w:val="24"/>
                <w:szCs w:val="24"/>
              </w:rPr>
              <w:footnoteReference w:id="2"/>
            </w:r>
            <w:r w:rsidRPr="00171B9E">
              <w:rPr>
                <w:sz w:val="24"/>
                <w:szCs w:val="24"/>
              </w:rPr>
              <w:t>)</w:t>
            </w:r>
            <w:proofErr w:type="gramEnd"/>
            <w:r w:rsidRPr="00171B9E">
              <w:rPr>
                <w:sz w:val="24"/>
                <w:szCs w:val="24"/>
              </w:rPr>
              <w:t>: kollokvium</w:t>
            </w:r>
          </w:p>
        </w:tc>
      </w:tr>
      <w:tr w:rsidR="009031CD" w:rsidRPr="00A35237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9031CD" w:rsidRPr="00171B9E" w:rsidRDefault="009031CD" w:rsidP="00C66463">
            <w:pPr>
              <w:jc w:val="both"/>
              <w:rPr>
                <w:sz w:val="24"/>
                <w:szCs w:val="24"/>
              </w:rPr>
            </w:pPr>
            <w:r w:rsidRPr="00171B9E">
              <w:rPr>
                <w:sz w:val="24"/>
                <w:szCs w:val="24"/>
              </w:rPr>
              <w:t>A tantárgy tantervi helye (hányadik félév): 4.</w:t>
            </w:r>
          </w:p>
        </w:tc>
      </w:tr>
      <w:tr w:rsidR="009031CD" w:rsidRPr="00A35237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9031CD" w:rsidRPr="00171B9E" w:rsidRDefault="009031CD" w:rsidP="00C66463">
            <w:pPr>
              <w:jc w:val="both"/>
              <w:rPr>
                <w:sz w:val="24"/>
                <w:szCs w:val="24"/>
              </w:rPr>
            </w:pPr>
            <w:r w:rsidRPr="00171B9E">
              <w:rPr>
                <w:sz w:val="24"/>
                <w:szCs w:val="24"/>
              </w:rPr>
              <w:t xml:space="preserve">Előtanulmányi feltételek </w:t>
            </w:r>
            <w:r w:rsidRPr="00171B9E">
              <w:rPr>
                <w:i/>
                <w:sz w:val="24"/>
                <w:szCs w:val="24"/>
              </w:rPr>
              <w:t>(ha vannak)</w:t>
            </w:r>
            <w:r w:rsidRPr="00171B9E">
              <w:rPr>
                <w:sz w:val="24"/>
                <w:szCs w:val="24"/>
              </w:rPr>
              <w:t>:</w:t>
            </w:r>
            <w:r w:rsidRPr="00171B9E"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AN166G2</w:t>
            </w:r>
          </w:p>
        </w:tc>
      </w:tr>
      <w:tr w:rsidR="009031CD" w:rsidRPr="00A35237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9031CD" w:rsidRPr="00A35237" w:rsidRDefault="009031CD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9031CD" w:rsidRPr="00A35237" w:rsidTr="00C66463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9031CD" w:rsidRPr="000C4606" w:rsidRDefault="009031CD" w:rsidP="00C66463">
            <w:pPr>
              <w:rPr>
                <w:b/>
                <w:bCs/>
                <w:sz w:val="24"/>
                <w:szCs w:val="24"/>
              </w:rPr>
            </w:pPr>
            <w:r w:rsidRPr="000C4606">
              <w:rPr>
                <w:b/>
                <w:bCs/>
                <w:sz w:val="24"/>
                <w:szCs w:val="24"/>
              </w:rPr>
              <w:t xml:space="preserve">Az oktatás nyelve: </w:t>
            </w:r>
            <w:r w:rsidRPr="000C4606">
              <w:rPr>
                <w:bCs/>
                <w:sz w:val="24"/>
                <w:szCs w:val="24"/>
              </w:rPr>
              <w:t>angol</w:t>
            </w:r>
          </w:p>
          <w:p w:rsidR="009031CD" w:rsidRPr="000C4606" w:rsidRDefault="009031CD" w:rsidP="00C66463">
            <w:pPr>
              <w:rPr>
                <w:b/>
                <w:bCs/>
                <w:sz w:val="24"/>
                <w:szCs w:val="24"/>
              </w:rPr>
            </w:pPr>
            <w:r w:rsidRPr="000C4606">
              <w:rPr>
                <w:b/>
                <w:bCs/>
                <w:sz w:val="24"/>
                <w:szCs w:val="24"/>
              </w:rPr>
              <w:t>A tanegység leírása:</w:t>
            </w:r>
          </w:p>
          <w:p w:rsidR="009031CD" w:rsidRPr="00A35237" w:rsidRDefault="009031CD" w:rsidP="00C66463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A tanegység célja, hogy áttekintést biztosítson az USA történeti fejlődéséről 1492 és 1877 között. Az előadások a következő témákkal foglakoznak: az USA történetének európai, afrikai, illetve indián vonatkozásai, a gyarmati </w:t>
            </w:r>
            <w:proofErr w:type="gramStart"/>
            <w:r>
              <w:rPr>
                <w:sz w:val="24"/>
                <w:szCs w:val="24"/>
              </w:rPr>
              <w:t>társadalom politikai</w:t>
            </w:r>
            <w:proofErr w:type="gramEnd"/>
            <w:r>
              <w:rPr>
                <w:sz w:val="24"/>
                <w:szCs w:val="24"/>
              </w:rPr>
              <w:t xml:space="preserve"> és kulturális alapjai, az amerikai forradalom és szabadságharc, az alkotmányozás folyamata, az amerikai nemzet alapjai, az USA területi fejlődése, a rabszolgaság intézménye, az amerikai polgárháború és rekonstrukció. Az előadások célja, hogy a hallgatók élvezetes és összefüggő formában ismerkedjenek meg a témával, miközben azok tevékenyen hozzájárulnak történelemszemléletük és kritikai gondolkodásmódjuk fejlesztéséhez.</w:t>
            </w:r>
          </w:p>
        </w:tc>
      </w:tr>
      <w:tr w:rsidR="009031CD" w:rsidRPr="00A35237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9031CD" w:rsidRPr="00A35237" w:rsidRDefault="009031CD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9031CD" w:rsidRPr="00A35237" w:rsidTr="00C66463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9031CD" w:rsidRDefault="009031CD" w:rsidP="00C66463">
            <w:pPr>
              <w:ind w:left="709" w:hanging="709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Kötelező olvasmányok:</w:t>
            </w:r>
          </w:p>
          <w:p w:rsidR="009031CD" w:rsidRPr="0091279B" w:rsidRDefault="009031CD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proofErr w:type="spellStart"/>
            <w:r w:rsidRPr="0091279B">
              <w:rPr>
                <w:sz w:val="24"/>
                <w:szCs w:val="24"/>
              </w:rPr>
              <w:t>Bryn</w:t>
            </w:r>
            <w:proofErr w:type="spellEnd"/>
            <w:r w:rsidRPr="0091279B">
              <w:rPr>
                <w:sz w:val="24"/>
                <w:szCs w:val="24"/>
              </w:rPr>
              <w:t xml:space="preserve"> </w:t>
            </w:r>
            <w:proofErr w:type="spellStart"/>
            <w:r w:rsidRPr="0091279B">
              <w:rPr>
                <w:sz w:val="24"/>
                <w:szCs w:val="24"/>
              </w:rPr>
              <w:t>O’Callaghan</w:t>
            </w:r>
            <w:proofErr w:type="spellEnd"/>
            <w:r w:rsidRPr="0091279B">
              <w:rPr>
                <w:sz w:val="24"/>
                <w:szCs w:val="24"/>
              </w:rPr>
              <w:t xml:space="preserve">. </w:t>
            </w:r>
            <w:r w:rsidRPr="0091279B">
              <w:rPr>
                <w:i/>
                <w:sz w:val="24"/>
                <w:szCs w:val="24"/>
              </w:rPr>
              <w:t xml:space="preserve">An </w:t>
            </w:r>
            <w:proofErr w:type="spellStart"/>
            <w:r w:rsidRPr="0091279B">
              <w:rPr>
                <w:i/>
                <w:sz w:val="24"/>
                <w:szCs w:val="24"/>
              </w:rPr>
              <w:t>Illustrated</w:t>
            </w:r>
            <w:proofErr w:type="spellEnd"/>
            <w:r w:rsidRPr="0091279B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91279B">
              <w:rPr>
                <w:i/>
                <w:sz w:val="24"/>
                <w:szCs w:val="24"/>
              </w:rPr>
              <w:t>History</w:t>
            </w:r>
            <w:proofErr w:type="spellEnd"/>
            <w:r w:rsidRPr="0091279B">
              <w:rPr>
                <w:i/>
                <w:sz w:val="24"/>
                <w:szCs w:val="24"/>
              </w:rPr>
              <w:t xml:space="preserve"> of </w:t>
            </w:r>
            <w:proofErr w:type="spellStart"/>
            <w:r w:rsidRPr="0091279B">
              <w:rPr>
                <w:i/>
                <w:sz w:val="24"/>
                <w:szCs w:val="24"/>
              </w:rPr>
              <w:t>the</w:t>
            </w:r>
            <w:proofErr w:type="spellEnd"/>
            <w:r w:rsidRPr="0091279B">
              <w:rPr>
                <w:i/>
                <w:sz w:val="24"/>
                <w:szCs w:val="24"/>
              </w:rPr>
              <w:t xml:space="preserve"> USA</w:t>
            </w:r>
            <w:r w:rsidRPr="0091279B">
              <w:rPr>
                <w:sz w:val="24"/>
                <w:szCs w:val="24"/>
              </w:rPr>
              <w:t xml:space="preserve">. </w:t>
            </w:r>
            <w:proofErr w:type="spellStart"/>
            <w:r w:rsidRPr="0091279B">
              <w:rPr>
                <w:sz w:val="24"/>
                <w:szCs w:val="24"/>
              </w:rPr>
              <w:t>Longman</w:t>
            </w:r>
            <w:proofErr w:type="spellEnd"/>
            <w:r w:rsidRPr="0091279B">
              <w:rPr>
                <w:sz w:val="24"/>
                <w:szCs w:val="24"/>
              </w:rPr>
              <w:t>, 1990.</w:t>
            </w:r>
          </w:p>
          <w:p w:rsidR="009031CD" w:rsidRPr="0091279B" w:rsidRDefault="009031CD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Tamás </w:t>
            </w:r>
            <w:proofErr w:type="spellStart"/>
            <w:r w:rsidRPr="0091279B">
              <w:rPr>
                <w:sz w:val="24"/>
                <w:szCs w:val="24"/>
              </w:rPr>
              <w:t>Ma</w:t>
            </w:r>
            <w:r>
              <w:rPr>
                <w:sz w:val="24"/>
                <w:szCs w:val="24"/>
              </w:rPr>
              <w:t>gyarics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r w:rsidRPr="0091279B">
              <w:rPr>
                <w:sz w:val="24"/>
                <w:szCs w:val="24"/>
              </w:rPr>
              <w:t xml:space="preserve">Frank Tibor. </w:t>
            </w:r>
            <w:proofErr w:type="spellStart"/>
            <w:r w:rsidRPr="0091279B">
              <w:rPr>
                <w:i/>
                <w:sz w:val="24"/>
                <w:szCs w:val="24"/>
              </w:rPr>
              <w:t>Handouts</w:t>
            </w:r>
            <w:proofErr w:type="spellEnd"/>
            <w:r w:rsidRPr="0091279B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91279B">
              <w:rPr>
                <w:i/>
                <w:sz w:val="24"/>
                <w:szCs w:val="24"/>
              </w:rPr>
              <w:t>for</w:t>
            </w:r>
            <w:proofErr w:type="spellEnd"/>
            <w:r w:rsidRPr="0091279B">
              <w:rPr>
                <w:i/>
                <w:sz w:val="24"/>
                <w:szCs w:val="24"/>
              </w:rPr>
              <w:t xml:space="preserve"> U.S. </w:t>
            </w:r>
            <w:proofErr w:type="spellStart"/>
            <w:r w:rsidRPr="0091279B">
              <w:rPr>
                <w:i/>
                <w:sz w:val="24"/>
                <w:szCs w:val="24"/>
              </w:rPr>
              <w:t>History</w:t>
            </w:r>
            <w:proofErr w:type="spellEnd"/>
            <w:r w:rsidRPr="0091279B">
              <w:rPr>
                <w:sz w:val="24"/>
                <w:szCs w:val="24"/>
              </w:rPr>
              <w:t xml:space="preserve">. </w:t>
            </w:r>
            <w:proofErr w:type="spellStart"/>
            <w:r w:rsidRPr="0091279B">
              <w:rPr>
                <w:sz w:val="24"/>
                <w:szCs w:val="24"/>
              </w:rPr>
              <w:t>Panem</w:t>
            </w:r>
            <w:proofErr w:type="spellEnd"/>
            <w:r>
              <w:rPr>
                <w:sz w:val="24"/>
                <w:szCs w:val="24"/>
              </w:rPr>
              <w:t>–</w:t>
            </w:r>
            <w:proofErr w:type="spellStart"/>
            <w:r w:rsidRPr="0091279B">
              <w:rPr>
                <w:sz w:val="24"/>
                <w:szCs w:val="24"/>
              </w:rPr>
              <w:t>McGraw</w:t>
            </w:r>
            <w:proofErr w:type="spellEnd"/>
            <w:r>
              <w:rPr>
                <w:sz w:val="24"/>
                <w:szCs w:val="24"/>
              </w:rPr>
              <w:t>–</w:t>
            </w:r>
            <w:r w:rsidRPr="0091279B">
              <w:rPr>
                <w:sz w:val="24"/>
                <w:szCs w:val="24"/>
              </w:rPr>
              <w:t>Hill, Budapest</w:t>
            </w:r>
            <w:r>
              <w:rPr>
                <w:sz w:val="24"/>
                <w:szCs w:val="24"/>
              </w:rPr>
              <w:t>,</w:t>
            </w:r>
            <w:r w:rsidRPr="0091279B">
              <w:rPr>
                <w:sz w:val="24"/>
                <w:szCs w:val="24"/>
              </w:rPr>
              <w:t xml:space="preserve"> 1995</w:t>
            </w:r>
            <w:r>
              <w:rPr>
                <w:sz w:val="24"/>
                <w:szCs w:val="24"/>
              </w:rPr>
              <w:t>.</w:t>
            </w:r>
          </w:p>
          <w:p w:rsidR="009031CD" w:rsidRPr="0091279B" w:rsidRDefault="009031CD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r w:rsidRPr="0091279B">
              <w:rPr>
                <w:sz w:val="24"/>
                <w:szCs w:val="24"/>
              </w:rPr>
              <w:t xml:space="preserve">Mary </w:t>
            </w:r>
            <w:proofErr w:type="spellStart"/>
            <w:r w:rsidRPr="0091279B">
              <w:rPr>
                <w:sz w:val="24"/>
                <w:szCs w:val="24"/>
              </w:rPr>
              <w:t>Beth</w:t>
            </w:r>
            <w:proofErr w:type="spellEnd"/>
            <w:r w:rsidRPr="0091279B">
              <w:rPr>
                <w:sz w:val="24"/>
                <w:szCs w:val="24"/>
              </w:rPr>
              <w:t xml:space="preserve"> Norton et </w:t>
            </w:r>
            <w:proofErr w:type="spellStart"/>
            <w:r w:rsidRPr="0091279B">
              <w:rPr>
                <w:sz w:val="24"/>
                <w:szCs w:val="24"/>
              </w:rPr>
              <w:t>al</w:t>
            </w:r>
            <w:proofErr w:type="spellEnd"/>
            <w:r w:rsidRPr="0091279B">
              <w:rPr>
                <w:sz w:val="24"/>
                <w:szCs w:val="24"/>
              </w:rPr>
              <w:t xml:space="preserve">. </w:t>
            </w:r>
            <w:r w:rsidRPr="0091279B">
              <w:rPr>
                <w:i/>
                <w:sz w:val="24"/>
                <w:szCs w:val="24"/>
              </w:rPr>
              <w:t xml:space="preserve">A </w:t>
            </w:r>
            <w:proofErr w:type="spellStart"/>
            <w:r w:rsidRPr="0091279B">
              <w:rPr>
                <w:i/>
                <w:sz w:val="24"/>
                <w:szCs w:val="24"/>
              </w:rPr>
              <w:t>People</w:t>
            </w:r>
            <w:proofErr w:type="spellEnd"/>
            <w:r w:rsidRPr="0091279B">
              <w:rPr>
                <w:i/>
                <w:sz w:val="24"/>
                <w:szCs w:val="24"/>
              </w:rPr>
              <w:t xml:space="preserve"> and </w:t>
            </w:r>
            <w:proofErr w:type="spellStart"/>
            <w:r w:rsidRPr="0091279B">
              <w:rPr>
                <w:i/>
                <w:sz w:val="24"/>
                <w:szCs w:val="24"/>
              </w:rPr>
              <w:t>the</w:t>
            </w:r>
            <w:proofErr w:type="spellEnd"/>
            <w:r w:rsidRPr="0091279B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91279B">
              <w:rPr>
                <w:i/>
                <w:sz w:val="24"/>
                <w:szCs w:val="24"/>
              </w:rPr>
              <w:t>Nation</w:t>
            </w:r>
            <w:proofErr w:type="spellEnd"/>
            <w:r w:rsidRPr="0091279B">
              <w:rPr>
                <w:sz w:val="24"/>
                <w:szCs w:val="24"/>
              </w:rPr>
              <w:t xml:space="preserve">. </w:t>
            </w:r>
            <w:proofErr w:type="spellStart"/>
            <w:r w:rsidRPr="0091279B">
              <w:rPr>
                <w:sz w:val="24"/>
                <w:szCs w:val="24"/>
              </w:rPr>
              <w:t>Houghton</w:t>
            </w:r>
            <w:proofErr w:type="spellEnd"/>
            <w:r>
              <w:rPr>
                <w:sz w:val="24"/>
                <w:szCs w:val="24"/>
              </w:rPr>
              <w:t>–</w:t>
            </w:r>
            <w:proofErr w:type="spellStart"/>
            <w:r w:rsidRPr="0091279B">
              <w:rPr>
                <w:sz w:val="24"/>
                <w:szCs w:val="24"/>
              </w:rPr>
              <w:t>Mifflin</w:t>
            </w:r>
            <w:proofErr w:type="spellEnd"/>
            <w:r w:rsidRPr="0091279B">
              <w:rPr>
                <w:sz w:val="24"/>
                <w:szCs w:val="24"/>
              </w:rPr>
              <w:t>, Boston</w:t>
            </w:r>
            <w:r>
              <w:rPr>
                <w:sz w:val="24"/>
                <w:szCs w:val="24"/>
              </w:rPr>
              <w:t>,</w:t>
            </w:r>
            <w:r w:rsidRPr="0091279B">
              <w:rPr>
                <w:sz w:val="24"/>
                <w:szCs w:val="24"/>
              </w:rPr>
              <w:t xml:space="preserve"> 1996.</w:t>
            </w:r>
          </w:p>
          <w:p w:rsidR="009031CD" w:rsidRPr="0091279B" w:rsidRDefault="009031CD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r w:rsidRPr="0091279B">
              <w:rPr>
                <w:sz w:val="24"/>
                <w:szCs w:val="24"/>
              </w:rPr>
              <w:t xml:space="preserve">George B. </w:t>
            </w:r>
            <w:proofErr w:type="spellStart"/>
            <w:r w:rsidRPr="0091279B">
              <w:rPr>
                <w:sz w:val="24"/>
                <w:szCs w:val="24"/>
              </w:rPr>
              <w:t>Tindall</w:t>
            </w:r>
            <w:proofErr w:type="spellEnd"/>
            <w:r w:rsidRPr="0091279B">
              <w:rPr>
                <w:sz w:val="24"/>
                <w:szCs w:val="24"/>
              </w:rPr>
              <w:t xml:space="preserve"> and David E. </w:t>
            </w:r>
            <w:proofErr w:type="spellStart"/>
            <w:r w:rsidRPr="0091279B">
              <w:rPr>
                <w:sz w:val="24"/>
                <w:szCs w:val="24"/>
              </w:rPr>
              <w:t>Shi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91279B">
              <w:rPr>
                <w:sz w:val="24"/>
                <w:szCs w:val="24"/>
              </w:rPr>
              <w:t xml:space="preserve"> </w:t>
            </w:r>
            <w:proofErr w:type="spellStart"/>
            <w:r w:rsidRPr="0091279B">
              <w:rPr>
                <w:i/>
                <w:sz w:val="24"/>
                <w:szCs w:val="24"/>
              </w:rPr>
              <w:t>America</w:t>
            </w:r>
            <w:proofErr w:type="spellEnd"/>
            <w:r w:rsidRPr="0091279B">
              <w:rPr>
                <w:i/>
                <w:sz w:val="24"/>
                <w:szCs w:val="24"/>
              </w:rPr>
              <w:t>.</w:t>
            </w:r>
            <w:r w:rsidRPr="0091279B">
              <w:rPr>
                <w:sz w:val="24"/>
                <w:szCs w:val="24"/>
              </w:rPr>
              <w:t xml:space="preserve"> Norton, New York</w:t>
            </w:r>
            <w:r>
              <w:rPr>
                <w:sz w:val="24"/>
                <w:szCs w:val="24"/>
              </w:rPr>
              <w:t>,</w:t>
            </w:r>
            <w:r w:rsidRPr="0091279B">
              <w:rPr>
                <w:sz w:val="24"/>
                <w:szCs w:val="24"/>
              </w:rPr>
              <w:t xml:space="preserve"> 1989.</w:t>
            </w:r>
          </w:p>
          <w:p w:rsidR="009031CD" w:rsidRPr="0091279B" w:rsidRDefault="009031CD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proofErr w:type="spellStart"/>
            <w:r w:rsidRPr="0091279B">
              <w:rPr>
                <w:sz w:val="24"/>
                <w:szCs w:val="24"/>
              </w:rPr>
              <w:t>Melvin</w:t>
            </w:r>
            <w:proofErr w:type="spellEnd"/>
            <w:r w:rsidRPr="0091279B">
              <w:rPr>
                <w:sz w:val="24"/>
                <w:szCs w:val="24"/>
              </w:rPr>
              <w:t xml:space="preserve"> I. </w:t>
            </w:r>
            <w:proofErr w:type="spellStart"/>
            <w:r w:rsidRPr="0091279B">
              <w:rPr>
                <w:sz w:val="24"/>
                <w:szCs w:val="24"/>
              </w:rPr>
              <w:t>Urofsky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91279B">
              <w:rPr>
                <w:i/>
                <w:sz w:val="24"/>
                <w:szCs w:val="24"/>
              </w:rPr>
              <w:t xml:space="preserve">Basic </w:t>
            </w:r>
            <w:proofErr w:type="spellStart"/>
            <w:r w:rsidRPr="0091279B">
              <w:rPr>
                <w:i/>
                <w:sz w:val="24"/>
                <w:szCs w:val="24"/>
              </w:rPr>
              <w:t>Readings</w:t>
            </w:r>
            <w:proofErr w:type="spellEnd"/>
            <w:r w:rsidRPr="0091279B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91279B">
              <w:rPr>
                <w:i/>
                <w:sz w:val="24"/>
                <w:szCs w:val="24"/>
              </w:rPr>
              <w:t>in</w:t>
            </w:r>
            <w:proofErr w:type="spellEnd"/>
            <w:r w:rsidRPr="0091279B">
              <w:rPr>
                <w:i/>
                <w:sz w:val="24"/>
                <w:szCs w:val="24"/>
              </w:rPr>
              <w:t xml:space="preserve"> U.S. </w:t>
            </w:r>
            <w:proofErr w:type="spellStart"/>
            <w:r w:rsidRPr="0091279B">
              <w:rPr>
                <w:i/>
                <w:sz w:val="24"/>
                <w:szCs w:val="24"/>
              </w:rPr>
              <w:t>Democracy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91279B">
              <w:rPr>
                <w:sz w:val="24"/>
                <w:szCs w:val="24"/>
              </w:rPr>
              <w:t xml:space="preserve"> USIS, 1994</w:t>
            </w:r>
            <w:r>
              <w:rPr>
                <w:sz w:val="24"/>
                <w:szCs w:val="24"/>
              </w:rPr>
              <w:t>.</w:t>
            </w:r>
          </w:p>
          <w:p w:rsidR="009031CD" w:rsidRPr="00DF50D5" w:rsidRDefault="009031CD" w:rsidP="00C66463">
            <w:pPr>
              <w:ind w:left="709" w:hanging="709"/>
              <w:jc w:val="both"/>
              <w:rPr>
                <w:b/>
                <w:sz w:val="24"/>
                <w:szCs w:val="24"/>
              </w:rPr>
            </w:pPr>
            <w:r w:rsidRPr="00DF50D5">
              <w:rPr>
                <w:b/>
                <w:sz w:val="24"/>
                <w:szCs w:val="24"/>
              </w:rPr>
              <w:t>Ajánlott olvasmányok</w:t>
            </w:r>
            <w:r>
              <w:rPr>
                <w:b/>
                <w:sz w:val="24"/>
                <w:szCs w:val="24"/>
              </w:rPr>
              <w:t>:</w:t>
            </w:r>
          </w:p>
          <w:p w:rsidR="009031CD" w:rsidRPr="0091279B" w:rsidRDefault="009031CD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r w:rsidRPr="0091279B">
              <w:rPr>
                <w:sz w:val="24"/>
                <w:szCs w:val="24"/>
              </w:rPr>
              <w:t xml:space="preserve">Daniel J. </w:t>
            </w:r>
            <w:proofErr w:type="spellStart"/>
            <w:r w:rsidRPr="0091279B">
              <w:rPr>
                <w:sz w:val="24"/>
                <w:szCs w:val="24"/>
              </w:rPr>
              <w:t>Boorstin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91279B">
              <w:rPr>
                <w:i/>
                <w:sz w:val="24"/>
                <w:szCs w:val="24"/>
              </w:rPr>
              <w:t xml:space="preserve"> The </w:t>
            </w:r>
            <w:proofErr w:type="spellStart"/>
            <w:r w:rsidRPr="0091279B">
              <w:rPr>
                <w:i/>
                <w:sz w:val="24"/>
                <w:szCs w:val="24"/>
              </w:rPr>
              <w:t>Americans</w:t>
            </w:r>
            <w:proofErr w:type="spellEnd"/>
            <w:r>
              <w:rPr>
                <w:i/>
                <w:sz w:val="24"/>
                <w:szCs w:val="24"/>
              </w:rPr>
              <w:t>:</w:t>
            </w:r>
            <w:r w:rsidRPr="0091279B">
              <w:rPr>
                <w:i/>
                <w:sz w:val="24"/>
                <w:szCs w:val="24"/>
              </w:rPr>
              <w:t xml:space="preserve"> The </w:t>
            </w:r>
            <w:proofErr w:type="spellStart"/>
            <w:r w:rsidRPr="0091279B">
              <w:rPr>
                <w:i/>
                <w:sz w:val="24"/>
                <w:szCs w:val="24"/>
              </w:rPr>
              <w:t>Colonial</w:t>
            </w:r>
            <w:proofErr w:type="spellEnd"/>
            <w:r w:rsidRPr="0091279B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91279B">
              <w:rPr>
                <w:i/>
                <w:sz w:val="24"/>
                <w:szCs w:val="24"/>
              </w:rPr>
              <w:t>Experience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91279B">
              <w:rPr>
                <w:sz w:val="24"/>
                <w:szCs w:val="24"/>
              </w:rPr>
              <w:t xml:space="preserve"> </w:t>
            </w:r>
            <w:proofErr w:type="spellStart"/>
            <w:r w:rsidRPr="0091279B">
              <w:rPr>
                <w:sz w:val="24"/>
                <w:szCs w:val="24"/>
              </w:rPr>
              <w:t>Vintage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91279B">
              <w:rPr>
                <w:sz w:val="24"/>
                <w:szCs w:val="24"/>
              </w:rPr>
              <w:t xml:space="preserve"> New York</w:t>
            </w:r>
            <w:r>
              <w:rPr>
                <w:sz w:val="24"/>
                <w:szCs w:val="24"/>
              </w:rPr>
              <w:t>,</w:t>
            </w:r>
            <w:r w:rsidRPr="0091279B">
              <w:rPr>
                <w:sz w:val="24"/>
                <w:szCs w:val="24"/>
              </w:rPr>
              <w:t xml:space="preserve"> 1958</w:t>
            </w:r>
            <w:r>
              <w:rPr>
                <w:sz w:val="24"/>
                <w:szCs w:val="24"/>
              </w:rPr>
              <w:t>.</w:t>
            </w:r>
          </w:p>
          <w:p w:rsidR="009031CD" w:rsidRPr="0091279B" w:rsidRDefault="009031CD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—</w:t>
            </w:r>
            <w:r w:rsidRPr="0091279B">
              <w:rPr>
                <w:sz w:val="24"/>
                <w:szCs w:val="24"/>
              </w:rPr>
              <w:t xml:space="preserve">. </w:t>
            </w:r>
            <w:r w:rsidRPr="0006332E">
              <w:rPr>
                <w:i/>
                <w:sz w:val="24"/>
                <w:szCs w:val="24"/>
              </w:rPr>
              <w:t xml:space="preserve">The </w:t>
            </w:r>
            <w:r w:rsidRPr="0091279B">
              <w:rPr>
                <w:i/>
                <w:sz w:val="24"/>
                <w:szCs w:val="24"/>
              </w:rPr>
              <w:t xml:space="preserve">National </w:t>
            </w:r>
            <w:proofErr w:type="spellStart"/>
            <w:r w:rsidRPr="0091279B">
              <w:rPr>
                <w:i/>
                <w:sz w:val="24"/>
                <w:szCs w:val="24"/>
              </w:rPr>
              <w:t>Experience</w:t>
            </w:r>
            <w:proofErr w:type="spellEnd"/>
            <w:r w:rsidRPr="0091279B">
              <w:rPr>
                <w:sz w:val="24"/>
                <w:szCs w:val="24"/>
              </w:rPr>
              <w:t xml:space="preserve"> </w:t>
            </w:r>
            <w:proofErr w:type="spellStart"/>
            <w:r w:rsidRPr="0091279B">
              <w:rPr>
                <w:sz w:val="24"/>
                <w:szCs w:val="24"/>
              </w:rPr>
              <w:t>Vintage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91279B">
              <w:rPr>
                <w:sz w:val="24"/>
                <w:szCs w:val="24"/>
              </w:rPr>
              <w:t xml:space="preserve"> New York</w:t>
            </w:r>
            <w:r>
              <w:rPr>
                <w:sz w:val="24"/>
                <w:szCs w:val="24"/>
              </w:rPr>
              <w:t>,</w:t>
            </w:r>
            <w:r w:rsidRPr="0091279B">
              <w:rPr>
                <w:sz w:val="24"/>
                <w:szCs w:val="24"/>
              </w:rPr>
              <w:t xml:space="preserve"> 1969</w:t>
            </w:r>
            <w:r>
              <w:rPr>
                <w:sz w:val="24"/>
                <w:szCs w:val="24"/>
              </w:rPr>
              <w:t>.</w:t>
            </w:r>
          </w:p>
          <w:p w:rsidR="009031CD" w:rsidRPr="0091279B" w:rsidRDefault="009031CD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proofErr w:type="spellStart"/>
            <w:r w:rsidRPr="0091279B">
              <w:rPr>
                <w:sz w:val="24"/>
                <w:szCs w:val="24"/>
              </w:rPr>
              <w:t>Alexis</w:t>
            </w:r>
            <w:proofErr w:type="spellEnd"/>
            <w:r w:rsidRPr="0091279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De </w:t>
            </w:r>
            <w:proofErr w:type="spellStart"/>
            <w:r>
              <w:rPr>
                <w:sz w:val="24"/>
                <w:szCs w:val="24"/>
              </w:rPr>
              <w:t>Tocqueville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91279B">
              <w:rPr>
                <w:sz w:val="24"/>
                <w:szCs w:val="24"/>
              </w:rPr>
              <w:t xml:space="preserve"> </w:t>
            </w:r>
            <w:proofErr w:type="spellStart"/>
            <w:r w:rsidRPr="0091279B">
              <w:rPr>
                <w:i/>
                <w:sz w:val="24"/>
                <w:szCs w:val="24"/>
              </w:rPr>
              <w:t>Democracy</w:t>
            </w:r>
            <w:proofErr w:type="spellEnd"/>
            <w:r w:rsidRPr="0091279B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91279B">
              <w:rPr>
                <w:i/>
                <w:sz w:val="24"/>
                <w:szCs w:val="24"/>
              </w:rPr>
              <w:t>in</w:t>
            </w:r>
            <w:proofErr w:type="spellEnd"/>
            <w:r w:rsidRPr="0091279B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91279B">
              <w:rPr>
                <w:i/>
                <w:sz w:val="24"/>
                <w:szCs w:val="24"/>
              </w:rPr>
              <w:t>America</w:t>
            </w:r>
            <w:proofErr w:type="spellEnd"/>
            <w:r>
              <w:rPr>
                <w:i/>
                <w:sz w:val="24"/>
                <w:szCs w:val="24"/>
              </w:rPr>
              <w:t>.</w:t>
            </w:r>
          </w:p>
          <w:p w:rsidR="009031CD" w:rsidRPr="0091279B" w:rsidRDefault="009031CD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r w:rsidRPr="0091279B">
              <w:rPr>
                <w:sz w:val="24"/>
                <w:szCs w:val="24"/>
              </w:rPr>
              <w:t xml:space="preserve">Clinton </w:t>
            </w:r>
            <w:proofErr w:type="spellStart"/>
            <w:r>
              <w:rPr>
                <w:sz w:val="24"/>
                <w:szCs w:val="24"/>
              </w:rPr>
              <w:t>Rossiter</w:t>
            </w:r>
            <w:proofErr w:type="spellEnd"/>
            <w:r w:rsidRPr="0091279B">
              <w:rPr>
                <w:sz w:val="24"/>
                <w:szCs w:val="24"/>
              </w:rPr>
              <w:t xml:space="preserve">. </w:t>
            </w:r>
            <w:r w:rsidRPr="0091279B">
              <w:rPr>
                <w:i/>
                <w:sz w:val="24"/>
                <w:szCs w:val="24"/>
              </w:rPr>
              <w:t xml:space="preserve">The Grand </w:t>
            </w:r>
            <w:proofErr w:type="spellStart"/>
            <w:r w:rsidRPr="0091279B">
              <w:rPr>
                <w:i/>
                <w:sz w:val="24"/>
                <w:szCs w:val="24"/>
              </w:rPr>
              <w:t>Convention</w:t>
            </w:r>
            <w:proofErr w:type="spellEnd"/>
            <w:r w:rsidRPr="0091279B">
              <w:rPr>
                <w:sz w:val="24"/>
                <w:szCs w:val="24"/>
              </w:rPr>
              <w:t>. 1987</w:t>
            </w:r>
            <w:r>
              <w:rPr>
                <w:sz w:val="24"/>
                <w:szCs w:val="24"/>
              </w:rPr>
              <w:t>.</w:t>
            </w:r>
          </w:p>
          <w:p w:rsidR="009031CD" w:rsidRPr="00A35237" w:rsidRDefault="009031CD" w:rsidP="00C66463">
            <w:pPr>
              <w:ind w:left="709" w:hanging="709"/>
              <w:jc w:val="both"/>
              <w:rPr>
                <w:sz w:val="22"/>
                <w:szCs w:val="22"/>
              </w:rPr>
            </w:pPr>
            <w:r w:rsidRPr="0091279B">
              <w:rPr>
                <w:i/>
                <w:sz w:val="24"/>
                <w:szCs w:val="24"/>
              </w:rPr>
              <w:t xml:space="preserve">An </w:t>
            </w:r>
            <w:proofErr w:type="spellStart"/>
            <w:r w:rsidRPr="0091279B">
              <w:rPr>
                <w:i/>
                <w:sz w:val="24"/>
                <w:szCs w:val="24"/>
              </w:rPr>
              <w:t>Outline</w:t>
            </w:r>
            <w:proofErr w:type="spellEnd"/>
            <w:r w:rsidRPr="0091279B">
              <w:rPr>
                <w:i/>
                <w:sz w:val="24"/>
                <w:szCs w:val="24"/>
              </w:rPr>
              <w:t xml:space="preserve"> of American </w:t>
            </w:r>
            <w:proofErr w:type="spellStart"/>
            <w:r w:rsidRPr="0091279B">
              <w:rPr>
                <w:i/>
                <w:sz w:val="24"/>
                <w:szCs w:val="24"/>
              </w:rPr>
              <w:t>History</w:t>
            </w:r>
            <w:proofErr w:type="spellEnd"/>
            <w:r>
              <w:rPr>
                <w:i/>
                <w:sz w:val="24"/>
                <w:szCs w:val="24"/>
              </w:rPr>
              <w:t>.</w:t>
            </w:r>
            <w:r w:rsidRPr="0091279B">
              <w:rPr>
                <w:sz w:val="24"/>
                <w:szCs w:val="24"/>
              </w:rPr>
              <w:t xml:space="preserve"> USIS</w:t>
            </w:r>
            <w:r>
              <w:rPr>
                <w:sz w:val="24"/>
                <w:szCs w:val="24"/>
              </w:rPr>
              <w:t>.</w:t>
            </w:r>
          </w:p>
        </w:tc>
      </w:tr>
      <w:tr w:rsidR="009031CD" w:rsidRPr="00A35237" w:rsidTr="00C66463">
        <w:trPr>
          <w:trHeight w:val="338"/>
        </w:trPr>
        <w:tc>
          <w:tcPr>
            <w:tcW w:w="9180" w:type="dxa"/>
            <w:gridSpan w:val="3"/>
          </w:tcPr>
          <w:p w:rsidR="009031CD" w:rsidRPr="00A35237" w:rsidRDefault="009031CD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71B9E">
              <w:rPr>
                <w:sz w:val="24"/>
                <w:szCs w:val="24"/>
              </w:rPr>
              <w:t>Dr. Tarnóc András egyetemi docens</w:t>
            </w:r>
            <w:r>
              <w:rPr>
                <w:sz w:val="24"/>
                <w:szCs w:val="24"/>
              </w:rPr>
              <w:t>,</w:t>
            </w:r>
            <w:r w:rsidRPr="00171B9E">
              <w:rPr>
                <w:sz w:val="24"/>
                <w:szCs w:val="24"/>
              </w:rPr>
              <w:t xml:space="preserve"> PhD</w:t>
            </w:r>
          </w:p>
        </w:tc>
      </w:tr>
      <w:tr w:rsidR="009031CD" w:rsidRPr="00A35237" w:rsidTr="00C66463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9031CD" w:rsidRDefault="009031CD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  <w:p w:rsidR="009031CD" w:rsidRPr="00A35237" w:rsidRDefault="009031CD" w:rsidP="00C66463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Dr. Peterecz Zoltán főiskolai adjunktus, PhD</w:t>
            </w:r>
          </w:p>
        </w:tc>
      </w:tr>
    </w:tbl>
    <w:p w:rsidR="009031CD" w:rsidRDefault="009031CD" w:rsidP="009031CD">
      <w:pPr>
        <w:rPr>
          <w:b/>
        </w:rPr>
      </w:pPr>
    </w:p>
    <w:p w:rsidR="00EB28AD" w:rsidRDefault="00EB28AD"/>
    <w:sectPr w:rsidR="00EB28AD" w:rsidSect="00EB2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6CD2" w:rsidRDefault="00476CD2" w:rsidP="009031CD">
      <w:r>
        <w:separator/>
      </w:r>
    </w:p>
  </w:endnote>
  <w:endnote w:type="continuationSeparator" w:id="0">
    <w:p w:rsidR="00476CD2" w:rsidRDefault="00476CD2" w:rsidP="009031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6CD2" w:rsidRDefault="00476CD2" w:rsidP="009031CD">
      <w:r>
        <w:separator/>
      </w:r>
    </w:p>
  </w:footnote>
  <w:footnote w:type="continuationSeparator" w:id="0">
    <w:p w:rsidR="00476CD2" w:rsidRDefault="00476CD2" w:rsidP="009031CD">
      <w:r>
        <w:continuationSeparator/>
      </w:r>
    </w:p>
  </w:footnote>
  <w:footnote w:id="1">
    <w:p w:rsidR="009031CD" w:rsidRDefault="009031CD" w:rsidP="009031CD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9031CD" w:rsidRDefault="009031CD" w:rsidP="009031CD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1CD"/>
    <w:rsid w:val="000D5B84"/>
    <w:rsid w:val="001139BD"/>
    <w:rsid w:val="003773E6"/>
    <w:rsid w:val="00476CD2"/>
    <w:rsid w:val="005108CB"/>
    <w:rsid w:val="00636A9D"/>
    <w:rsid w:val="008A28EE"/>
    <w:rsid w:val="009031CD"/>
    <w:rsid w:val="009A09A6"/>
    <w:rsid w:val="00D06F71"/>
    <w:rsid w:val="00EB2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031CD"/>
    <w:rPr>
      <w:rFonts w:ascii="Times New Roman" w:eastAsia="Times New Roman" w:hAnsi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9031CD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9031CD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9031CD"/>
    <w:rPr>
      <w:rFonts w:ascii="Times New Roman" w:eastAsia="Times New Roman" w:hAnsi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1887</Characters>
  <Application>Microsoft Office Word</Application>
  <DocSecurity>0</DocSecurity>
  <Lines>15</Lines>
  <Paragraphs>4</Paragraphs>
  <ScaleCrop>false</ScaleCrop>
  <Company>EKF</Company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Suszter Anikó</dc:creator>
  <cp:keywords/>
  <dc:description/>
  <cp:lastModifiedBy>Suszter Anikó</cp:lastModifiedBy>
  <cp:revision>3</cp:revision>
  <dcterms:created xsi:type="dcterms:W3CDTF">2013-07-01T08:00:00Z</dcterms:created>
  <dcterms:modified xsi:type="dcterms:W3CDTF">2013-07-04T08:33:00Z</dcterms:modified>
</cp:coreProperties>
</file>