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A5ED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A5EDB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9F2374">
              <w:rPr>
                <w:bCs/>
                <w:sz w:val="24"/>
              </w:rPr>
              <w:t>Az angol költészet kiemelkedő alakjai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B" w:rsidRPr="00A35237" w:rsidRDefault="00BA5EDB" w:rsidP="00167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AN160G2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BA5EDB" w:rsidRPr="00A35237" w:rsidTr="00C66463">
        <w:tc>
          <w:tcPr>
            <w:tcW w:w="9180" w:type="dxa"/>
            <w:gridSpan w:val="3"/>
          </w:tcPr>
          <w:p w:rsidR="00BA5EDB" w:rsidRPr="00415A3C" w:rsidRDefault="00BA5EDB" w:rsidP="00885A0F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A5EDB" w:rsidRPr="00A35237" w:rsidTr="00C66463">
        <w:tc>
          <w:tcPr>
            <w:tcW w:w="9180" w:type="dxa"/>
            <w:gridSpan w:val="3"/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415A3C" w:rsidRDefault="00BA5EDB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A5ED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A5EDB" w:rsidRDefault="00BA5E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92A3A">
              <w:rPr>
                <w:bCs/>
                <w:sz w:val="24"/>
                <w:szCs w:val="24"/>
              </w:rPr>
              <w:t>angol</w:t>
            </w:r>
          </w:p>
          <w:p w:rsidR="00BA5EDB" w:rsidRDefault="00BA5E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BA5EDB" w:rsidRPr="00A35237" w:rsidRDefault="00BA5EDB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F2374">
              <w:rPr>
                <w:sz w:val="24"/>
                <w:szCs w:val="24"/>
              </w:rPr>
              <w:t xml:space="preserve">A kurzus célja, hogy megismertesse a diákokat William Blake sokoldalú művészetével: verseivel, profetikus írásaival, illusztrációival, metszeteivel és festményeivel. Blake szimbolikus szövegeinek és képeinek elemzésekor </w:t>
            </w:r>
            <w:proofErr w:type="gramStart"/>
            <w:r w:rsidRPr="009F2374">
              <w:rPr>
                <w:sz w:val="24"/>
                <w:szCs w:val="24"/>
              </w:rPr>
              <w:t>nagy mértékben</w:t>
            </w:r>
            <w:proofErr w:type="gramEnd"/>
            <w:r w:rsidRPr="009F2374">
              <w:rPr>
                <w:sz w:val="24"/>
                <w:szCs w:val="24"/>
              </w:rPr>
              <w:t xml:space="preserve"> támaszkodunk a költő biblikus allúzióira valamint saját látáselméletére. Az egyes művek értelmezésében ugyancsak segítségünkre vannak az általa készített illusztrációk, melyek mintegy „megvilágítják” (illuminálják) írott szavait. A szemináriumokon a rövidebb </w:t>
            </w:r>
            <w:proofErr w:type="gramStart"/>
            <w:r w:rsidRPr="009F2374">
              <w:rPr>
                <w:sz w:val="24"/>
                <w:szCs w:val="24"/>
              </w:rPr>
              <w:t>profetikus írások</w:t>
            </w:r>
            <w:proofErr w:type="gramEnd"/>
            <w:r w:rsidRPr="009F2374">
              <w:rPr>
                <w:sz w:val="24"/>
                <w:szCs w:val="24"/>
              </w:rPr>
              <w:t xml:space="preserve"> (nyelvi és képi) szimbolikájának megvitatásával megpróbálunk közelebb kerülni a </w:t>
            </w:r>
            <w:proofErr w:type="spellStart"/>
            <w:r w:rsidRPr="009F2374">
              <w:rPr>
                <w:sz w:val="24"/>
                <w:szCs w:val="24"/>
              </w:rPr>
              <w:t>blake-i</w:t>
            </w:r>
            <w:proofErr w:type="spellEnd"/>
            <w:r w:rsidRPr="009F2374">
              <w:rPr>
                <w:sz w:val="24"/>
                <w:szCs w:val="24"/>
              </w:rPr>
              <w:t xml:space="preserve"> mitológia megértéséhez </w:t>
            </w:r>
            <w:r>
              <w:rPr>
                <w:sz w:val="24"/>
                <w:szCs w:val="24"/>
              </w:rPr>
              <w:t>is</w:t>
            </w:r>
            <w:r>
              <w:t>.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A5ED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A5EDB" w:rsidRDefault="00BA5ED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A5EDB" w:rsidRPr="00BA7B6D" w:rsidRDefault="00BA5EDB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BA7B6D">
              <w:rPr>
                <w:sz w:val="24"/>
                <w:szCs w:val="24"/>
              </w:rPr>
              <w:t xml:space="preserve">William Blake, </w:t>
            </w:r>
            <w:proofErr w:type="spellStart"/>
            <w:r w:rsidRPr="00BA7B6D">
              <w:rPr>
                <w:i/>
                <w:sz w:val="24"/>
                <w:szCs w:val="24"/>
              </w:rPr>
              <w:t>Songs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Innocence</w:t>
            </w:r>
            <w:proofErr w:type="spellEnd"/>
            <w:r w:rsidRPr="00BA7B6D">
              <w:rPr>
                <w:sz w:val="24"/>
                <w:szCs w:val="24"/>
              </w:rPr>
              <w:t xml:space="preserve"> and </w:t>
            </w:r>
            <w:proofErr w:type="spellStart"/>
            <w:r w:rsidRPr="00BA7B6D">
              <w:rPr>
                <w:i/>
                <w:sz w:val="24"/>
                <w:szCs w:val="24"/>
              </w:rPr>
              <w:t>Songs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Experience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r w:rsidRPr="00BA7B6D">
              <w:rPr>
                <w:sz w:val="24"/>
                <w:szCs w:val="24"/>
              </w:rPr>
              <w:t>”</w:t>
            </w:r>
            <w:proofErr w:type="spellStart"/>
            <w:r w:rsidRPr="00BA7B6D">
              <w:rPr>
                <w:sz w:val="24"/>
                <w:szCs w:val="24"/>
              </w:rPr>
              <w:t>All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Religions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Are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One</w:t>
            </w:r>
            <w:proofErr w:type="spellEnd"/>
            <w:r w:rsidRPr="00BA7B6D">
              <w:rPr>
                <w:sz w:val="24"/>
                <w:szCs w:val="24"/>
              </w:rPr>
              <w:t>”, ”</w:t>
            </w:r>
            <w:proofErr w:type="spellStart"/>
            <w:r w:rsidRPr="00BA7B6D">
              <w:rPr>
                <w:sz w:val="24"/>
                <w:szCs w:val="24"/>
              </w:rPr>
              <w:t>There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gramStart"/>
            <w:r w:rsidRPr="00BA7B6D">
              <w:rPr>
                <w:sz w:val="24"/>
                <w:szCs w:val="24"/>
              </w:rPr>
              <w:t>Is</w:t>
            </w:r>
            <w:proofErr w:type="gramEnd"/>
            <w:r w:rsidRPr="00BA7B6D">
              <w:rPr>
                <w:sz w:val="24"/>
                <w:szCs w:val="24"/>
              </w:rPr>
              <w:t xml:space="preserve"> No </w:t>
            </w:r>
            <w:proofErr w:type="spellStart"/>
            <w:r w:rsidRPr="00BA7B6D">
              <w:rPr>
                <w:sz w:val="24"/>
                <w:szCs w:val="24"/>
              </w:rPr>
              <w:t>Natural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Religion</w:t>
            </w:r>
            <w:proofErr w:type="spellEnd"/>
            <w:r w:rsidRPr="00BA7B6D">
              <w:rPr>
                <w:sz w:val="24"/>
                <w:szCs w:val="24"/>
              </w:rPr>
              <w:t xml:space="preserve">”, </w:t>
            </w:r>
            <w:r w:rsidRPr="00BA7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BA7B6D">
              <w:rPr>
                <w:i/>
                <w:sz w:val="24"/>
                <w:szCs w:val="24"/>
              </w:rPr>
              <w:t>Book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Thel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The </w:t>
            </w:r>
            <w:proofErr w:type="spellStart"/>
            <w:r w:rsidRPr="00BA7B6D">
              <w:rPr>
                <w:i/>
                <w:sz w:val="24"/>
                <w:szCs w:val="24"/>
              </w:rPr>
              <w:t>Marriage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Heaven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and Hell</w:t>
            </w:r>
          </w:p>
          <w:p w:rsidR="00BA5EDB" w:rsidRPr="00BA7B6D" w:rsidRDefault="00BA5ED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BA7B6D">
              <w:rPr>
                <w:sz w:val="24"/>
                <w:szCs w:val="24"/>
              </w:rPr>
              <w:t>Poems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from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the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Pickering</w:t>
            </w:r>
            <w:proofErr w:type="spellEnd"/>
            <w:r w:rsidRPr="00BA7B6D">
              <w:rPr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sz w:val="24"/>
                <w:szCs w:val="24"/>
              </w:rPr>
              <w:t>Manuscript</w:t>
            </w:r>
            <w:proofErr w:type="spellEnd"/>
            <w:r w:rsidRPr="00BA7B6D">
              <w:rPr>
                <w:sz w:val="24"/>
                <w:szCs w:val="24"/>
              </w:rPr>
              <w:t xml:space="preserve">, </w:t>
            </w:r>
            <w:r w:rsidRPr="00BA7B6D">
              <w:rPr>
                <w:i/>
                <w:sz w:val="24"/>
                <w:szCs w:val="24"/>
              </w:rPr>
              <w:t xml:space="preserve">Europe, a </w:t>
            </w:r>
            <w:proofErr w:type="spellStart"/>
            <w:r w:rsidRPr="00BA7B6D">
              <w:rPr>
                <w:i/>
                <w:sz w:val="24"/>
                <w:szCs w:val="24"/>
              </w:rPr>
              <w:t>Prophecy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The </w:t>
            </w:r>
            <w:proofErr w:type="spellStart"/>
            <w:r w:rsidRPr="00BA7B6D">
              <w:rPr>
                <w:i/>
                <w:sz w:val="24"/>
                <w:szCs w:val="24"/>
              </w:rPr>
              <w:t>First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Book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BA7B6D">
              <w:rPr>
                <w:i/>
                <w:sz w:val="24"/>
                <w:szCs w:val="24"/>
              </w:rPr>
              <w:t>Urizen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A7B6D">
              <w:rPr>
                <w:i/>
                <w:sz w:val="24"/>
                <w:szCs w:val="24"/>
              </w:rPr>
              <w:t>Vala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A7B6D">
              <w:rPr>
                <w:i/>
                <w:sz w:val="24"/>
                <w:szCs w:val="24"/>
              </w:rPr>
              <w:t>or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the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Four</w:t>
            </w:r>
            <w:proofErr w:type="spellEnd"/>
            <w:r w:rsidRPr="00BA7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7B6D">
              <w:rPr>
                <w:i/>
                <w:sz w:val="24"/>
                <w:szCs w:val="24"/>
              </w:rPr>
              <w:t>Zoas</w:t>
            </w:r>
            <w:proofErr w:type="spellEnd"/>
            <w:r w:rsidRPr="00BA7B6D">
              <w:rPr>
                <w:sz w:val="24"/>
                <w:szCs w:val="24"/>
              </w:rPr>
              <w:t xml:space="preserve"> (</w:t>
            </w:r>
            <w:proofErr w:type="spellStart"/>
            <w:r w:rsidRPr="00BA7B6D">
              <w:rPr>
                <w:sz w:val="24"/>
                <w:szCs w:val="24"/>
              </w:rPr>
              <w:t>excerpts</w:t>
            </w:r>
            <w:proofErr w:type="spellEnd"/>
            <w:r w:rsidRPr="00BA7B6D">
              <w:rPr>
                <w:sz w:val="24"/>
                <w:szCs w:val="24"/>
              </w:rPr>
              <w:t>)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Critics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</w:t>
            </w:r>
            <w:proofErr w:type="spellEnd"/>
            <w:r>
              <w:rPr>
                <w:i/>
                <w:sz w:val="24"/>
              </w:rPr>
              <w:t xml:space="preserve"> Blake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Judith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O’Neill</w:t>
            </w:r>
            <w:proofErr w:type="spellEnd"/>
            <w:r>
              <w:rPr>
                <w:sz w:val="24"/>
              </w:rPr>
              <w:t xml:space="preserve">). London: George Allen &amp; </w:t>
            </w:r>
            <w:proofErr w:type="spellStart"/>
            <w:r>
              <w:rPr>
                <w:sz w:val="24"/>
              </w:rPr>
              <w:t>Unwin</w:t>
            </w:r>
            <w:proofErr w:type="spellEnd"/>
            <w:r>
              <w:rPr>
                <w:sz w:val="24"/>
              </w:rPr>
              <w:t xml:space="preserve"> Ltd., 1970.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Damon</w:t>
            </w:r>
            <w:proofErr w:type="spellEnd"/>
            <w:r>
              <w:rPr>
                <w:sz w:val="24"/>
              </w:rPr>
              <w:t xml:space="preserve">, S. Foster. </w:t>
            </w:r>
            <w:r>
              <w:rPr>
                <w:i/>
                <w:sz w:val="24"/>
              </w:rPr>
              <w:t xml:space="preserve">A Blake </w:t>
            </w:r>
            <w:proofErr w:type="spellStart"/>
            <w:r>
              <w:rPr>
                <w:i/>
                <w:sz w:val="24"/>
              </w:rPr>
              <w:t>Dictionary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Hanover</w:t>
            </w:r>
            <w:proofErr w:type="spellEnd"/>
            <w:r>
              <w:rPr>
                <w:sz w:val="24"/>
              </w:rPr>
              <w:t xml:space="preserve">: University Press of New England, 1988.   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Frye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Northrop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Fearful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Symmetry</w:t>
            </w:r>
            <w:proofErr w:type="spellEnd"/>
            <w:r>
              <w:rPr>
                <w:sz w:val="24"/>
              </w:rPr>
              <w:t>. Princeton: Princeton UP, 1972.</w:t>
            </w:r>
          </w:p>
          <w:p w:rsidR="00BA5EDB" w:rsidRDefault="00BA5EDB" w:rsidP="00C66463">
            <w:pPr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Mitchell, W. J. T. </w:t>
            </w:r>
            <w:proofErr w:type="spellStart"/>
            <w:r>
              <w:rPr>
                <w:i/>
                <w:sz w:val="24"/>
              </w:rPr>
              <w:t>Blake’s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Composite</w:t>
            </w:r>
            <w:proofErr w:type="spellEnd"/>
            <w:r>
              <w:rPr>
                <w:i/>
                <w:sz w:val="24"/>
              </w:rPr>
              <w:t xml:space="preserve"> Art</w:t>
            </w:r>
            <w:r>
              <w:rPr>
                <w:sz w:val="24"/>
              </w:rPr>
              <w:t xml:space="preserve">. Princeton: Princeton UP, 1982. </w:t>
            </w:r>
          </w:p>
          <w:p w:rsidR="00BA5EDB" w:rsidRPr="00A35237" w:rsidRDefault="00BA5EDB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Raine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Kathleen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William Blake</w:t>
            </w:r>
            <w:r>
              <w:rPr>
                <w:sz w:val="24"/>
              </w:rPr>
              <w:t xml:space="preserve">. London: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1991.  </w:t>
            </w:r>
          </w:p>
        </w:tc>
      </w:tr>
      <w:tr w:rsidR="00BA5EDB" w:rsidRPr="00A35237" w:rsidTr="00C66463">
        <w:trPr>
          <w:trHeight w:val="338"/>
        </w:trPr>
        <w:tc>
          <w:tcPr>
            <w:tcW w:w="9180" w:type="dxa"/>
            <w:gridSpan w:val="3"/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BA5ED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5EDB" w:rsidRPr="00A35237" w:rsidRDefault="00BA5E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BA5EDB" w:rsidRDefault="00BA5EDB" w:rsidP="00BA5ED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83" w:rsidRDefault="005A2283" w:rsidP="00BA5EDB">
      <w:r>
        <w:separator/>
      </w:r>
    </w:p>
  </w:endnote>
  <w:endnote w:type="continuationSeparator" w:id="0">
    <w:p w:rsidR="005A2283" w:rsidRDefault="005A2283" w:rsidP="00BA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83" w:rsidRDefault="005A2283" w:rsidP="00BA5EDB">
      <w:r>
        <w:separator/>
      </w:r>
    </w:p>
  </w:footnote>
  <w:footnote w:type="continuationSeparator" w:id="0">
    <w:p w:rsidR="005A2283" w:rsidRDefault="005A2283" w:rsidP="00BA5EDB">
      <w:r>
        <w:continuationSeparator/>
      </w:r>
    </w:p>
  </w:footnote>
  <w:footnote w:id="1">
    <w:p w:rsidR="00BA5EDB" w:rsidRDefault="00BA5EDB" w:rsidP="00BA5E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A5EDB" w:rsidRDefault="00BA5EDB" w:rsidP="00BA5E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DB"/>
    <w:rsid w:val="001139BD"/>
    <w:rsid w:val="00167A3F"/>
    <w:rsid w:val="005A2283"/>
    <w:rsid w:val="00636A9D"/>
    <w:rsid w:val="00797154"/>
    <w:rsid w:val="00885A0F"/>
    <w:rsid w:val="008B04F4"/>
    <w:rsid w:val="009A12AF"/>
    <w:rsid w:val="00BA5EDB"/>
    <w:rsid w:val="00EB28AD"/>
    <w:rsid w:val="00F3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D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A5ED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A5ED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A5EDB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A5E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A5ED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1829</Characters>
  <Application>Microsoft Office Word</Application>
  <DocSecurity>0</DocSecurity>
  <Lines>15</Lines>
  <Paragraphs>4</Paragraphs>
  <ScaleCrop>false</ScaleCrop>
  <Company>EKF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2013-07-01T07:58:00Z</dcterms:created>
  <dcterms:modified xsi:type="dcterms:W3CDTF">2013-07-04T08:34:00Z</dcterms:modified>
</cp:coreProperties>
</file>