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91BC3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91BC3" w:rsidRDefault="00491BC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91BC3" w:rsidRPr="00A35237" w:rsidRDefault="00491BC3" w:rsidP="00C66463">
            <w:pPr>
              <w:jc w:val="both"/>
              <w:rPr>
                <w:b/>
                <w:sz w:val="24"/>
                <w:szCs w:val="24"/>
              </w:rPr>
            </w:pPr>
            <w:r w:rsidRPr="00FA4F40">
              <w:rPr>
                <w:bCs/>
                <w:sz w:val="24"/>
              </w:rPr>
              <w:t xml:space="preserve">Amerikai irodalom- és kultúrtörténet </w:t>
            </w:r>
            <w:r>
              <w:rPr>
                <w:bCs/>
                <w:sz w:val="24"/>
              </w:rPr>
              <w:t>1 szem.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C3" w:rsidRPr="003248AD" w:rsidRDefault="00491BC3" w:rsidP="00CA142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NBB_AN114G2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91BC3" w:rsidRPr="00A35237" w:rsidRDefault="00491BC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248AD">
              <w:rPr>
                <w:sz w:val="24"/>
                <w:szCs w:val="24"/>
              </w:rPr>
              <w:t>2</w:t>
            </w:r>
          </w:p>
        </w:tc>
      </w:tr>
      <w:tr w:rsidR="00491BC3" w:rsidRPr="00A35237" w:rsidTr="00C66463">
        <w:tc>
          <w:tcPr>
            <w:tcW w:w="9180" w:type="dxa"/>
            <w:gridSpan w:val="3"/>
          </w:tcPr>
          <w:p w:rsidR="00491BC3" w:rsidRPr="00A35237" w:rsidRDefault="00491BC3" w:rsidP="008B03A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491BC3" w:rsidRPr="00A35237" w:rsidTr="00C66463">
        <w:tc>
          <w:tcPr>
            <w:tcW w:w="9180" w:type="dxa"/>
            <w:gridSpan w:val="3"/>
          </w:tcPr>
          <w:p w:rsidR="00491BC3" w:rsidRPr="00A35237" w:rsidRDefault="00491BC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gyakorlati jegy</w:t>
            </w:r>
          </w:p>
        </w:tc>
      </w:tr>
      <w:tr w:rsidR="00491BC3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91BC3" w:rsidRPr="003248AD" w:rsidRDefault="00491BC3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3.</w:t>
            </w:r>
          </w:p>
        </w:tc>
      </w:tr>
      <w:tr w:rsidR="00491BC3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91BC3" w:rsidRPr="00A35237" w:rsidRDefault="00491BC3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91BC3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91BC3" w:rsidRPr="00A35237" w:rsidRDefault="00491BC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91BC3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91BC3" w:rsidRDefault="00491BC3" w:rsidP="00C66463">
            <w:pPr>
              <w:rPr>
                <w:bCs/>
                <w:sz w:val="24"/>
                <w:szCs w:val="24"/>
              </w:rPr>
            </w:pPr>
            <w:r w:rsidRPr="00343130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343130">
              <w:rPr>
                <w:bCs/>
                <w:sz w:val="24"/>
                <w:szCs w:val="24"/>
              </w:rPr>
              <w:t>angol</w:t>
            </w:r>
          </w:p>
          <w:p w:rsidR="00491BC3" w:rsidRPr="00343130" w:rsidRDefault="00491BC3" w:rsidP="00C66463">
            <w:pPr>
              <w:rPr>
                <w:b/>
                <w:bCs/>
                <w:sz w:val="24"/>
                <w:szCs w:val="24"/>
              </w:rPr>
            </w:pPr>
            <w:r w:rsidRPr="00343130">
              <w:rPr>
                <w:b/>
                <w:bCs/>
                <w:sz w:val="24"/>
                <w:szCs w:val="24"/>
              </w:rPr>
              <w:t>A tanegység leírása:</w:t>
            </w:r>
          </w:p>
          <w:p w:rsidR="00491BC3" w:rsidRPr="00343130" w:rsidRDefault="00491BC3" w:rsidP="00C66463">
            <w:pPr>
              <w:pStyle w:val="Trgylers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3130">
              <w:rPr>
                <w:rFonts w:ascii="Times New Roman" w:hAnsi="Times New Roman"/>
                <w:sz w:val="24"/>
                <w:szCs w:val="24"/>
              </w:rPr>
              <w:t>A tantárgy általános célja, hogy megismertesse a hallgatókat a XIX. századi amerikai irodalom meghatározó tendenciáival és kiemelkedő szerzőivel, bemutassa a XIX. század Amerikájának életérzését, kultúráját és azt, ahogyan ezek irodalmi művekben társadalmi tudatot befolyásoló tényezőként megjelennek. A tárgy specifikus célja, hogy a hallgatók megismerjék a XX. századi amerikai irodalom előzményeit. Továbbá a kurzus célja a hallgatók esszéírási képességének fejlesztése, valamint önálló gondolatkifejtés, vitában való aktív részvétel biztosítása.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130">
              <w:rPr>
                <w:rFonts w:ascii="Times New Roman" w:hAnsi="Times New Roman"/>
                <w:sz w:val="24"/>
                <w:szCs w:val="24"/>
              </w:rPr>
              <w:t>A tantárgy feltételezi az alapozó kurzus során elsajátított ismeretek használatát, nyelvi előképzettséget, esszéírási képesség fejlettségét.</w:t>
            </w:r>
          </w:p>
          <w:p w:rsidR="00491BC3" w:rsidRPr="00A35237" w:rsidRDefault="00491BC3" w:rsidP="00C66463">
            <w:pPr>
              <w:tabs>
                <w:tab w:val="left" w:pos="34"/>
              </w:tabs>
              <w:ind w:firstLine="709"/>
              <w:jc w:val="both"/>
              <w:rPr>
                <w:sz w:val="22"/>
                <w:szCs w:val="22"/>
              </w:rPr>
            </w:pPr>
            <w:r w:rsidRPr="00343130">
              <w:rPr>
                <w:sz w:val="24"/>
                <w:szCs w:val="24"/>
              </w:rPr>
              <w:t xml:space="preserve">A tanegység tartalma: a nemzeti irodalom kialakulása: W. Irving, J. F. Cooper; E. A. Poe esztétikai tézisei, E. A. Poe versei és prózája; E. A. </w:t>
            </w:r>
            <w:proofErr w:type="gramStart"/>
            <w:r w:rsidRPr="00343130">
              <w:rPr>
                <w:sz w:val="24"/>
                <w:szCs w:val="24"/>
              </w:rPr>
              <w:t>Poe</w:t>
            </w:r>
            <w:proofErr w:type="gramEnd"/>
            <w:r w:rsidRPr="00343130">
              <w:rPr>
                <w:sz w:val="24"/>
                <w:szCs w:val="24"/>
              </w:rPr>
              <w:t xml:space="preserve"> mint detektív történet író; N. </w:t>
            </w:r>
            <w:proofErr w:type="spellStart"/>
            <w:r w:rsidRPr="00343130">
              <w:rPr>
                <w:sz w:val="24"/>
                <w:szCs w:val="24"/>
              </w:rPr>
              <w:t>Hawthorne</w:t>
            </w:r>
            <w:proofErr w:type="spellEnd"/>
            <w:r w:rsidRPr="00343130">
              <w:rPr>
                <w:sz w:val="24"/>
                <w:szCs w:val="24"/>
              </w:rPr>
              <w:t xml:space="preserve"> elbeszélései és regényei, N. </w:t>
            </w:r>
            <w:proofErr w:type="spellStart"/>
            <w:r w:rsidRPr="00343130">
              <w:rPr>
                <w:sz w:val="24"/>
                <w:szCs w:val="24"/>
              </w:rPr>
              <w:t>Hawthorne</w:t>
            </w:r>
            <w:proofErr w:type="spellEnd"/>
            <w:r w:rsidRPr="00343130">
              <w:rPr>
                <w:sz w:val="24"/>
                <w:szCs w:val="24"/>
              </w:rPr>
              <w:t xml:space="preserve"> narratív technikai újításai; </w:t>
            </w:r>
            <w:proofErr w:type="spellStart"/>
            <w:r w:rsidRPr="00343130">
              <w:rPr>
                <w:sz w:val="24"/>
                <w:szCs w:val="24"/>
              </w:rPr>
              <w:t>transzcendentalizmus</w:t>
            </w:r>
            <w:proofErr w:type="spellEnd"/>
            <w:r w:rsidRPr="00343130">
              <w:rPr>
                <w:sz w:val="24"/>
                <w:szCs w:val="24"/>
              </w:rPr>
              <w:t xml:space="preserve"> az irodalomban; W. Whitman költői programja; E. </w:t>
            </w:r>
            <w:proofErr w:type="spellStart"/>
            <w:r w:rsidRPr="00343130">
              <w:rPr>
                <w:sz w:val="24"/>
                <w:szCs w:val="24"/>
              </w:rPr>
              <w:t>Dickinson</w:t>
            </w:r>
            <w:proofErr w:type="spellEnd"/>
            <w:r w:rsidRPr="00343130">
              <w:rPr>
                <w:sz w:val="24"/>
                <w:szCs w:val="24"/>
              </w:rPr>
              <w:t xml:space="preserve"> és a meg nem értettség költészete; Mark Twain realizmusa; a lélek magánya H. </w:t>
            </w:r>
            <w:proofErr w:type="spellStart"/>
            <w:r w:rsidRPr="00343130">
              <w:rPr>
                <w:sz w:val="24"/>
                <w:szCs w:val="24"/>
              </w:rPr>
              <w:t>Melville</w:t>
            </w:r>
            <w:proofErr w:type="spellEnd"/>
            <w:r w:rsidRPr="00343130">
              <w:rPr>
                <w:sz w:val="24"/>
                <w:szCs w:val="24"/>
              </w:rPr>
              <w:t xml:space="preserve"> műveiben; S. </w:t>
            </w:r>
            <w:proofErr w:type="spellStart"/>
            <w:r w:rsidRPr="00343130">
              <w:rPr>
                <w:sz w:val="24"/>
                <w:szCs w:val="24"/>
              </w:rPr>
              <w:t>Crane</w:t>
            </w:r>
            <w:proofErr w:type="spellEnd"/>
            <w:r w:rsidRPr="00343130">
              <w:rPr>
                <w:sz w:val="24"/>
                <w:szCs w:val="24"/>
              </w:rPr>
              <w:t xml:space="preserve"> és a deheroizált hős; realizmus és naturalizmus a XIX. és XX. század fordulóján.</w:t>
            </w:r>
          </w:p>
        </w:tc>
      </w:tr>
      <w:tr w:rsidR="00491BC3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91BC3" w:rsidRPr="00A35237" w:rsidRDefault="00491BC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91BC3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91BC3" w:rsidRPr="005D2717" w:rsidRDefault="00491BC3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 w:rsidRPr="005D2717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491BC3" w:rsidRPr="005D2717" w:rsidRDefault="00491BC3" w:rsidP="00C66463">
            <w:pPr>
              <w:pStyle w:val="Trgylers"/>
              <w:ind w:left="709" w:hanging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Cohn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2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>Literature</w:t>
            </w:r>
            <w:proofErr w:type="spellEnd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>in</w:t>
            </w:r>
            <w:proofErr w:type="spellEnd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>America</w:t>
            </w:r>
            <w:proofErr w:type="spellEnd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5D2717">
              <w:rPr>
                <w:rFonts w:ascii="Times New Roman" w:hAnsi="Times New Roman"/>
                <w:sz w:val="24"/>
                <w:szCs w:val="24"/>
              </w:rPr>
              <w:t>Cambridge University Press, 1989.</w:t>
            </w:r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1BC3" w:rsidRPr="005D2717" w:rsidRDefault="00491BC3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17">
              <w:rPr>
                <w:rFonts w:ascii="Times New Roman" w:hAnsi="Times New Roman"/>
                <w:sz w:val="24"/>
                <w:szCs w:val="24"/>
              </w:rPr>
              <w:t>Emory</w:t>
            </w:r>
            <w:proofErr w:type="spellEnd"/>
            <w:r w:rsidRPr="005D2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17">
              <w:rPr>
                <w:rFonts w:ascii="Times New Roman" w:hAnsi="Times New Roman"/>
                <w:sz w:val="24"/>
                <w:szCs w:val="24"/>
              </w:rPr>
              <w:t>Elliott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2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Columbia </w:t>
            </w:r>
            <w:proofErr w:type="spellStart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>Literary</w:t>
            </w:r>
            <w:proofErr w:type="spellEnd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>History</w:t>
            </w:r>
            <w:proofErr w:type="spellEnd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>the</w:t>
            </w:r>
            <w:proofErr w:type="spellEnd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 United </w:t>
            </w:r>
            <w:proofErr w:type="spellStart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>States</w:t>
            </w:r>
            <w:proofErr w:type="spellEnd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5D2717">
              <w:rPr>
                <w:rFonts w:ascii="Times New Roman" w:hAnsi="Times New Roman"/>
                <w:sz w:val="24"/>
                <w:szCs w:val="24"/>
              </w:rPr>
              <w:t>Columbia University Press, New York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D2717">
              <w:rPr>
                <w:rFonts w:ascii="Times New Roman" w:hAnsi="Times New Roman"/>
                <w:sz w:val="24"/>
                <w:szCs w:val="24"/>
              </w:rPr>
              <w:t xml:space="preserve"> 1988.</w:t>
            </w:r>
          </w:p>
          <w:p w:rsidR="00491BC3" w:rsidRPr="005D2717" w:rsidRDefault="00491BC3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CF33F6">
              <w:rPr>
                <w:rFonts w:ascii="Times New Roman" w:hAnsi="Times New Roman"/>
                <w:sz w:val="24"/>
                <w:szCs w:val="24"/>
              </w:rPr>
              <w:t>Zsolt K. Virágos</w:t>
            </w:r>
            <w:r w:rsidRPr="00CF33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CF33F6">
              <w:rPr>
                <w:rFonts w:ascii="Times New Roman" w:hAnsi="Times New Roman"/>
                <w:i/>
                <w:iCs/>
                <w:sz w:val="24"/>
                <w:szCs w:val="24"/>
              </w:rPr>
              <w:t>Portraits</w:t>
            </w:r>
            <w:proofErr w:type="spellEnd"/>
            <w:r w:rsidRPr="00CF33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CF33F6">
              <w:rPr>
                <w:rFonts w:ascii="Times New Roman" w:hAnsi="Times New Roman"/>
                <w:i/>
                <w:iCs/>
                <w:sz w:val="24"/>
                <w:szCs w:val="24"/>
              </w:rPr>
              <w:t>Landmarks</w:t>
            </w:r>
            <w:proofErr w:type="spellEnd"/>
            <w:r w:rsidRPr="00CF33F6">
              <w:rPr>
                <w:rFonts w:ascii="Times New Roman" w:hAnsi="Times New Roman"/>
                <w:sz w:val="24"/>
                <w:szCs w:val="24"/>
              </w:rPr>
              <w:t>. University of Debrecen, Debrecen, 2003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1BC3" w:rsidRPr="005D2717" w:rsidRDefault="00491BC3" w:rsidP="00C66463">
            <w:pPr>
              <w:pStyle w:val="Trgylers"/>
              <w:ind w:left="709" w:hanging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5D2717">
              <w:rPr>
                <w:rFonts w:ascii="Times New Roman" w:hAnsi="Times New Roman"/>
                <w:b/>
                <w:sz w:val="24"/>
                <w:szCs w:val="24"/>
              </w:rPr>
              <w:t>Ajánlott olvasmányok:</w:t>
            </w:r>
          </w:p>
          <w:p w:rsidR="00491BC3" w:rsidRPr="005D2717" w:rsidRDefault="00491BC3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17">
              <w:rPr>
                <w:rFonts w:ascii="Times New Roman" w:hAnsi="Times New Roman"/>
                <w:sz w:val="24"/>
                <w:szCs w:val="24"/>
              </w:rPr>
              <w:t>Kretzoi</w:t>
            </w:r>
            <w:proofErr w:type="spellEnd"/>
            <w:r w:rsidRPr="005D2717">
              <w:rPr>
                <w:rFonts w:ascii="Times New Roman" w:hAnsi="Times New Roman"/>
                <w:sz w:val="24"/>
                <w:szCs w:val="24"/>
              </w:rPr>
              <w:t xml:space="preserve"> Miklósné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2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Az amerikai irodalom kezdetei. </w:t>
            </w:r>
            <w:r w:rsidRPr="005D2717">
              <w:rPr>
                <w:rFonts w:ascii="Times New Roman" w:hAnsi="Times New Roman"/>
                <w:sz w:val="24"/>
                <w:szCs w:val="24"/>
              </w:rPr>
              <w:t>Akadémiai Kiadó, Budapest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D2717">
              <w:rPr>
                <w:rFonts w:ascii="Times New Roman" w:hAnsi="Times New Roman"/>
                <w:sz w:val="24"/>
                <w:szCs w:val="24"/>
              </w:rPr>
              <w:t xml:space="preserve"> 1976.</w:t>
            </w:r>
          </w:p>
          <w:p w:rsidR="00491BC3" w:rsidRPr="005D2717" w:rsidRDefault="00491BC3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5D2717">
              <w:rPr>
                <w:rFonts w:ascii="Times New Roman" w:hAnsi="Times New Roman"/>
                <w:sz w:val="24"/>
                <w:szCs w:val="24"/>
              </w:rPr>
              <w:t xml:space="preserve">Jefferson </w:t>
            </w:r>
            <w:proofErr w:type="spellStart"/>
            <w:r w:rsidRPr="005D2717">
              <w:rPr>
                <w:rFonts w:ascii="Times New Roman" w:hAnsi="Times New Roman"/>
                <w:sz w:val="24"/>
                <w:szCs w:val="24"/>
              </w:rPr>
              <w:t>Humphries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2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Southern </w:t>
            </w:r>
            <w:proofErr w:type="spellStart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>Literature</w:t>
            </w:r>
            <w:proofErr w:type="spellEnd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 and </w:t>
            </w:r>
            <w:proofErr w:type="spellStart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>Literary</w:t>
            </w:r>
            <w:proofErr w:type="spellEnd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>Theory</w:t>
            </w:r>
            <w:proofErr w:type="spellEnd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5D2717">
              <w:rPr>
                <w:rFonts w:ascii="Times New Roman" w:hAnsi="Times New Roman"/>
                <w:sz w:val="24"/>
                <w:szCs w:val="24"/>
              </w:rPr>
              <w:t xml:space="preserve">The University of Georgia Press, </w:t>
            </w:r>
            <w:proofErr w:type="spellStart"/>
            <w:r w:rsidRPr="005D2717">
              <w:rPr>
                <w:rFonts w:ascii="Times New Roman" w:hAnsi="Times New Roman"/>
                <w:sz w:val="24"/>
                <w:szCs w:val="24"/>
              </w:rPr>
              <w:t>Athen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D2717">
              <w:rPr>
                <w:rFonts w:ascii="Times New Roman" w:hAnsi="Times New Roman"/>
                <w:sz w:val="24"/>
                <w:szCs w:val="24"/>
              </w:rPr>
              <w:t xml:space="preserve"> 1996.</w:t>
            </w:r>
          </w:p>
          <w:p w:rsidR="00491BC3" w:rsidRPr="005D2717" w:rsidRDefault="00491BC3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5D2717">
              <w:rPr>
                <w:rFonts w:ascii="Times New Roman" w:hAnsi="Times New Roman"/>
                <w:sz w:val="24"/>
                <w:szCs w:val="24"/>
              </w:rPr>
              <w:t xml:space="preserve">Boris Ford </w:t>
            </w:r>
            <w:proofErr w:type="spellStart"/>
            <w:r w:rsidRPr="005D2717">
              <w:rPr>
                <w:rFonts w:ascii="Times New Roman" w:hAnsi="Times New Roman"/>
                <w:sz w:val="24"/>
                <w:szCs w:val="24"/>
              </w:rPr>
              <w:t>ed</w:t>
            </w:r>
            <w:proofErr w:type="spellEnd"/>
            <w:r w:rsidRPr="005D27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American </w:t>
            </w:r>
            <w:proofErr w:type="spellStart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>Literature</w:t>
            </w:r>
            <w:proofErr w:type="spellEnd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5D2717">
              <w:rPr>
                <w:rFonts w:ascii="Times New Roman" w:hAnsi="Times New Roman"/>
                <w:sz w:val="24"/>
                <w:szCs w:val="24"/>
              </w:rPr>
              <w:t>Penguin</w:t>
            </w:r>
            <w:proofErr w:type="spellEnd"/>
            <w:r w:rsidRPr="005D2717">
              <w:rPr>
                <w:rFonts w:ascii="Times New Roman" w:hAnsi="Times New Roman"/>
                <w:sz w:val="24"/>
                <w:szCs w:val="24"/>
              </w:rPr>
              <w:t>, London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D2717">
              <w:rPr>
                <w:rFonts w:ascii="Times New Roman" w:hAnsi="Times New Roman"/>
                <w:sz w:val="24"/>
                <w:szCs w:val="24"/>
              </w:rPr>
              <w:t xml:space="preserve"> 1991.</w:t>
            </w:r>
          </w:p>
          <w:p w:rsidR="00491BC3" w:rsidRPr="005D2717" w:rsidRDefault="00491BC3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5D2717">
              <w:rPr>
                <w:rFonts w:ascii="Times New Roman" w:hAnsi="Times New Roman"/>
                <w:sz w:val="24"/>
                <w:szCs w:val="24"/>
              </w:rPr>
              <w:t>M. Thomas Inge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2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>Huck</w:t>
            </w:r>
            <w:proofErr w:type="spellEnd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 Finn </w:t>
            </w:r>
            <w:proofErr w:type="spellStart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>Among</w:t>
            </w:r>
            <w:proofErr w:type="spellEnd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>the</w:t>
            </w:r>
            <w:proofErr w:type="spellEnd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>Critics</w:t>
            </w:r>
            <w:proofErr w:type="spellEnd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5D2717">
              <w:rPr>
                <w:rFonts w:ascii="Times New Roman" w:hAnsi="Times New Roman"/>
                <w:sz w:val="24"/>
                <w:szCs w:val="24"/>
              </w:rPr>
              <w:t>Forum, Washington, D.C.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D2717">
              <w:rPr>
                <w:rFonts w:ascii="Times New Roman" w:hAnsi="Times New Roman"/>
                <w:sz w:val="24"/>
                <w:szCs w:val="24"/>
              </w:rPr>
              <w:t xml:space="preserve"> 1984.</w:t>
            </w:r>
          </w:p>
          <w:p w:rsidR="00491BC3" w:rsidRPr="005D2717" w:rsidRDefault="00491BC3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5D2717">
              <w:rPr>
                <w:rFonts w:ascii="Times New Roman" w:hAnsi="Times New Roman"/>
                <w:sz w:val="24"/>
                <w:szCs w:val="24"/>
              </w:rPr>
              <w:t xml:space="preserve">Richard </w:t>
            </w:r>
            <w:proofErr w:type="spellStart"/>
            <w:r w:rsidRPr="005D2717">
              <w:rPr>
                <w:rFonts w:ascii="Times New Roman" w:hAnsi="Times New Roman"/>
                <w:sz w:val="24"/>
                <w:szCs w:val="24"/>
              </w:rPr>
              <w:t>Ruland</w:t>
            </w:r>
            <w:proofErr w:type="spellEnd"/>
            <w:r w:rsidRPr="005D2717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5D2717">
              <w:rPr>
                <w:rFonts w:ascii="Times New Roman" w:hAnsi="Times New Roman"/>
                <w:sz w:val="24"/>
                <w:szCs w:val="24"/>
              </w:rPr>
              <w:t>Malcolm</w:t>
            </w:r>
            <w:proofErr w:type="spellEnd"/>
            <w:r w:rsidRPr="005D2717">
              <w:rPr>
                <w:rFonts w:ascii="Times New Roman" w:hAnsi="Times New Roman"/>
                <w:sz w:val="24"/>
                <w:szCs w:val="24"/>
              </w:rPr>
              <w:t xml:space="preserve"> Bradbury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2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>From</w:t>
            </w:r>
            <w:proofErr w:type="spellEnd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>Puritanism</w:t>
            </w:r>
            <w:proofErr w:type="spellEnd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>to</w:t>
            </w:r>
            <w:proofErr w:type="spellEnd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>Postmodernism</w:t>
            </w:r>
            <w:proofErr w:type="spellEnd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5D2717">
              <w:rPr>
                <w:rFonts w:ascii="Times New Roman" w:hAnsi="Times New Roman"/>
                <w:sz w:val="24"/>
                <w:szCs w:val="24"/>
              </w:rPr>
              <w:t>Viking, New York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D2717">
              <w:rPr>
                <w:rFonts w:ascii="Times New Roman" w:hAnsi="Times New Roman"/>
                <w:sz w:val="24"/>
                <w:szCs w:val="24"/>
              </w:rPr>
              <w:t xml:space="preserve"> 1991.</w:t>
            </w:r>
          </w:p>
          <w:p w:rsidR="00491BC3" w:rsidRPr="00A35237" w:rsidRDefault="00491BC3" w:rsidP="00C66463">
            <w:pPr>
              <w:pStyle w:val="Trgylers"/>
              <w:ind w:left="709" w:hanging="709"/>
              <w:rPr>
                <w:sz w:val="22"/>
                <w:szCs w:val="22"/>
              </w:rPr>
            </w:pPr>
            <w:r w:rsidRPr="005D2717">
              <w:rPr>
                <w:rFonts w:ascii="Times New Roman" w:hAnsi="Times New Roman"/>
                <w:sz w:val="24"/>
                <w:szCs w:val="24"/>
              </w:rPr>
              <w:t xml:space="preserve">Nina </w:t>
            </w:r>
            <w:proofErr w:type="spellStart"/>
            <w:r w:rsidRPr="005D2717">
              <w:rPr>
                <w:rFonts w:ascii="Times New Roman" w:hAnsi="Times New Roman"/>
                <w:sz w:val="24"/>
                <w:szCs w:val="24"/>
              </w:rPr>
              <w:t>Baym</w:t>
            </w:r>
            <w:proofErr w:type="spellEnd"/>
            <w:r w:rsidRPr="005D2717">
              <w:rPr>
                <w:rFonts w:ascii="Times New Roman" w:hAnsi="Times New Roman"/>
                <w:sz w:val="24"/>
                <w:szCs w:val="24"/>
              </w:rPr>
              <w:t xml:space="preserve"> et </w:t>
            </w:r>
            <w:proofErr w:type="spellStart"/>
            <w:r w:rsidRPr="005D2717">
              <w:rPr>
                <w:rFonts w:ascii="Times New Roman" w:hAnsi="Times New Roman"/>
                <w:sz w:val="24"/>
                <w:szCs w:val="24"/>
              </w:rPr>
              <w:t>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2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The Norton </w:t>
            </w:r>
            <w:proofErr w:type="spellStart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>Anthology</w:t>
            </w:r>
            <w:proofErr w:type="spellEnd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 of American </w:t>
            </w:r>
            <w:proofErr w:type="spellStart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>Literature</w:t>
            </w:r>
            <w:proofErr w:type="spellEnd"/>
            <w:r w:rsidRPr="005D2717">
              <w:rPr>
                <w:rFonts w:ascii="Times New Roman" w:hAnsi="Times New Roman"/>
                <w:sz w:val="24"/>
                <w:szCs w:val="24"/>
              </w:rPr>
              <w:t>. W. W. Norton and Co., New York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D2717">
              <w:rPr>
                <w:rFonts w:ascii="Times New Roman" w:hAnsi="Times New Roman"/>
                <w:sz w:val="24"/>
                <w:szCs w:val="24"/>
              </w:rPr>
              <w:t xml:space="preserve"> 1989.</w:t>
            </w:r>
          </w:p>
        </w:tc>
      </w:tr>
      <w:tr w:rsidR="00491BC3" w:rsidRPr="00A35237" w:rsidTr="00C66463">
        <w:trPr>
          <w:trHeight w:val="338"/>
        </w:trPr>
        <w:tc>
          <w:tcPr>
            <w:tcW w:w="9180" w:type="dxa"/>
            <w:gridSpan w:val="3"/>
          </w:tcPr>
          <w:p w:rsidR="00491BC3" w:rsidRPr="00343130" w:rsidRDefault="00491BC3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B5D41">
              <w:rPr>
                <w:sz w:val="24"/>
                <w:szCs w:val="24"/>
              </w:rPr>
              <w:t>Dr. Szathmári Judit</w:t>
            </w:r>
            <w:r>
              <w:rPr>
                <w:sz w:val="24"/>
                <w:szCs w:val="24"/>
              </w:rPr>
              <w:t xml:space="preserve"> főiskolai docens, PhD</w:t>
            </w:r>
          </w:p>
        </w:tc>
      </w:tr>
      <w:tr w:rsidR="00491BC3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91BC3" w:rsidRDefault="00491BC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91BC3" w:rsidRPr="00A35237" w:rsidRDefault="00491BC3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Dr. Vadon Lehel egyetemi tanár, PhD</w:t>
            </w:r>
          </w:p>
        </w:tc>
      </w:tr>
    </w:tbl>
    <w:p w:rsidR="00491BC3" w:rsidRDefault="00491BC3" w:rsidP="00491BC3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B38" w:rsidRDefault="00381B38" w:rsidP="00491BC3">
      <w:r>
        <w:separator/>
      </w:r>
    </w:p>
  </w:endnote>
  <w:endnote w:type="continuationSeparator" w:id="0">
    <w:p w:rsidR="00381B38" w:rsidRDefault="00381B38" w:rsidP="00491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B38" w:rsidRDefault="00381B38" w:rsidP="00491BC3">
      <w:r>
        <w:separator/>
      </w:r>
    </w:p>
  </w:footnote>
  <w:footnote w:type="continuationSeparator" w:id="0">
    <w:p w:rsidR="00381B38" w:rsidRDefault="00381B38" w:rsidP="00491BC3">
      <w:r>
        <w:continuationSeparator/>
      </w:r>
    </w:p>
  </w:footnote>
  <w:footnote w:id="1">
    <w:p w:rsidR="00491BC3" w:rsidRDefault="00491BC3" w:rsidP="00491BC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91BC3" w:rsidRDefault="00491BC3" w:rsidP="00491BC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BC3"/>
    <w:rsid w:val="001139BD"/>
    <w:rsid w:val="00381B38"/>
    <w:rsid w:val="003D39E7"/>
    <w:rsid w:val="003F0365"/>
    <w:rsid w:val="00491BC3"/>
    <w:rsid w:val="005801A1"/>
    <w:rsid w:val="00636A9D"/>
    <w:rsid w:val="008B03AA"/>
    <w:rsid w:val="00CA1420"/>
    <w:rsid w:val="00E25616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1BC3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91BC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91BC3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91BC3"/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Trgylers">
    <w:name w:val="Tárgyleírás"/>
    <w:basedOn w:val="Norml"/>
    <w:rsid w:val="00491BC3"/>
    <w:pPr>
      <w:ind w:left="567" w:firstLine="284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2499</Characters>
  <Application>Microsoft Office Word</Application>
  <DocSecurity>0</DocSecurity>
  <Lines>20</Lines>
  <Paragraphs>5</Paragraphs>
  <ScaleCrop>false</ScaleCrop>
  <Company>EKF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2013-07-01T07:30:00Z</dcterms:created>
  <dcterms:modified xsi:type="dcterms:W3CDTF">2013-07-04T08:26:00Z</dcterms:modified>
</cp:coreProperties>
</file>