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A028B"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A028B" w:rsidRDefault="007A028B" w:rsidP="00C66463">
            <w:pPr>
              <w:jc w:val="both"/>
              <w:rPr>
                <w:b/>
                <w:sz w:val="24"/>
                <w:szCs w:val="24"/>
              </w:rPr>
            </w:pPr>
            <w:r w:rsidRPr="00A35237">
              <w:rPr>
                <w:b/>
                <w:sz w:val="24"/>
                <w:szCs w:val="24"/>
              </w:rPr>
              <w:t>Tantárgy neve:</w:t>
            </w:r>
            <w:r>
              <w:rPr>
                <w:b/>
                <w:sz w:val="24"/>
                <w:szCs w:val="24"/>
              </w:rPr>
              <w:t xml:space="preserve"> </w:t>
            </w:r>
          </w:p>
          <w:p w:rsidR="007A028B" w:rsidRPr="00A35237" w:rsidRDefault="007A028B" w:rsidP="00C66463">
            <w:pPr>
              <w:jc w:val="both"/>
              <w:rPr>
                <w:b/>
                <w:sz w:val="24"/>
                <w:szCs w:val="24"/>
              </w:rPr>
            </w:pPr>
            <w:r w:rsidRPr="007A4692">
              <w:rPr>
                <w:bCs/>
                <w:sz w:val="24"/>
              </w:rPr>
              <w:t>Amerikai irodalom- és kultúrtörténet</w:t>
            </w:r>
          </w:p>
        </w:tc>
        <w:tc>
          <w:tcPr>
            <w:tcW w:w="2146" w:type="dxa"/>
            <w:tcBorders>
              <w:top w:val="single" w:sz="4" w:space="0" w:color="auto"/>
              <w:left w:val="single" w:sz="4" w:space="0" w:color="auto"/>
              <w:bottom w:val="single" w:sz="4" w:space="0" w:color="auto"/>
              <w:right w:val="single" w:sz="4" w:space="0" w:color="auto"/>
            </w:tcBorders>
          </w:tcPr>
          <w:p w:rsidR="007A028B" w:rsidRPr="00CE0F1B" w:rsidRDefault="007A028B" w:rsidP="00571B7B">
            <w:pPr>
              <w:jc w:val="both"/>
              <w:rPr>
                <w:sz w:val="24"/>
                <w:szCs w:val="24"/>
              </w:rPr>
            </w:pPr>
            <w:r>
              <w:rPr>
                <w:b/>
                <w:sz w:val="24"/>
                <w:szCs w:val="24"/>
              </w:rPr>
              <w:t xml:space="preserve">Kódja: </w:t>
            </w:r>
            <w:r>
              <w:rPr>
                <w:sz w:val="24"/>
                <w:szCs w:val="24"/>
              </w:rPr>
              <w:t>NBB_AN111K1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A028B" w:rsidRPr="00CE0F1B" w:rsidRDefault="007A028B" w:rsidP="00C66463">
            <w:pPr>
              <w:jc w:val="both"/>
              <w:rPr>
                <w:sz w:val="24"/>
                <w:szCs w:val="24"/>
              </w:rPr>
            </w:pPr>
            <w:r w:rsidRPr="00A35237">
              <w:rPr>
                <w:b/>
                <w:sz w:val="24"/>
                <w:szCs w:val="24"/>
              </w:rPr>
              <w:t>Kreditszáma:</w:t>
            </w:r>
            <w:r>
              <w:rPr>
                <w:b/>
                <w:sz w:val="24"/>
                <w:szCs w:val="24"/>
              </w:rPr>
              <w:t xml:space="preserve"> </w:t>
            </w:r>
            <w:r>
              <w:rPr>
                <w:sz w:val="24"/>
                <w:szCs w:val="24"/>
              </w:rPr>
              <w:t>1</w:t>
            </w:r>
          </w:p>
        </w:tc>
      </w:tr>
      <w:tr w:rsidR="007A028B" w:rsidRPr="00A35237" w:rsidTr="00C66463">
        <w:tc>
          <w:tcPr>
            <w:tcW w:w="9180" w:type="dxa"/>
            <w:gridSpan w:val="3"/>
          </w:tcPr>
          <w:p w:rsidR="007A028B" w:rsidRPr="00A35237" w:rsidRDefault="007A028B" w:rsidP="00087842">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sidRPr="00C20E5D">
              <w:rPr>
                <w:sz w:val="24"/>
                <w:szCs w:val="24"/>
              </w:rPr>
              <w:t>ea</w:t>
            </w:r>
            <w:proofErr w:type="spellEnd"/>
            <w:r w:rsidRPr="00C20E5D">
              <w:rPr>
                <w:sz w:val="24"/>
                <w:szCs w:val="24"/>
              </w:rPr>
              <w:t>.</w:t>
            </w:r>
            <w:r w:rsidRPr="00A35237">
              <w:rPr>
                <w:sz w:val="24"/>
                <w:szCs w:val="24"/>
              </w:rPr>
              <w:t xml:space="preserve"> és száma: </w:t>
            </w:r>
            <w:r>
              <w:rPr>
                <w:sz w:val="24"/>
                <w:szCs w:val="24"/>
              </w:rPr>
              <w:t xml:space="preserve">heti 1 (nappali) </w:t>
            </w:r>
          </w:p>
        </w:tc>
      </w:tr>
      <w:tr w:rsidR="007A028B" w:rsidRPr="00A35237" w:rsidTr="00C66463">
        <w:tc>
          <w:tcPr>
            <w:tcW w:w="9180" w:type="dxa"/>
            <w:gridSpan w:val="3"/>
          </w:tcPr>
          <w:p w:rsidR="007A028B" w:rsidRPr="00CE0F1B" w:rsidRDefault="007A028B" w:rsidP="00C66463">
            <w:pPr>
              <w:jc w:val="both"/>
              <w:rPr>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sz w:val="24"/>
                <w:szCs w:val="24"/>
              </w:rPr>
              <w:t>kollokvium</w:t>
            </w:r>
          </w:p>
        </w:tc>
      </w:tr>
      <w:tr w:rsidR="007A028B" w:rsidRPr="00A35237" w:rsidTr="00C66463">
        <w:tc>
          <w:tcPr>
            <w:tcW w:w="9180" w:type="dxa"/>
            <w:gridSpan w:val="3"/>
            <w:tcBorders>
              <w:bottom w:val="single" w:sz="4" w:space="0" w:color="auto"/>
            </w:tcBorders>
          </w:tcPr>
          <w:p w:rsidR="007A028B" w:rsidRPr="00CE0F1B" w:rsidRDefault="007A028B" w:rsidP="00C66463">
            <w:pPr>
              <w:jc w:val="both"/>
              <w:rPr>
                <w:sz w:val="24"/>
                <w:szCs w:val="24"/>
              </w:rPr>
            </w:pPr>
            <w:r w:rsidRPr="00A35237">
              <w:rPr>
                <w:sz w:val="24"/>
                <w:szCs w:val="24"/>
              </w:rPr>
              <w:t xml:space="preserve">A tantárgy tantervi helye (hányadik félév): </w:t>
            </w:r>
            <w:r>
              <w:rPr>
                <w:sz w:val="24"/>
                <w:szCs w:val="24"/>
              </w:rPr>
              <w:t>4.</w:t>
            </w:r>
          </w:p>
        </w:tc>
      </w:tr>
      <w:tr w:rsidR="007A028B" w:rsidRPr="00A35237" w:rsidTr="00C66463">
        <w:tc>
          <w:tcPr>
            <w:tcW w:w="9180" w:type="dxa"/>
            <w:gridSpan w:val="3"/>
            <w:tcBorders>
              <w:bottom w:val="single" w:sz="4" w:space="0" w:color="auto"/>
            </w:tcBorders>
          </w:tcPr>
          <w:p w:rsidR="007A028B" w:rsidRPr="00A35237" w:rsidRDefault="007A028B"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20E5D">
              <w:rPr>
                <w:sz w:val="24"/>
                <w:szCs w:val="24"/>
              </w:rPr>
              <w:t>AN112G3</w:t>
            </w:r>
          </w:p>
        </w:tc>
      </w:tr>
      <w:tr w:rsidR="007A028B" w:rsidRPr="00A35237" w:rsidTr="00C66463">
        <w:tc>
          <w:tcPr>
            <w:tcW w:w="9180" w:type="dxa"/>
            <w:gridSpan w:val="3"/>
            <w:tcBorders>
              <w:bottom w:val="dotted" w:sz="4" w:space="0" w:color="auto"/>
            </w:tcBorders>
          </w:tcPr>
          <w:p w:rsidR="007A028B" w:rsidRPr="00A35237" w:rsidRDefault="007A028B"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A028B" w:rsidRPr="00A35237" w:rsidTr="00C66463">
        <w:trPr>
          <w:trHeight w:val="318"/>
        </w:trPr>
        <w:tc>
          <w:tcPr>
            <w:tcW w:w="9180" w:type="dxa"/>
            <w:gridSpan w:val="3"/>
            <w:tcBorders>
              <w:top w:val="dotted" w:sz="4" w:space="0" w:color="auto"/>
              <w:bottom w:val="single" w:sz="4" w:space="0" w:color="auto"/>
            </w:tcBorders>
            <w:shd w:val="clear" w:color="auto" w:fill="FFFF99"/>
          </w:tcPr>
          <w:p w:rsidR="007A028B" w:rsidRPr="008B5D41" w:rsidRDefault="007A028B" w:rsidP="00C66463">
            <w:pPr>
              <w:rPr>
                <w:b/>
                <w:bCs/>
                <w:sz w:val="24"/>
                <w:szCs w:val="24"/>
              </w:rPr>
            </w:pPr>
            <w:r w:rsidRPr="008B5D41">
              <w:rPr>
                <w:b/>
                <w:bCs/>
                <w:sz w:val="24"/>
                <w:szCs w:val="24"/>
              </w:rPr>
              <w:t>Az oktatás nyelve:</w:t>
            </w:r>
            <w:r w:rsidRPr="008B5D41">
              <w:rPr>
                <w:bCs/>
                <w:sz w:val="24"/>
                <w:szCs w:val="24"/>
              </w:rPr>
              <w:t xml:space="preserve"> angol</w:t>
            </w:r>
          </w:p>
          <w:p w:rsidR="007A028B" w:rsidRPr="008B5D41" w:rsidRDefault="007A028B" w:rsidP="00C66463">
            <w:pPr>
              <w:rPr>
                <w:b/>
                <w:bCs/>
                <w:sz w:val="24"/>
                <w:szCs w:val="24"/>
              </w:rPr>
            </w:pPr>
            <w:r w:rsidRPr="008B5D41">
              <w:rPr>
                <w:b/>
                <w:bCs/>
                <w:sz w:val="24"/>
                <w:szCs w:val="24"/>
              </w:rPr>
              <w:t>A tanegység leírása:</w:t>
            </w:r>
          </w:p>
          <w:p w:rsidR="007A028B" w:rsidRPr="00A35237" w:rsidRDefault="007A028B" w:rsidP="00C66463">
            <w:pPr>
              <w:tabs>
                <w:tab w:val="left" w:pos="34"/>
              </w:tabs>
              <w:jc w:val="both"/>
              <w:rPr>
                <w:sz w:val="22"/>
                <w:szCs w:val="22"/>
              </w:rPr>
            </w:pPr>
            <w:r w:rsidRPr="008B5D41">
              <w:rPr>
                <w:sz w:val="24"/>
                <w:szCs w:val="24"/>
              </w:rPr>
              <w:t xml:space="preserve">A kurzus megismerteti a hallgatókat az amerikai őslakosok és európai betelepülők irodalmának meghatározó tendenciáival. Bemutatja a puritán korszak, a felvilágosodás, a romantika, a </w:t>
            </w:r>
            <w:proofErr w:type="spellStart"/>
            <w:r w:rsidRPr="008B5D41">
              <w:rPr>
                <w:sz w:val="24"/>
                <w:szCs w:val="24"/>
              </w:rPr>
              <w:t>transzcendentalizmus</w:t>
            </w:r>
            <w:proofErr w:type="spellEnd"/>
            <w:r w:rsidRPr="008B5D41">
              <w:rPr>
                <w:sz w:val="24"/>
                <w:szCs w:val="24"/>
              </w:rPr>
              <w:t xml:space="preserve">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vizsgálnak, mint a nemzeti irodalom kialakulása: W. Irving, J. F. Cooper; E. A. Poe esztétikai tézisei, versei és prózája; N. </w:t>
            </w:r>
            <w:proofErr w:type="spellStart"/>
            <w:r w:rsidRPr="008B5D41">
              <w:rPr>
                <w:sz w:val="24"/>
                <w:szCs w:val="24"/>
              </w:rPr>
              <w:t>Hawthorne</w:t>
            </w:r>
            <w:proofErr w:type="spellEnd"/>
            <w:r w:rsidRPr="008B5D41">
              <w:rPr>
                <w:sz w:val="24"/>
                <w:szCs w:val="24"/>
              </w:rPr>
              <w:t xml:space="preserve"> elbeszélései, regényei és narratív technikai újításai; </w:t>
            </w:r>
            <w:proofErr w:type="spellStart"/>
            <w:r w:rsidRPr="008B5D41">
              <w:rPr>
                <w:sz w:val="24"/>
                <w:szCs w:val="24"/>
              </w:rPr>
              <w:t>transzcendentalizmus</w:t>
            </w:r>
            <w:proofErr w:type="spellEnd"/>
            <w:r w:rsidRPr="008B5D41">
              <w:rPr>
                <w:sz w:val="24"/>
                <w:szCs w:val="24"/>
              </w:rPr>
              <w:t xml:space="preserve"> az irodalomban; W. Whitman költői programja; E. </w:t>
            </w:r>
            <w:proofErr w:type="spellStart"/>
            <w:r w:rsidRPr="008B5D41">
              <w:rPr>
                <w:sz w:val="24"/>
                <w:szCs w:val="24"/>
              </w:rPr>
              <w:t>Dickinson</w:t>
            </w:r>
            <w:proofErr w:type="spellEnd"/>
            <w:r w:rsidRPr="008B5D41">
              <w:rPr>
                <w:sz w:val="24"/>
                <w:szCs w:val="24"/>
              </w:rPr>
              <w:t xml:space="preserve"> költészete; Mark Twain realizmusa; a lélek magánya H. </w:t>
            </w:r>
            <w:proofErr w:type="spellStart"/>
            <w:r w:rsidRPr="008B5D41">
              <w:rPr>
                <w:sz w:val="24"/>
                <w:szCs w:val="24"/>
              </w:rPr>
              <w:t>Melville</w:t>
            </w:r>
            <w:proofErr w:type="spellEnd"/>
            <w:r w:rsidRPr="008B5D41">
              <w:rPr>
                <w:sz w:val="24"/>
                <w:szCs w:val="24"/>
              </w:rPr>
              <w:t xml:space="preserve"> műveiben; S. </w:t>
            </w:r>
            <w:proofErr w:type="spellStart"/>
            <w:r w:rsidRPr="008B5D41">
              <w:rPr>
                <w:sz w:val="24"/>
                <w:szCs w:val="24"/>
              </w:rPr>
              <w:t>Crane</w:t>
            </w:r>
            <w:proofErr w:type="spellEnd"/>
            <w:r w:rsidRPr="008B5D41">
              <w:rPr>
                <w:sz w:val="24"/>
                <w:szCs w:val="24"/>
              </w:rPr>
              <w:t xml:space="preserv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7A028B" w:rsidRPr="00A35237" w:rsidTr="00C66463">
        <w:tc>
          <w:tcPr>
            <w:tcW w:w="9180" w:type="dxa"/>
            <w:gridSpan w:val="3"/>
            <w:tcBorders>
              <w:bottom w:val="dotted" w:sz="4" w:space="0" w:color="auto"/>
            </w:tcBorders>
          </w:tcPr>
          <w:p w:rsidR="007A028B" w:rsidRPr="00A35237" w:rsidRDefault="007A028B"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A028B" w:rsidRPr="00A35237" w:rsidTr="00C66463">
        <w:tc>
          <w:tcPr>
            <w:tcW w:w="9180" w:type="dxa"/>
            <w:gridSpan w:val="3"/>
            <w:tcBorders>
              <w:top w:val="dotted" w:sz="4" w:space="0" w:color="auto"/>
              <w:bottom w:val="single" w:sz="4" w:space="0" w:color="auto"/>
            </w:tcBorders>
            <w:shd w:val="clear" w:color="auto" w:fill="FFFF99"/>
          </w:tcPr>
          <w:p w:rsidR="007A028B" w:rsidRDefault="007A028B" w:rsidP="00C66463">
            <w:pPr>
              <w:ind w:left="709" w:hanging="709"/>
              <w:rPr>
                <w:b/>
                <w:bCs/>
                <w:sz w:val="24"/>
                <w:szCs w:val="24"/>
              </w:rPr>
            </w:pPr>
            <w:r>
              <w:rPr>
                <w:b/>
                <w:bCs/>
                <w:sz w:val="24"/>
                <w:szCs w:val="24"/>
              </w:rPr>
              <w:t>Kötelező olvasmányok:</w:t>
            </w:r>
          </w:p>
          <w:p w:rsidR="007A028B" w:rsidRPr="00D46551" w:rsidRDefault="007A028B" w:rsidP="00C66463">
            <w:pPr>
              <w:pStyle w:val="Trgylers"/>
              <w:ind w:left="709" w:hanging="709"/>
              <w:rPr>
                <w:rFonts w:ascii="Times New Roman" w:hAnsi="Times New Roman"/>
                <w:i/>
                <w:sz w:val="24"/>
                <w:szCs w:val="24"/>
              </w:rPr>
            </w:pPr>
            <w:r>
              <w:rPr>
                <w:rFonts w:ascii="Times New Roman" w:hAnsi="Times New Roman"/>
                <w:sz w:val="24"/>
                <w:szCs w:val="24"/>
              </w:rPr>
              <w:t xml:space="preserve">Peter </w:t>
            </w:r>
            <w:proofErr w:type="spellStart"/>
            <w:r>
              <w:rPr>
                <w:rFonts w:ascii="Times New Roman" w:hAnsi="Times New Roman"/>
                <w:sz w:val="24"/>
                <w:szCs w:val="24"/>
              </w:rPr>
              <w:t>Cohn</w:t>
            </w:r>
            <w:proofErr w:type="spellEnd"/>
            <w:r>
              <w:rPr>
                <w:rFonts w:ascii="Times New Roman" w:hAnsi="Times New Roman"/>
                <w:sz w:val="24"/>
                <w:szCs w:val="24"/>
              </w:rPr>
              <w:t>.</w:t>
            </w:r>
            <w:r w:rsidRPr="00D46551">
              <w:rPr>
                <w:rFonts w:ascii="Times New Roman" w:hAnsi="Times New Roman"/>
                <w:sz w:val="24"/>
                <w:szCs w:val="24"/>
              </w:rPr>
              <w:t xml:space="preserve"> </w:t>
            </w:r>
            <w:proofErr w:type="spellStart"/>
            <w:r w:rsidRPr="00D46551">
              <w:rPr>
                <w:rFonts w:ascii="Times New Roman" w:hAnsi="Times New Roman"/>
                <w:i/>
                <w:sz w:val="24"/>
                <w:szCs w:val="24"/>
              </w:rPr>
              <w:t>Literature</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in</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America</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7A028B" w:rsidRDefault="007A028B" w:rsidP="00C66463">
            <w:pPr>
              <w:pStyle w:val="Trgylers"/>
              <w:ind w:left="709" w:hanging="709"/>
              <w:rPr>
                <w:rFonts w:ascii="Times New Roman" w:hAnsi="Times New Roman"/>
                <w:sz w:val="24"/>
                <w:szCs w:val="24"/>
              </w:rPr>
            </w:pPr>
            <w:proofErr w:type="spellStart"/>
            <w:r>
              <w:rPr>
                <w:rFonts w:ascii="Times New Roman" w:hAnsi="Times New Roman"/>
                <w:sz w:val="24"/>
                <w:szCs w:val="24"/>
              </w:rPr>
              <w:t>Emory</w:t>
            </w:r>
            <w:proofErr w:type="spellEnd"/>
            <w:r>
              <w:rPr>
                <w:rFonts w:ascii="Times New Roman" w:hAnsi="Times New Roman"/>
                <w:sz w:val="24"/>
                <w:szCs w:val="24"/>
              </w:rPr>
              <w:t xml:space="preserve"> </w:t>
            </w:r>
            <w:proofErr w:type="spellStart"/>
            <w:r>
              <w:rPr>
                <w:rFonts w:ascii="Times New Roman" w:hAnsi="Times New Roman"/>
                <w:sz w:val="24"/>
                <w:szCs w:val="24"/>
              </w:rPr>
              <w:t>Elliott</w:t>
            </w:r>
            <w:proofErr w:type="spellEnd"/>
            <w:r>
              <w:rPr>
                <w:rFonts w:ascii="Times New Roman" w:hAnsi="Times New Roman"/>
                <w:sz w:val="24"/>
                <w:szCs w:val="24"/>
              </w:rPr>
              <w:t>.</w:t>
            </w:r>
            <w:r w:rsidRPr="00D46551">
              <w:rPr>
                <w:rFonts w:ascii="Times New Roman" w:hAnsi="Times New Roman"/>
                <w:sz w:val="24"/>
                <w:szCs w:val="24"/>
              </w:rPr>
              <w:t xml:space="preserve"> </w:t>
            </w:r>
            <w:r w:rsidRPr="00D46551">
              <w:rPr>
                <w:rFonts w:ascii="Times New Roman" w:hAnsi="Times New Roman"/>
                <w:i/>
                <w:sz w:val="24"/>
                <w:szCs w:val="24"/>
              </w:rPr>
              <w:t xml:space="preserve">Columbia </w:t>
            </w:r>
            <w:proofErr w:type="spellStart"/>
            <w:r w:rsidRPr="00D46551">
              <w:rPr>
                <w:rFonts w:ascii="Times New Roman" w:hAnsi="Times New Roman"/>
                <w:i/>
                <w:sz w:val="24"/>
                <w:szCs w:val="24"/>
              </w:rPr>
              <w:t>Literary</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History</w:t>
            </w:r>
            <w:proofErr w:type="spellEnd"/>
            <w:r w:rsidRPr="00D46551">
              <w:rPr>
                <w:rFonts w:ascii="Times New Roman" w:hAnsi="Times New Roman"/>
                <w:i/>
                <w:sz w:val="24"/>
                <w:szCs w:val="24"/>
              </w:rPr>
              <w:t xml:space="preserve"> of </w:t>
            </w:r>
            <w:proofErr w:type="spellStart"/>
            <w:r w:rsidRPr="00D46551">
              <w:rPr>
                <w:rFonts w:ascii="Times New Roman" w:hAnsi="Times New Roman"/>
                <w:i/>
                <w:sz w:val="24"/>
                <w:szCs w:val="24"/>
              </w:rPr>
              <w:t>the</w:t>
            </w:r>
            <w:proofErr w:type="spellEnd"/>
            <w:r w:rsidRPr="00D46551">
              <w:rPr>
                <w:rFonts w:ascii="Times New Roman" w:hAnsi="Times New Roman"/>
                <w:i/>
                <w:sz w:val="24"/>
                <w:szCs w:val="24"/>
              </w:rPr>
              <w:t xml:space="preserve"> United </w:t>
            </w:r>
            <w:proofErr w:type="spellStart"/>
            <w:r w:rsidRPr="00D46551">
              <w:rPr>
                <w:rFonts w:ascii="Times New Roman" w:hAnsi="Times New Roman"/>
                <w:i/>
                <w:sz w:val="24"/>
                <w:szCs w:val="24"/>
              </w:rPr>
              <w:t>States</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7A028B" w:rsidRPr="00694077" w:rsidRDefault="007A028B" w:rsidP="00C66463">
            <w:pPr>
              <w:pStyle w:val="Trgylers"/>
              <w:ind w:left="709" w:hanging="709"/>
              <w:rPr>
                <w:rFonts w:ascii="Times New Roman" w:hAnsi="Times New Roman"/>
                <w:b/>
                <w:sz w:val="24"/>
                <w:szCs w:val="24"/>
              </w:rPr>
            </w:pPr>
            <w:r w:rsidRPr="00694077">
              <w:rPr>
                <w:rFonts w:ascii="Times New Roman" w:hAnsi="Times New Roman"/>
                <w:b/>
                <w:sz w:val="24"/>
                <w:szCs w:val="24"/>
              </w:rPr>
              <w:t>Ajánlott olvasmányok:</w:t>
            </w:r>
          </w:p>
          <w:p w:rsidR="007A028B" w:rsidRDefault="007A028B" w:rsidP="00C66463">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 xml:space="preserve">ard </w:t>
            </w:r>
            <w:proofErr w:type="spellStart"/>
            <w:r>
              <w:rPr>
                <w:rFonts w:ascii="Times New Roman" w:hAnsi="Times New Roman"/>
                <w:sz w:val="24"/>
                <w:szCs w:val="24"/>
              </w:rPr>
              <w:t>Ruland</w:t>
            </w:r>
            <w:proofErr w:type="spellEnd"/>
            <w:r>
              <w:rPr>
                <w:rFonts w:ascii="Times New Roman" w:hAnsi="Times New Roman"/>
                <w:sz w:val="24"/>
                <w:szCs w:val="24"/>
              </w:rPr>
              <w:t xml:space="preserve"> and </w:t>
            </w:r>
            <w:proofErr w:type="spellStart"/>
            <w:r>
              <w:rPr>
                <w:rFonts w:ascii="Times New Roman" w:hAnsi="Times New Roman"/>
                <w:sz w:val="24"/>
                <w:szCs w:val="24"/>
              </w:rPr>
              <w:t>Malcolm</w:t>
            </w:r>
            <w:proofErr w:type="spellEnd"/>
            <w:r>
              <w:rPr>
                <w:rFonts w:ascii="Times New Roman" w:hAnsi="Times New Roman"/>
                <w:sz w:val="24"/>
                <w:szCs w:val="24"/>
              </w:rPr>
              <w:t xml:space="preserve"> Bradbury.</w:t>
            </w:r>
            <w:r w:rsidRPr="00D46551">
              <w:rPr>
                <w:rFonts w:ascii="Times New Roman" w:hAnsi="Times New Roman"/>
                <w:sz w:val="24"/>
                <w:szCs w:val="24"/>
              </w:rPr>
              <w:t xml:space="preserve"> </w:t>
            </w:r>
            <w:proofErr w:type="spellStart"/>
            <w:r w:rsidRPr="00D46551">
              <w:rPr>
                <w:rFonts w:ascii="Times New Roman" w:hAnsi="Times New Roman"/>
                <w:i/>
                <w:sz w:val="24"/>
                <w:szCs w:val="24"/>
              </w:rPr>
              <w:t>From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Puritanism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to</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Postmodernism</w:t>
            </w:r>
            <w:proofErr w:type="spellEnd"/>
            <w:r w:rsidRPr="00D46551">
              <w:rPr>
                <w:rFonts w:ascii="Times New Roman" w:hAnsi="Times New Roman"/>
                <w:i/>
                <w:sz w:val="24"/>
                <w:szCs w:val="24"/>
              </w:rPr>
              <w:t xml:space="preserve">.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7A028B" w:rsidRDefault="007A028B" w:rsidP="00C66463">
            <w:pPr>
              <w:ind w:left="709" w:hanging="709"/>
              <w:jc w:val="both"/>
              <w:rPr>
                <w:sz w:val="24"/>
                <w:szCs w:val="24"/>
              </w:rPr>
            </w:pPr>
            <w:r w:rsidRPr="00CF33F6">
              <w:rPr>
                <w:sz w:val="24"/>
                <w:szCs w:val="24"/>
              </w:rPr>
              <w:t>Zsolt K. Virágos</w:t>
            </w:r>
            <w:r w:rsidRPr="00CF33F6">
              <w:rPr>
                <w:i/>
                <w:iCs/>
                <w:sz w:val="24"/>
                <w:szCs w:val="24"/>
              </w:rPr>
              <w:t xml:space="preserve">. </w:t>
            </w:r>
            <w:proofErr w:type="spellStart"/>
            <w:r w:rsidRPr="00CF33F6">
              <w:rPr>
                <w:i/>
                <w:iCs/>
                <w:sz w:val="24"/>
                <w:szCs w:val="24"/>
              </w:rPr>
              <w:t>Portraits</w:t>
            </w:r>
            <w:proofErr w:type="spellEnd"/>
            <w:r w:rsidRPr="00CF33F6">
              <w:rPr>
                <w:i/>
                <w:iCs/>
                <w:sz w:val="24"/>
                <w:szCs w:val="24"/>
              </w:rPr>
              <w:t xml:space="preserve"> and </w:t>
            </w:r>
            <w:proofErr w:type="spellStart"/>
            <w:r w:rsidRPr="00CF33F6">
              <w:rPr>
                <w:i/>
                <w:iCs/>
                <w:sz w:val="24"/>
                <w:szCs w:val="24"/>
              </w:rPr>
              <w:t>Landmarks</w:t>
            </w:r>
            <w:proofErr w:type="spellEnd"/>
            <w:r w:rsidRPr="00CF33F6">
              <w:rPr>
                <w:sz w:val="24"/>
                <w:szCs w:val="24"/>
              </w:rPr>
              <w:t>. University of Debrecen, Debrecen, 2003</w:t>
            </w:r>
            <w:r>
              <w:rPr>
                <w:sz w:val="24"/>
                <w:szCs w:val="24"/>
              </w:rPr>
              <w:t>.</w:t>
            </w:r>
          </w:p>
          <w:p w:rsidR="007A028B" w:rsidRPr="00A35237" w:rsidRDefault="007A028B" w:rsidP="00C66463">
            <w:pPr>
              <w:ind w:left="709" w:hanging="709"/>
              <w:jc w:val="both"/>
              <w:rPr>
                <w:sz w:val="22"/>
                <w:szCs w:val="22"/>
              </w:rPr>
            </w:pPr>
            <w:r>
              <w:rPr>
                <w:sz w:val="24"/>
                <w:szCs w:val="24"/>
              </w:rPr>
              <w:t xml:space="preserve">Nina </w:t>
            </w:r>
            <w:proofErr w:type="spellStart"/>
            <w:r>
              <w:rPr>
                <w:sz w:val="24"/>
                <w:szCs w:val="24"/>
              </w:rPr>
              <w:t>Baym</w:t>
            </w:r>
            <w:proofErr w:type="spellEnd"/>
            <w:r>
              <w:rPr>
                <w:sz w:val="24"/>
                <w:szCs w:val="24"/>
              </w:rPr>
              <w:t xml:space="preserve"> et </w:t>
            </w:r>
            <w:proofErr w:type="spellStart"/>
            <w:r>
              <w:rPr>
                <w:sz w:val="24"/>
                <w:szCs w:val="24"/>
              </w:rPr>
              <w:t>al</w:t>
            </w:r>
            <w:proofErr w:type="spellEnd"/>
            <w:r>
              <w:rPr>
                <w:sz w:val="24"/>
                <w:szCs w:val="24"/>
              </w:rPr>
              <w:t>.</w:t>
            </w:r>
            <w:r w:rsidRPr="00D46551">
              <w:rPr>
                <w:sz w:val="24"/>
                <w:szCs w:val="24"/>
              </w:rPr>
              <w:t xml:space="preserve"> </w:t>
            </w:r>
            <w:r w:rsidRPr="00D46551">
              <w:rPr>
                <w:i/>
                <w:iCs/>
                <w:sz w:val="24"/>
                <w:szCs w:val="24"/>
              </w:rPr>
              <w:t xml:space="preserve">The Norton </w:t>
            </w:r>
            <w:proofErr w:type="spellStart"/>
            <w:r w:rsidRPr="00D46551">
              <w:rPr>
                <w:i/>
                <w:iCs/>
                <w:sz w:val="24"/>
                <w:szCs w:val="24"/>
              </w:rPr>
              <w:t>Anthology</w:t>
            </w:r>
            <w:proofErr w:type="spellEnd"/>
            <w:r w:rsidRPr="00D46551">
              <w:rPr>
                <w:i/>
                <w:iCs/>
                <w:sz w:val="24"/>
                <w:szCs w:val="24"/>
              </w:rPr>
              <w:t xml:space="preserve"> of American </w:t>
            </w:r>
            <w:proofErr w:type="spellStart"/>
            <w:r w:rsidRPr="00D46551">
              <w:rPr>
                <w:i/>
                <w:iCs/>
                <w:sz w:val="24"/>
                <w:szCs w:val="24"/>
              </w:rPr>
              <w:t>Literature</w:t>
            </w:r>
            <w:proofErr w:type="spellEnd"/>
            <w:r w:rsidRPr="00D46551">
              <w:rPr>
                <w:i/>
                <w:iCs/>
                <w:sz w:val="24"/>
                <w:szCs w:val="24"/>
              </w:rPr>
              <w:t>.</w:t>
            </w:r>
            <w:r w:rsidRPr="00D46551">
              <w:rPr>
                <w:sz w:val="24"/>
                <w:szCs w:val="24"/>
              </w:rPr>
              <w:t xml:space="preserve"> W. W. Norton and Co., New York</w:t>
            </w:r>
            <w:r>
              <w:rPr>
                <w:sz w:val="24"/>
                <w:szCs w:val="24"/>
              </w:rPr>
              <w:t>,</w:t>
            </w:r>
            <w:r w:rsidRPr="00D46551">
              <w:rPr>
                <w:sz w:val="24"/>
                <w:szCs w:val="24"/>
              </w:rPr>
              <w:t xml:space="preserve"> Inc</w:t>
            </w:r>
            <w:proofErr w:type="gramStart"/>
            <w:r w:rsidRPr="00D46551">
              <w:rPr>
                <w:sz w:val="24"/>
                <w:szCs w:val="24"/>
              </w:rPr>
              <w:t>.,</w:t>
            </w:r>
            <w:proofErr w:type="gramEnd"/>
            <w:r w:rsidRPr="00D46551">
              <w:rPr>
                <w:sz w:val="24"/>
                <w:szCs w:val="24"/>
              </w:rPr>
              <w:t xml:space="preserve"> 1989.</w:t>
            </w:r>
          </w:p>
        </w:tc>
      </w:tr>
      <w:tr w:rsidR="007A028B" w:rsidRPr="00A35237" w:rsidTr="00C66463">
        <w:trPr>
          <w:trHeight w:val="338"/>
        </w:trPr>
        <w:tc>
          <w:tcPr>
            <w:tcW w:w="9180" w:type="dxa"/>
            <w:gridSpan w:val="3"/>
          </w:tcPr>
          <w:p w:rsidR="007A028B" w:rsidRPr="00A35237" w:rsidRDefault="007A028B"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B5D41">
              <w:rPr>
                <w:sz w:val="24"/>
                <w:szCs w:val="24"/>
              </w:rPr>
              <w:t>Dr. Szathmári Judit</w:t>
            </w:r>
            <w:r>
              <w:rPr>
                <w:sz w:val="24"/>
                <w:szCs w:val="24"/>
              </w:rPr>
              <w:t xml:space="preserve"> főiskolai docens, PhD</w:t>
            </w:r>
          </w:p>
        </w:tc>
      </w:tr>
      <w:tr w:rsidR="007A028B" w:rsidRPr="00A35237" w:rsidTr="00C66463">
        <w:trPr>
          <w:trHeight w:val="337"/>
        </w:trPr>
        <w:tc>
          <w:tcPr>
            <w:tcW w:w="9180" w:type="dxa"/>
            <w:gridSpan w:val="3"/>
            <w:tcBorders>
              <w:bottom w:val="single" w:sz="4" w:space="0" w:color="auto"/>
            </w:tcBorders>
          </w:tcPr>
          <w:p w:rsidR="007A028B" w:rsidRDefault="007A028B"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7A028B" w:rsidRPr="00A35237" w:rsidRDefault="007A028B" w:rsidP="00C66463">
            <w:pPr>
              <w:jc w:val="both"/>
              <w:rPr>
                <w:b/>
                <w:sz w:val="24"/>
                <w:szCs w:val="24"/>
              </w:rPr>
            </w:pPr>
            <w:r>
              <w:rPr>
                <w:sz w:val="24"/>
                <w:szCs w:val="24"/>
              </w:rPr>
              <w:t>Dr. Vadon Lehel egyetemi tanár, PhD</w:t>
            </w:r>
          </w:p>
        </w:tc>
      </w:tr>
    </w:tbl>
    <w:p w:rsidR="007A028B" w:rsidRDefault="007A028B" w:rsidP="007A028B"/>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BF" w:rsidRDefault="00C50BBF" w:rsidP="007A028B">
      <w:r>
        <w:separator/>
      </w:r>
    </w:p>
  </w:endnote>
  <w:endnote w:type="continuationSeparator" w:id="0">
    <w:p w:rsidR="00C50BBF" w:rsidRDefault="00C50BBF" w:rsidP="007A0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BF" w:rsidRDefault="00C50BBF" w:rsidP="007A028B">
      <w:r>
        <w:separator/>
      </w:r>
    </w:p>
  </w:footnote>
  <w:footnote w:type="continuationSeparator" w:id="0">
    <w:p w:rsidR="00C50BBF" w:rsidRDefault="00C50BBF" w:rsidP="007A028B">
      <w:r>
        <w:continuationSeparator/>
      </w:r>
    </w:p>
  </w:footnote>
  <w:footnote w:id="1">
    <w:p w:rsidR="007A028B" w:rsidRDefault="007A028B" w:rsidP="007A028B">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A028B" w:rsidRDefault="007A028B" w:rsidP="007A028B">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A028B"/>
    <w:rsid w:val="00087842"/>
    <w:rsid w:val="001139BD"/>
    <w:rsid w:val="00290BB8"/>
    <w:rsid w:val="004C3508"/>
    <w:rsid w:val="005366FF"/>
    <w:rsid w:val="00571B7B"/>
    <w:rsid w:val="00636A9D"/>
    <w:rsid w:val="007A028B"/>
    <w:rsid w:val="00C50BBF"/>
    <w:rsid w:val="00EB28AD"/>
    <w:rsid w:val="00FB3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28B"/>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A028B"/>
    <w:rPr>
      <w:vertAlign w:val="superscript"/>
    </w:rPr>
  </w:style>
  <w:style w:type="paragraph" w:styleId="Lbjegyzetszveg">
    <w:name w:val="footnote text"/>
    <w:aliases w:val="Lábjegyzetszöveg Char1 Char Char,Lábjegyzetszöveg Char1"/>
    <w:basedOn w:val="Norml"/>
    <w:link w:val="LbjegyzetszvegChar"/>
    <w:semiHidden/>
    <w:rsid w:val="007A028B"/>
  </w:style>
  <w:style w:type="character" w:customStyle="1" w:styleId="LbjegyzetszvegChar">
    <w:name w:val="Lábjegyzetszöveg Char"/>
    <w:aliases w:val="Lábjegyzetszöveg Char1 Char Char Char,Lábjegyzetszöveg Char1 Char"/>
    <w:basedOn w:val="Bekezdsalapbettpusa"/>
    <w:link w:val="Lbjegyzetszveg"/>
    <w:semiHidden/>
    <w:rsid w:val="007A028B"/>
    <w:rPr>
      <w:rFonts w:ascii="Times New Roman" w:eastAsia="Times New Roman" w:hAnsi="Times New Roman"/>
      <w:sz w:val="20"/>
      <w:szCs w:val="20"/>
      <w:lang w:eastAsia="hu-HU"/>
    </w:rPr>
  </w:style>
  <w:style w:type="paragraph" w:customStyle="1" w:styleId="Trgylers">
    <w:name w:val="Tárgyleírás"/>
    <w:basedOn w:val="Norml"/>
    <w:rsid w:val="007A028B"/>
    <w:pPr>
      <w:ind w:left="567" w:firstLine="284"/>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2291</Characters>
  <Application>Microsoft Office Word</Application>
  <DocSecurity>0</DocSecurity>
  <Lines>19</Lines>
  <Paragraphs>5</Paragraphs>
  <ScaleCrop>false</ScaleCrop>
  <Company>EKF</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2013-07-01T07:29:00Z</dcterms:created>
  <dcterms:modified xsi:type="dcterms:W3CDTF">2013-07-04T08:27:00Z</dcterms:modified>
</cp:coreProperties>
</file>