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036BE" w:rsidRPr="008C601F" w:rsidTr="005036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6BE" w:rsidRPr="008C601F" w:rsidRDefault="005036BE" w:rsidP="00106FFC">
            <w:pPr>
              <w:rPr>
                <w:b/>
                <w:sz w:val="24"/>
                <w:szCs w:val="24"/>
              </w:rPr>
            </w:pPr>
            <w:r w:rsidRPr="008C601F">
              <w:rPr>
                <w:b/>
                <w:sz w:val="24"/>
                <w:szCs w:val="24"/>
              </w:rPr>
              <w:t xml:space="preserve">Tantárgy neve: </w:t>
            </w:r>
            <w:r w:rsidR="008C601F" w:rsidRPr="008C601F">
              <w:rPr>
                <w:sz w:val="24"/>
                <w:szCs w:val="24"/>
              </w:rPr>
              <w:t>Pedagógus a nevelési-oktatási intézmény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E" w:rsidRPr="008C601F" w:rsidRDefault="005036BE" w:rsidP="00106FFC">
            <w:pPr>
              <w:rPr>
                <w:sz w:val="24"/>
                <w:szCs w:val="24"/>
              </w:rPr>
            </w:pPr>
            <w:r w:rsidRPr="008C601F">
              <w:rPr>
                <w:b/>
                <w:sz w:val="24"/>
                <w:szCs w:val="24"/>
              </w:rPr>
              <w:t>Kódja:</w:t>
            </w:r>
            <w:r w:rsidRPr="008C601F">
              <w:rPr>
                <w:sz w:val="24"/>
                <w:szCs w:val="24"/>
              </w:rPr>
              <w:t xml:space="preserve"> </w:t>
            </w:r>
          </w:p>
          <w:p w:rsidR="008C601F" w:rsidRPr="008C601F" w:rsidRDefault="008C601F" w:rsidP="00106FFC">
            <w:pPr>
              <w:rPr>
                <w:b/>
                <w:sz w:val="24"/>
                <w:szCs w:val="24"/>
              </w:rPr>
            </w:pPr>
            <w:proofErr w:type="spellStart"/>
            <w:r w:rsidRPr="008C601F">
              <w:rPr>
                <w:sz w:val="24"/>
                <w:szCs w:val="24"/>
              </w:rPr>
              <w:t>LSP</w:t>
            </w:r>
            <w:proofErr w:type="spellEnd"/>
            <w:r w:rsidRPr="008C601F">
              <w:rPr>
                <w:sz w:val="24"/>
                <w:szCs w:val="24"/>
              </w:rPr>
              <w:t>_</w:t>
            </w:r>
            <w:proofErr w:type="spellStart"/>
            <w:r w:rsidRPr="008C601F">
              <w:rPr>
                <w:sz w:val="24"/>
                <w:szCs w:val="24"/>
              </w:rPr>
              <w:t>MI105K8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6BE" w:rsidRPr="008C601F" w:rsidRDefault="005036BE" w:rsidP="008C601F">
            <w:pPr>
              <w:rPr>
                <w:b/>
                <w:sz w:val="24"/>
                <w:szCs w:val="24"/>
              </w:rPr>
            </w:pPr>
            <w:r w:rsidRPr="008C601F">
              <w:rPr>
                <w:b/>
                <w:sz w:val="24"/>
                <w:szCs w:val="24"/>
              </w:rPr>
              <w:t xml:space="preserve">Kreditszáma: </w:t>
            </w:r>
            <w:r w:rsidR="008C601F" w:rsidRPr="008C601F">
              <w:rPr>
                <w:b/>
                <w:sz w:val="24"/>
                <w:szCs w:val="24"/>
              </w:rPr>
              <w:t>8</w:t>
            </w:r>
          </w:p>
        </w:tc>
      </w:tr>
      <w:tr w:rsidR="005036BE" w:rsidRPr="008C601F" w:rsidTr="005036BE">
        <w:tc>
          <w:tcPr>
            <w:tcW w:w="9180" w:type="dxa"/>
            <w:gridSpan w:val="3"/>
          </w:tcPr>
          <w:p w:rsidR="005036BE" w:rsidRPr="008C601F" w:rsidRDefault="005036BE" w:rsidP="008C601F">
            <w:pPr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 xml:space="preserve">A tanóra </w:t>
            </w:r>
            <w:proofErr w:type="gramStart"/>
            <w:r w:rsidRPr="008C601F">
              <w:rPr>
                <w:sz w:val="24"/>
                <w:szCs w:val="24"/>
              </w:rPr>
              <w:t>típusa</w:t>
            </w:r>
            <w:r w:rsidRPr="008C601F">
              <w:rPr>
                <w:sz w:val="24"/>
                <w:szCs w:val="24"/>
                <w:vertAlign w:val="superscript"/>
              </w:rPr>
              <w:footnoteReference w:id="1"/>
            </w:r>
            <w:r w:rsidRPr="008C601F">
              <w:rPr>
                <w:sz w:val="24"/>
                <w:szCs w:val="24"/>
              </w:rPr>
              <w:t>:</w:t>
            </w:r>
            <w:proofErr w:type="gramEnd"/>
            <w:r w:rsidRPr="008C601F">
              <w:rPr>
                <w:sz w:val="24"/>
                <w:szCs w:val="24"/>
              </w:rPr>
              <w:t xml:space="preserve"> </w:t>
            </w:r>
            <w:proofErr w:type="spellStart"/>
            <w:r w:rsidRPr="008C601F">
              <w:rPr>
                <w:sz w:val="24"/>
                <w:szCs w:val="24"/>
              </w:rPr>
              <w:t>ea</w:t>
            </w:r>
            <w:proofErr w:type="spellEnd"/>
            <w:r w:rsidRPr="008C601F">
              <w:rPr>
                <w:sz w:val="24"/>
                <w:szCs w:val="24"/>
              </w:rPr>
              <w:t>./szem./</w:t>
            </w:r>
            <w:proofErr w:type="spellStart"/>
            <w:r w:rsidRPr="008C601F">
              <w:rPr>
                <w:sz w:val="24"/>
                <w:szCs w:val="24"/>
              </w:rPr>
              <w:t>gyak</w:t>
            </w:r>
            <w:proofErr w:type="spellEnd"/>
            <w:r w:rsidRPr="008C601F">
              <w:rPr>
                <w:sz w:val="24"/>
                <w:szCs w:val="24"/>
              </w:rPr>
              <w:t>./</w:t>
            </w:r>
            <w:proofErr w:type="spellStart"/>
            <w:r w:rsidRPr="008C601F">
              <w:rPr>
                <w:sz w:val="24"/>
                <w:szCs w:val="24"/>
              </w:rPr>
              <w:t>konz</w:t>
            </w:r>
            <w:proofErr w:type="spellEnd"/>
            <w:r w:rsidRPr="008C601F">
              <w:rPr>
                <w:sz w:val="24"/>
                <w:szCs w:val="24"/>
              </w:rPr>
              <w:t xml:space="preserve">. és száma: </w:t>
            </w:r>
            <w:r w:rsidR="008C601F">
              <w:rPr>
                <w:sz w:val="24"/>
                <w:szCs w:val="24"/>
              </w:rPr>
              <w:t>30</w:t>
            </w:r>
          </w:p>
        </w:tc>
        <w:bookmarkStart w:id="0" w:name="_GoBack"/>
        <w:bookmarkEnd w:id="0"/>
      </w:tr>
      <w:tr w:rsidR="005036BE" w:rsidRPr="008C601F" w:rsidTr="005036BE">
        <w:tc>
          <w:tcPr>
            <w:tcW w:w="9180" w:type="dxa"/>
            <w:gridSpan w:val="3"/>
          </w:tcPr>
          <w:p w:rsidR="005036BE" w:rsidRPr="008C601F" w:rsidRDefault="005036BE" w:rsidP="005036BE">
            <w:pPr>
              <w:rPr>
                <w:b/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>A számonkérés módja (</w:t>
            </w:r>
            <w:proofErr w:type="spellStart"/>
            <w:r w:rsidRPr="008C601F">
              <w:rPr>
                <w:sz w:val="24"/>
                <w:szCs w:val="24"/>
              </w:rPr>
              <w:t>koll</w:t>
            </w:r>
            <w:proofErr w:type="spellEnd"/>
            <w:r w:rsidRPr="008C601F">
              <w:rPr>
                <w:sz w:val="24"/>
                <w:szCs w:val="24"/>
              </w:rPr>
              <w:t>./</w:t>
            </w:r>
            <w:proofErr w:type="spellStart"/>
            <w:r w:rsidRPr="008C601F">
              <w:rPr>
                <w:sz w:val="24"/>
                <w:szCs w:val="24"/>
              </w:rPr>
              <w:t>gyj</w:t>
            </w:r>
            <w:proofErr w:type="spellEnd"/>
            <w:r w:rsidRPr="008C601F">
              <w:rPr>
                <w:sz w:val="24"/>
                <w:szCs w:val="24"/>
              </w:rPr>
              <w:t>./</w:t>
            </w:r>
            <w:proofErr w:type="gramStart"/>
            <w:r w:rsidRPr="008C601F">
              <w:rPr>
                <w:sz w:val="24"/>
                <w:szCs w:val="24"/>
              </w:rPr>
              <w:t>egyéb</w:t>
            </w:r>
            <w:r w:rsidRPr="008C601F">
              <w:rPr>
                <w:sz w:val="24"/>
                <w:szCs w:val="24"/>
                <w:vertAlign w:val="superscript"/>
              </w:rPr>
              <w:footnoteReference w:id="2"/>
            </w:r>
            <w:r w:rsidRPr="008C601F">
              <w:rPr>
                <w:sz w:val="24"/>
                <w:szCs w:val="24"/>
              </w:rPr>
              <w:t>)</w:t>
            </w:r>
            <w:proofErr w:type="gramEnd"/>
            <w:r w:rsidRPr="008C601F">
              <w:rPr>
                <w:sz w:val="24"/>
                <w:szCs w:val="24"/>
              </w:rPr>
              <w:t xml:space="preserve">: </w:t>
            </w:r>
            <w:r w:rsidRPr="008C601F">
              <w:rPr>
                <w:b/>
                <w:sz w:val="24"/>
                <w:szCs w:val="24"/>
              </w:rPr>
              <w:t>Kollokvium</w:t>
            </w:r>
          </w:p>
        </w:tc>
      </w:tr>
      <w:tr w:rsidR="005036BE" w:rsidRPr="008C601F" w:rsidTr="005036B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8C601F" w:rsidRDefault="005036BE" w:rsidP="008C601F">
            <w:pPr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 xml:space="preserve">A tantárgy tantervi helye (hányadik félév): </w:t>
            </w:r>
            <w:r w:rsidR="008C601F">
              <w:rPr>
                <w:b/>
                <w:sz w:val="24"/>
                <w:szCs w:val="24"/>
              </w:rPr>
              <w:t>2</w:t>
            </w:r>
          </w:p>
        </w:tc>
      </w:tr>
      <w:tr w:rsidR="005036BE" w:rsidRPr="008C601F" w:rsidTr="005036B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8C601F" w:rsidRDefault="005036BE" w:rsidP="005036BE">
            <w:pPr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 xml:space="preserve">Előtanulmányi feltételek </w:t>
            </w:r>
            <w:r w:rsidRPr="008C601F">
              <w:rPr>
                <w:i/>
                <w:sz w:val="24"/>
                <w:szCs w:val="24"/>
              </w:rPr>
              <w:t>(ha vannak)</w:t>
            </w:r>
            <w:r w:rsidRPr="008C601F">
              <w:rPr>
                <w:sz w:val="24"/>
                <w:szCs w:val="24"/>
              </w:rPr>
              <w:t>:</w:t>
            </w:r>
            <w:r w:rsidRPr="008C601F">
              <w:rPr>
                <w:i/>
                <w:sz w:val="24"/>
                <w:szCs w:val="24"/>
              </w:rPr>
              <w:t xml:space="preserve"> </w:t>
            </w:r>
            <w:r w:rsidRPr="008C601F">
              <w:rPr>
                <w:b/>
                <w:sz w:val="24"/>
                <w:szCs w:val="24"/>
              </w:rPr>
              <w:t>–</w:t>
            </w:r>
          </w:p>
        </w:tc>
      </w:tr>
      <w:tr w:rsidR="005036BE" w:rsidRPr="008C601F" w:rsidTr="005036B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6BE" w:rsidRPr="008C601F" w:rsidRDefault="005036BE" w:rsidP="005036BE">
            <w:pPr>
              <w:rPr>
                <w:b/>
                <w:sz w:val="24"/>
                <w:szCs w:val="24"/>
              </w:rPr>
            </w:pPr>
            <w:r w:rsidRPr="008C601F">
              <w:rPr>
                <w:b/>
                <w:sz w:val="24"/>
                <w:szCs w:val="24"/>
              </w:rPr>
              <w:t>Tantárgyleírás</w:t>
            </w:r>
            <w:r w:rsidRPr="008C601F">
              <w:rPr>
                <w:sz w:val="24"/>
                <w:szCs w:val="24"/>
              </w:rPr>
              <w:t xml:space="preserve">: az elsajátítandó </w:t>
            </w:r>
            <w:r w:rsidRPr="008C601F">
              <w:rPr>
                <w:sz w:val="24"/>
                <w:szCs w:val="24"/>
                <w:u w:val="single"/>
              </w:rPr>
              <w:t>ismeretanyag</w:t>
            </w:r>
            <w:r w:rsidRPr="008C601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8C601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8C601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6BE" w:rsidRPr="008C601F" w:rsidTr="005036B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C601F" w:rsidRPr="008C601F" w:rsidRDefault="008C601F" w:rsidP="008C601F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sz w:val="24"/>
                <w:szCs w:val="24"/>
              </w:rPr>
            </w:pPr>
            <w:r w:rsidRPr="008C601F">
              <w:rPr>
                <w:b/>
                <w:bCs/>
                <w:sz w:val="24"/>
                <w:szCs w:val="24"/>
              </w:rPr>
              <w:t>A tanegység célja:</w:t>
            </w:r>
          </w:p>
          <w:p w:rsidR="008C601F" w:rsidRPr="008C601F" w:rsidRDefault="008C601F" w:rsidP="008C601F">
            <w:pPr>
              <w:jc w:val="both"/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 xml:space="preserve">Olyan szervezetszociológiai, pedagógiai és pszichológiai ismeretek elsajátíttatása, amely egy </w:t>
            </w:r>
            <w:proofErr w:type="gramStart"/>
            <w:r w:rsidRPr="008C601F">
              <w:rPr>
                <w:sz w:val="24"/>
                <w:szCs w:val="24"/>
              </w:rPr>
              <w:t>adekvátabb</w:t>
            </w:r>
            <w:proofErr w:type="gramEnd"/>
            <w:r w:rsidRPr="008C601F">
              <w:rPr>
                <w:sz w:val="24"/>
                <w:szCs w:val="24"/>
              </w:rPr>
              <w:t xml:space="preserve"> szakmai szerepfelfogást eredményez a megváltozott iskolai funkciók állátásához. Cél hogy a </w:t>
            </w:r>
            <w:proofErr w:type="gramStart"/>
            <w:r w:rsidRPr="008C601F">
              <w:rPr>
                <w:sz w:val="24"/>
                <w:szCs w:val="24"/>
              </w:rPr>
              <w:t>kurzus</w:t>
            </w:r>
            <w:proofErr w:type="gramEnd"/>
            <w:r w:rsidRPr="008C601F">
              <w:rPr>
                <w:sz w:val="24"/>
                <w:szCs w:val="24"/>
              </w:rPr>
              <w:t xml:space="preserve"> elősegítsen egy olyan szakmai öndefiníciót, amely eredményesebb pályabetöltést garantál, valamint biztosítja az iskola helyének, és benne a pedagógus-szerepnek az újraértelmezését.</w:t>
            </w:r>
          </w:p>
          <w:p w:rsidR="008C601F" w:rsidRPr="008C601F" w:rsidRDefault="008C601F" w:rsidP="008C601F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b/>
                <w:bCs/>
                <w:sz w:val="24"/>
                <w:szCs w:val="24"/>
              </w:rPr>
            </w:pPr>
            <w:r w:rsidRPr="008C601F">
              <w:rPr>
                <w:b/>
                <w:bCs/>
                <w:sz w:val="24"/>
                <w:szCs w:val="24"/>
              </w:rPr>
              <w:t>Tartalma: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>A pedagógus szerep paradigmái.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>A pedagógus munkatevékenységei.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>A pedagógiai munka folyamattervezése-, szervezése.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>Pedagógusszerepek.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>Szakmai önismeret a pedagógiai gyakorlatban, pedagógusok mentálhigiénéje.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>A pedagógus tevékenységét segítő új eljárások, módszerek, technikák.</w:t>
            </w:r>
          </w:p>
          <w:p w:rsidR="008C601F" w:rsidRPr="008C601F" w:rsidRDefault="008C601F" w:rsidP="008C601F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sz w:val="24"/>
                <w:szCs w:val="24"/>
              </w:rPr>
            </w:pPr>
            <w:r w:rsidRPr="008C601F">
              <w:rPr>
                <w:b/>
                <w:bCs/>
                <w:sz w:val="24"/>
                <w:szCs w:val="24"/>
              </w:rPr>
              <w:t>Értékelés:</w:t>
            </w:r>
            <w:r w:rsidRPr="008C601F">
              <w:rPr>
                <w:b/>
                <w:bCs/>
                <w:sz w:val="24"/>
                <w:szCs w:val="24"/>
              </w:rPr>
              <w:tab/>
            </w:r>
            <w:r w:rsidRPr="008C601F">
              <w:rPr>
                <w:sz w:val="24"/>
                <w:szCs w:val="24"/>
              </w:rPr>
              <w:t>Az előadássorozatot írásbeli vizsga zárja.</w:t>
            </w:r>
          </w:p>
          <w:p w:rsidR="005036BE" w:rsidRPr="008C601F" w:rsidRDefault="005036BE" w:rsidP="005036BE">
            <w:pPr>
              <w:rPr>
                <w:sz w:val="24"/>
                <w:szCs w:val="24"/>
              </w:rPr>
            </w:pPr>
          </w:p>
        </w:tc>
      </w:tr>
      <w:tr w:rsidR="005036BE" w:rsidRPr="008C601F" w:rsidTr="005036B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6BE" w:rsidRPr="008C601F" w:rsidRDefault="005036BE" w:rsidP="005036BE">
            <w:pPr>
              <w:rPr>
                <w:b/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 xml:space="preserve">A </w:t>
            </w:r>
            <w:r w:rsidRPr="008C601F">
              <w:rPr>
                <w:b/>
                <w:sz w:val="24"/>
                <w:szCs w:val="24"/>
              </w:rPr>
              <w:t>3-5</w:t>
            </w:r>
            <w:r w:rsidRPr="008C601F">
              <w:rPr>
                <w:sz w:val="24"/>
                <w:szCs w:val="24"/>
              </w:rPr>
              <w:t xml:space="preserve"> legfontosabb </w:t>
            </w:r>
            <w:r w:rsidRPr="008C601F">
              <w:rPr>
                <w:i/>
                <w:sz w:val="24"/>
                <w:szCs w:val="24"/>
              </w:rPr>
              <w:t>kötelező,</w:t>
            </w:r>
            <w:r w:rsidRPr="008C601F">
              <w:rPr>
                <w:sz w:val="24"/>
                <w:szCs w:val="24"/>
              </w:rPr>
              <w:t xml:space="preserve"> illetve </w:t>
            </w:r>
            <w:r w:rsidRPr="008C601F">
              <w:rPr>
                <w:i/>
                <w:sz w:val="24"/>
                <w:szCs w:val="24"/>
              </w:rPr>
              <w:t>ajánlott</w:t>
            </w:r>
            <w:r w:rsidRPr="008C601F">
              <w:rPr>
                <w:b/>
                <w:i/>
                <w:sz w:val="24"/>
                <w:szCs w:val="24"/>
              </w:rPr>
              <w:t xml:space="preserve"> </w:t>
            </w:r>
            <w:r w:rsidRPr="008C601F">
              <w:rPr>
                <w:b/>
                <w:sz w:val="24"/>
                <w:szCs w:val="24"/>
              </w:rPr>
              <w:t xml:space="preserve">irodalom </w:t>
            </w:r>
            <w:r w:rsidRPr="008C601F">
              <w:rPr>
                <w:sz w:val="24"/>
                <w:szCs w:val="24"/>
              </w:rPr>
              <w:t>(jegyzet, tankönyv) felsorolása biblio</w:t>
            </w:r>
            <w:r w:rsidRPr="008C601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6BE" w:rsidRPr="008C601F" w:rsidTr="005036B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6BE" w:rsidRPr="008C601F" w:rsidRDefault="005036BE" w:rsidP="005036BE">
            <w:pPr>
              <w:rPr>
                <w:b/>
                <w:bCs/>
                <w:sz w:val="24"/>
                <w:szCs w:val="24"/>
              </w:rPr>
            </w:pPr>
            <w:r w:rsidRPr="008C601F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C601F">
              <w:rPr>
                <w:sz w:val="24"/>
                <w:szCs w:val="24"/>
              </w:rPr>
              <w:t>Bábosik</w:t>
            </w:r>
            <w:proofErr w:type="spellEnd"/>
            <w:r w:rsidRPr="008C601F">
              <w:rPr>
                <w:sz w:val="24"/>
                <w:szCs w:val="24"/>
              </w:rPr>
              <w:t xml:space="preserve"> István: A modern nevelés elmélete </w:t>
            </w:r>
            <w:proofErr w:type="spellStart"/>
            <w:r w:rsidRPr="008C601F">
              <w:rPr>
                <w:sz w:val="24"/>
                <w:szCs w:val="24"/>
              </w:rPr>
              <w:t>Thelosz</w:t>
            </w:r>
            <w:proofErr w:type="spellEnd"/>
            <w:r w:rsidRPr="008C601F">
              <w:rPr>
                <w:sz w:val="24"/>
                <w:szCs w:val="24"/>
              </w:rPr>
              <w:t xml:space="preserve"> Kiadó, Budapest 1997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>Falus Iván szerk. Didaktika Nemzeti Tankönyvkiadó, Budapest 1998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C601F">
              <w:rPr>
                <w:sz w:val="24"/>
                <w:szCs w:val="24"/>
              </w:rPr>
              <w:t>Hankiss</w:t>
            </w:r>
            <w:proofErr w:type="spellEnd"/>
            <w:r w:rsidRPr="008C601F">
              <w:rPr>
                <w:sz w:val="24"/>
                <w:szCs w:val="24"/>
              </w:rPr>
              <w:t xml:space="preserve"> Elemér: A társadalmi érték válságáról. </w:t>
            </w:r>
            <w:proofErr w:type="spellStart"/>
            <w:r w:rsidRPr="008C601F">
              <w:rPr>
                <w:sz w:val="24"/>
                <w:szCs w:val="24"/>
              </w:rPr>
              <w:t>In</w:t>
            </w:r>
            <w:proofErr w:type="spellEnd"/>
            <w:r w:rsidRPr="008C601F">
              <w:rPr>
                <w:sz w:val="24"/>
                <w:szCs w:val="24"/>
              </w:rPr>
              <w:t>: Érték és nevelés Tankönyvkiadó, Budapest: 1989.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>Mészáros Aranka szerk. Az iskola szociálpszichológiai jelenségvilága. ELTE Eötvös Kiadó, Budapest 1997.</w:t>
            </w:r>
          </w:p>
          <w:p w:rsidR="008C601F" w:rsidRPr="008C601F" w:rsidRDefault="008C601F" w:rsidP="008C601F">
            <w:pPr>
              <w:tabs>
                <w:tab w:val="left" w:pos="1260"/>
              </w:tabs>
              <w:spacing w:before="120"/>
              <w:ind w:left="1258" w:hanging="1258"/>
              <w:jc w:val="both"/>
              <w:rPr>
                <w:b/>
                <w:bCs/>
                <w:sz w:val="24"/>
                <w:szCs w:val="24"/>
              </w:rPr>
            </w:pPr>
            <w:r w:rsidRPr="008C601F">
              <w:rPr>
                <w:b/>
                <w:bCs/>
                <w:sz w:val="24"/>
                <w:szCs w:val="24"/>
              </w:rPr>
              <w:t>Ajánlott irodalom: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C601F">
              <w:rPr>
                <w:sz w:val="24"/>
                <w:szCs w:val="24"/>
              </w:rPr>
              <w:t>Bagdy</w:t>
            </w:r>
            <w:proofErr w:type="spellEnd"/>
            <w:r w:rsidRPr="008C601F">
              <w:rPr>
                <w:sz w:val="24"/>
                <w:szCs w:val="24"/>
              </w:rPr>
              <w:t xml:space="preserve"> Emőke (szerk.): A pedagógus hivatásszemélyisége. Kossuth Lajos Tudományegyetem Debrecen, 1996.</w:t>
            </w:r>
          </w:p>
          <w:p w:rsidR="008C601F" w:rsidRPr="008C601F" w:rsidRDefault="008C601F" w:rsidP="008C601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C601F">
              <w:rPr>
                <w:sz w:val="24"/>
                <w:szCs w:val="24"/>
              </w:rPr>
              <w:t>Bugán Antal: Érték és viselkedés Akadémia Kiadó, 1994.</w:t>
            </w:r>
          </w:p>
          <w:p w:rsidR="005036BE" w:rsidRPr="008C601F" w:rsidRDefault="005036BE" w:rsidP="00106FFC">
            <w:pPr>
              <w:rPr>
                <w:sz w:val="24"/>
                <w:szCs w:val="24"/>
              </w:rPr>
            </w:pPr>
          </w:p>
        </w:tc>
      </w:tr>
      <w:tr w:rsidR="005036BE" w:rsidRPr="008C601F" w:rsidTr="005036BE">
        <w:trPr>
          <w:trHeight w:val="338"/>
        </w:trPr>
        <w:tc>
          <w:tcPr>
            <w:tcW w:w="9180" w:type="dxa"/>
            <w:gridSpan w:val="3"/>
          </w:tcPr>
          <w:p w:rsidR="005036BE" w:rsidRPr="008C601F" w:rsidRDefault="005036BE" w:rsidP="00106FFC">
            <w:pPr>
              <w:rPr>
                <w:b/>
                <w:sz w:val="24"/>
                <w:szCs w:val="24"/>
              </w:rPr>
            </w:pPr>
            <w:r w:rsidRPr="008C601F">
              <w:rPr>
                <w:b/>
                <w:sz w:val="24"/>
                <w:szCs w:val="24"/>
              </w:rPr>
              <w:t xml:space="preserve">Tantárgy felelőse </w:t>
            </w:r>
            <w:r w:rsidRPr="008C601F">
              <w:rPr>
                <w:sz w:val="24"/>
                <w:szCs w:val="24"/>
              </w:rPr>
              <w:t>(</w:t>
            </w:r>
            <w:r w:rsidRPr="008C601F">
              <w:rPr>
                <w:i/>
                <w:sz w:val="24"/>
                <w:szCs w:val="24"/>
              </w:rPr>
              <w:t>név, beosztás, tud. fokozat</w:t>
            </w:r>
            <w:r w:rsidRPr="008C601F">
              <w:rPr>
                <w:sz w:val="24"/>
                <w:szCs w:val="24"/>
              </w:rPr>
              <w:t>)</w:t>
            </w:r>
            <w:r w:rsidRPr="008C601F">
              <w:rPr>
                <w:b/>
                <w:sz w:val="24"/>
                <w:szCs w:val="24"/>
              </w:rPr>
              <w:t>:</w:t>
            </w:r>
            <w:r w:rsidRPr="008C601F">
              <w:rPr>
                <w:b/>
                <w:bCs/>
                <w:sz w:val="24"/>
                <w:szCs w:val="24"/>
              </w:rPr>
              <w:t xml:space="preserve"> </w:t>
            </w:r>
            <w:r w:rsidR="008C601F" w:rsidRPr="008C601F">
              <w:rPr>
                <w:sz w:val="24"/>
                <w:szCs w:val="24"/>
              </w:rPr>
              <w:t>Magyar István</w:t>
            </w:r>
          </w:p>
        </w:tc>
      </w:tr>
      <w:tr w:rsidR="005036BE" w:rsidRPr="008C601F" w:rsidTr="005036B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6BE" w:rsidRPr="008C601F" w:rsidRDefault="005036BE" w:rsidP="005036BE">
            <w:pPr>
              <w:rPr>
                <w:b/>
                <w:sz w:val="24"/>
                <w:szCs w:val="24"/>
              </w:rPr>
            </w:pPr>
            <w:r w:rsidRPr="008C601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C601F">
              <w:rPr>
                <w:b/>
                <w:sz w:val="24"/>
                <w:szCs w:val="24"/>
              </w:rPr>
              <w:t>oktató(</w:t>
            </w:r>
            <w:proofErr w:type="gramEnd"/>
            <w:r w:rsidRPr="008C601F">
              <w:rPr>
                <w:b/>
                <w:sz w:val="24"/>
                <w:szCs w:val="24"/>
              </w:rPr>
              <w:t xml:space="preserve">k), </w:t>
            </w:r>
            <w:r w:rsidRPr="008C601F">
              <w:rPr>
                <w:sz w:val="24"/>
                <w:szCs w:val="24"/>
              </w:rPr>
              <w:t>ha vannak</w:t>
            </w:r>
            <w:r w:rsidRPr="008C601F">
              <w:rPr>
                <w:b/>
                <w:sz w:val="24"/>
                <w:szCs w:val="24"/>
              </w:rPr>
              <w:t xml:space="preserve"> </w:t>
            </w:r>
            <w:r w:rsidRPr="008C601F">
              <w:rPr>
                <w:sz w:val="24"/>
                <w:szCs w:val="24"/>
              </w:rPr>
              <w:t>(</w:t>
            </w:r>
            <w:r w:rsidRPr="008C601F">
              <w:rPr>
                <w:i/>
                <w:sz w:val="24"/>
                <w:szCs w:val="24"/>
              </w:rPr>
              <w:t>név, beosztás, tud. fokozat</w:t>
            </w:r>
            <w:r w:rsidRPr="008C601F">
              <w:rPr>
                <w:sz w:val="24"/>
                <w:szCs w:val="24"/>
              </w:rPr>
              <w:t>)</w:t>
            </w:r>
            <w:r w:rsidRPr="008C601F">
              <w:rPr>
                <w:b/>
                <w:sz w:val="24"/>
                <w:szCs w:val="24"/>
              </w:rPr>
              <w:t xml:space="preserve">: </w:t>
            </w:r>
          </w:p>
          <w:p w:rsidR="005036BE" w:rsidRPr="008C601F" w:rsidRDefault="005036BE" w:rsidP="005C4FA4">
            <w:pPr>
              <w:rPr>
                <w:b/>
                <w:sz w:val="24"/>
                <w:szCs w:val="24"/>
              </w:rPr>
            </w:pPr>
          </w:p>
        </w:tc>
      </w:tr>
    </w:tbl>
    <w:p w:rsidR="005036BE" w:rsidRDefault="005036BE" w:rsidP="005036BE"/>
    <w:p w:rsidR="00A0492C" w:rsidRDefault="00A0492C"/>
    <w:sectPr w:rsidR="00A0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6D" w:rsidRDefault="004C0F6D" w:rsidP="005036BE">
      <w:r>
        <w:separator/>
      </w:r>
    </w:p>
  </w:endnote>
  <w:endnote w:type="continuationSeparator" w:id="0">
    <w:p w:rsidR="004C0F6D" w:rsidRDefault="004C0F6D" w:rsidP="005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6D" w:rsidRDefault="004C0F6D" w:rsidP="005036BE">
      <w:r>
        <w:separator/>
      </w:r>
    </w:p>
  </w:footnote>
  <w:footnote w:type="continuationSeparator" w:id="0">
    <w:p w:rsidR="004C0F6D" w:rsidRDefault="004C0F6D" w:rsidP="005036BE">
      <w:r>
        <w:continuationSeparator/>
      </w:r>
    </w:p>
  </w:footnote>
  <w:footnote w:id="1">
    <w:p w:rsidR="005036BE" w:rsidRDefault="005036BE" w:rsidP="005036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5036BE" w:rsidRDefault="005036BE" w:rsidP="005036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90"/>
    <w:multiLevelType w:val="hybridMultilevel"/>
    <w:tmpl w:val="4E3013EC"/>
    <w:lvl w:ilvl="0" w:tplc="92C885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E"/>
    <w:rsid w:val="000E64FD"/>
    <w:rsid w:val="00106FFC"/>
    <w:rsid w:val="001C6E97"/>
    <w:rsid w:val="00241768"/>
    <w:rsid w:val="004C0F6D"/>
    <w:rsid w:val="004D03A5"/>
    <w:rsid w:val="005036BE"/>
    <w:rsid w:val="005C4FA4"/>
    <w:rsid w:val="007714B7"/>
    <w:rsid w:val="007821A8"/>
    <w:rsid w:val="007C2777"/>
    <w:rsid w:val="008C601F"/>
    <w:rsid w:val="00A0492C"/>
    <w:rsid w:val="00BD35EE"/>
    <w:rsid w:val="00BF5DAA"/>
    <w:rsid w:val="00D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4D0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0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bjegyzet-hivatkozs">
    <w:name w:val="footnote reference"/>
    <w:semiHidden/>
    <w:rsid w:val="005036B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036B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036B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4D0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0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bjegyzet-hivatkozs">
    <w:name w:val="footnote reference"/>
    <w:semiHidden/>
    <w:rsid w:val="005036B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036B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036B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Nagy Sándorné</cp:lastModifiedBy>
  <cp:revision>2</cp:revision>
  <dcterms:created xsi:type="dcterms:W3CDTF">2013-07-04T08:37:00Z</dcterms:created>
  <dcterms:modified xsi:type="dcterms:W3CDTF">2013-07-04T08:37:00Z</dcterms:modified>
</cp:coreProperties>
</file>