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D" w:rsidRPr="00CA24B4" w:rsidRDefault="009E4D3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33"/>
      </w:tblGrid>
      <w:tr w:rsidR="009E4D3D" w:rsidRPr="00E615DC" w:rsidTr="00F208AA">
        <w:tc>
          <w:tcPr>
            <w:tcW w:w="7088" w:type="dxa"/>
            <w:tcMar>
              <w:top w:w="57" w:type="dxa"/>
              <w:bottom w:w="57" w:type="dxa"/>
            </w:tcMar>
          </w:tcPr>
          <w:p w:rsidR="009E4D3D" w:rsidRDefault="009E4D3D" w:rsidP="00F208AA">
            <w:pPr>
              <w:jc w:val="both"/>
              <w:rPr>
                <w:b/>
                <w:bCs/>
                <w:sz w:val="24"/>
                <w:szCs w:val="24"/>
              </w:rPr>
            </w:pPr>
            <w:r w:rsidRPr="00576662">
              <w:rPr>
                <w:b/>
                <w:sz w:val="24"/>
                <w:szCs w:val="24"/>
              </w:rPr>
              <w:t xml:space="preserve">Tantárgy neve: </w:t>
            </w:r>
            <w:r w:rsidRPr="00576662">
              <w:rPr>
                <w:b/>
                <w:bCs/>
                <w:sz w:val="24"/>
                <w:szCs w:val="24"/>
              </w:rPr>
              <w:t>Ázsia földrajza</w:t>
            </w:r>
          </w:p>
          <w:p w:rsidR="00CD2BBC" w:rsidRPr="00576662" w:rsidRDefault="00CD2BBC" w:rsidP="00D803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Kód: </w:t>
            </w:r>
            <w:r w:rsidR="00D80333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OT_FD119K4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76662">
              <w:rPr>
                <w:b/>
                <w:sz w:val="24"/>
                <w:szCs w:val="24"/>
              </w:rPr>
              <w:t xml:space="preserve">Kreditszáma: </w:t>
            </w:r>
            <w:r w:rsidRPr="007964AC">
              <w:rPr>
                <w:b/>
                <w:sz w:val="24"/>
                <w:szCs w:val="24"/>
              </w:rPr>
              <w:t>4</w:t>
            </w:r>
          </w:p>
        </w:tc>
      </w:tr>
      <w:tr w:rsidR="009E4D3D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576662" w:rsidRDefault="009E4D3D" w:rsidP="00D80333">
            <w:pPr>
              <w:spacing w:before="60"/>
              <w:jc w:val="both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A tanóra típusa: </w:t>
            </w:r>
            <w:r w:rsidRPr="00576662">
              <w:rPr>
                <w:b/>
                <w:bCs/>
                <w:sz w:val="24"/>
                <w:szCs w:val="24"/>
              </w:rPr>
              <w:t>előadás</w:t>
            </w:r>
            <w:r w:rsidRPr="00576662">
              <w:rPr>
                <w:sz w:val="24"/>
                <w:szCs w:val="24"/>
              </w:rPr>
              <w:t xml:space="preserve"> és száma: </w:t>
            </w:r>
            <w:r w:rsidR="00D80333">
              <w:rPr>
                <w:b/>
                <w:bCs/>
                <w:sz w:val="24"/>
                <w:szCs w:val="24"/>
              </w:rPr>
              <w:t>16 óra/félév</w:t>
            </w:r>
            <w:bookmarkStart w:id="0" w:name="_GoBack"/>
            <w:bookmarkEnd w:id="0"/>
          </w:p>
        </w:tc>
      </w:tr>
      <w:tr w:rsidR="009E4D3D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A számonkérés módja: </w:t>
            </w:r>
            <w:r w:rsidRPr="00576662"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9E4D3D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jc w:val="both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A tantárgy tantervi helye (hányadik félév): </w:t>
            </w:r>
            <w:r w:rsidRPr="00576662">
              <w:rPr>
                <w:b/>
                <w:bCs/>
                <w:sz w:val="24"/>
                <w:szCs w:val="24"/>
              </w:rPr>
              <w:t>6 (páros)</w:t>
            </w:r>
          </w:p>
        </w:tc>
      </w:tr>
      <w:tr w:rsidR="009E4D3D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jc w:val="both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Előtanulmányi feltételek </w:t>
            </w:r>
            <w:r w:rsidRPr="00576662">
              <w:rPr>
                <w:i/>
                <w:sz w:val="24"/>
                <w:szCs w:val="24"/>
              </w:rPr>
              <w:t>(ha vannak)</w:t>
            </w:r>
            <w:r w:rsidRPr="00576662">
              <w:rPr>
                <w:sz w:val="24"/>
                <w:szCs w:val="24"/>
              </w:rPr>
              <w:t>:</w:t>
            </w:r>
            <w:r w:rsidRPr="00576662">
              <w:rPr>
                <w:i/>
                <w:sz w:val="24"/>
                <w:szCs w:val="24"/>
              </w:rPr>
              <w:t xml:space="preserve"> </w:t>
            </w:r>
            <w:r w:rsidRPr="00576662">
              <w:rPr>
                <w:b/>
                <w:sz w:val="24"/>
                <w:szCs w:val="24"/>
              </w:rPr>
              <w:t>általános gazdaságföldrajz, általános természetföldrajz (kőzetburok, meteorológia-klimatológia, vízburok)</w:t>
            </w:r>
          </w:p>
        </w:tc>
      </w:tr>
      <w:tr w:rsidR="009E4D3D" w:rsidRPr="00E615DC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76662">
              <w:rPr>
                <w:b/>
                <w:sz w:val="24"/>
                <w:szCs w:val="24"/>
              </w:rPr>
              <w:t>Tantárgy-leírás</w:t>
            </w:r>
            <w:r w:rsidRPr="00576662">
              <w:rPr>
                <w:sz w:val="24"/>
                <w:szCs w:val="24"/>
              </w:rPr>
              <w:t xml:space="preserve">: az elsajátítandó </w:t>
            </w:r>
            <w:r w:rsidRPr="00576662">
              <w:rPr>
                <w:sz w:val="24"/>
                <w:szCs w:val="24"/>
                <w:u w:val="single"/>
              </w:rPr>
              <w:t>ismeretanyag</w:t>
            </w:r>
            <w:r w:rsidRPr="00576662">
              <w:rPr>
                <w:sz w:val="24"/>
                <w:szCs w:val="24"/>
              </w:rPr>
              <w:t xml:space="preserve"> és a kialakítandó </w:t>
            </w:r>
            <w:r w:rsidRPr="00576662">
              <w:rPr>
                <w:sz w:val="24"/>
                <w:szCs w:val="24"/>
                <w:u w:val="single"/>
              </w:rPr>
              <w:t>kompetenciák</w:t>
            </w:r>
            <w:r w:rsidRPr="0057666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E4D3D" w:rsidRPr="00E615DC" w:rsidTr="00F208A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A tantárgy oktatásának célja, hogy a hallgatók megismerkedjenek a legnépesebb kontinens természeti, társadalmi-gazdasági és környezeti jellemzőivel, megismerjék a kontinens tipikus tájait, legfontosabb régióit és országait.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</w:p>
          <w:p w:rsidR="009E4D3D" w:rsidRPr="00576662" w:rsidRDefault="009E4D3D" w:rsidP="00576662">
            <w:pPr>
              <w:ind w:left="34"/>
              <w:jc w:val="both"/>
              <w:rPr>
                <w:sz w:val="24"/>
                <w:szCs w:val="24"/>
              </w:rPr>
            </w:pPr>
            <w:r w:rsidRPr="00576662">
              <w:rPr>
                <w:b/>
                <w:bCs/>
                <w:sz w:val="24"/>
                <w:szCs w:val="24"/>
              </w:rPr>
              <w:t>A tantárgy főbb tematikai csomópontjai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Ázsia geológiai felépítése, szerkezeti egységei 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Éghajlati, vízrajzi jellemzők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Talaj, élővilág, környezeti veszélyforrások, védett természeti értékek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Ázsia általános társadalmi-kulturális jellemzői, a fejlettség területi különbségei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Dny-Ázsia – kiemelten: </w:t>
            </w:r>
            <w:proofErr w:type="spellStart"/>
            <w:r w:rsidRPr="00576662">
              <w:rPr>
                <w:sz w:val="24"/>
                <w:szCs w:val="24"/>
              </w:rPr>
              <w:t>olajországok</w:t>
            </w:r>
            <w:proofErr w:type="spellEnd"/>
            <w:r w:rsidRPr="00576662">
              <w:rPr>
                <w:sz w:val="24"/>
                <w:szCs w:val="24"/>
              </w:rPr>
              <w:t>, Izrael, Törökország, Irán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Közép-Ázsia 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Dél-Ázsia – kiemelten: India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Délkelet- és Kelet-Ázsia – kiemelten: újonnan iparosodott országok, Kína, Japán</w:t>
            </w:r>
          </w:p>
          <w:p w:rsidR="009E4D3D" w:rsidRPr="00576662" w:rsidRDefault="009E4D3D" w:rsidP="00F208AA">
            <w:pPr>
              <w:ind w:left="34"/>
              <w:rPr>
                <w:b/>
                <w:bCs/>
                <w:sz w:val="24"/>
                <w:szCs w:val="24"/>
              </w:rPr>
            </w:pPr>
          </w:p>
          <w:p w:rsidR="009E4D3D" w:rsidRPr="00576662" w:rsidRDefault="009E4D3D" w:rsidP="007964AC">
            <w:pPr>
              <w:ind w:left="34"/>
              <w:jc w:val="both"/>
              <w:rPr>
                <w:sz w:val="24"/>
                <w:szCs w:val="24"/>
              </w:rPr>
            </w:pPr>
            <w:r w:rsidRPr="00576662">
              <w:rPr>
                <w:b/>
                <w:bCs/>
                <w:sz w:val="24"/>
                <w:szCs w:val="24"/>
              </w:rPr>
              <w:t>Kialakítandó kompetenciák</w:t>
            </w:r>
            <w:r w:rsidRPr="00576662">
              <w:rPr>
                <w:sz w:val="24"/>
                <w:szCs w:val="24"/>
              </w:rPr>
              <w:t>: A tantárgy oktatásának jelentős szerepe van a hallgatók sokoldalú földrajzi kompetenciáinak fejlődésében</w:t>
            </w:r>
            <w:r>
              <w:rPr>
                <w:sz w:val="24"/>
                <w:szCs w:val="24"/>
              </w:rPr>
              <w:t xml:space="preserve"> kiemelten: ismeretek új összefüggésekben történő alkalmazása, elemző és szintetizáló képesség, összefüggések, ok-okozati kapcsoltok felismerése, modellekben történő gondolkodás képessége, térbeli és időbeli tájékozódás. 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</w:p>
        </w:tc>
      </w:tr>
      <w:tr w:rsidR="009E4D3D" w:rsidRPr="00E615DC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4D3D" w:rsidRPr="00F208AA" w:rsidRDefault="009E4D3D" w:rsidP="00F208AA">
            <w:pPr>
              <w:jc w:val="both"/>
              <w:rPr>
                <w:b/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 xml:space="preserve">A </w:t>
            </w:r>
            <w:r w:rsidRPr="00F208AA">
              <w:rPr>
                <w:b/>
                <w:sz w:val="22"/>
                <w:szCs w:val="22"/>
              </w:rPr>
              <w:t>3-5</w:t>
            </w:r>
            <w:r w:rsidRPr="00F208AA">
              <w:rPr>
                <w:sz w:val="22"/>
                <w:szCs w:val="22"/>
              </w:rPr>
              <w:t xml:space="preserve"> legfontosabb </w:t>
            </w:r>
            <w:r w:rsidRPr="00F208AA">
              <w:rPr>
                <w:i/>
                <w:sz w:val="22"/>
                <w:szCs w:val="22"/>
              </w:rPr>
              <w:t>kötelező,</w:t>
            </w:r>
            <w:r w:rsidRPr="00F208AA">
              <w:rPr>
                <w:sz w:val="22"/>
                <w:szCs w:val="22"/>
              </w:rPr>
              <w:t xml:space="preserve"> illetve </w:t>
            </w:r>
            <w:r w:rsidRPr="00F208AA">
              <w:rPr>
                <w:i/>
                <w:sz w:val="22"/>
                <w:szCs w:val="22"/>
              </w:rPr>
              <w:t>ajánlott</w:t>
            </w:r>
            <w:r w:rsidRPr="00F208AA">
              <w:rPr>
                <w:b/>
                <w:i/>
                <w:sz w:val="22"/>
                <w:szCs w:val="22"/>
              </w:rPr>
              <w:t xml:space="preserve"> </w:t>
            </w:r>
            <w:r w:rsidRPr="00F208AA">
              <w:rPr>
                <w:b/>
                <w:sz w:val="22"/>
                <w:szCs w:val="22"/>
              </w:rPr>
              <w:t xml:space="preserve">irodalom </w:t>
            </w:r>
            <w:r w:rsidRPr="00F208A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9E4D3D" w:rsidRPr="00E615DC" w:rsidTr="00F208A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E4D3D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r w:rsidRPr="007964AC">
              <w:rPr>
                <w:smallCaps/>
                <w:sz w:val="22"/>
                <w:szCs w:val="22"/>
              </w:rPr>
              <w:t xml:space="preserve">Horváth G – </w:t>
            </w:r>
            <w:proofErr w:type="spellStart"/>
            <w:r w:rsidRPr="007964AC">
              <w:rPr>
                <w:smallCaps/>
                <w:sz w:val="22"/>
                <w:szCs w:val="22"/>
              </w:rPr>
              <w:t>Probáld</w:t>
            </w:r>
            <w:proofErr w:type="spellEnd"/>
            <w:r w:rsidRPr="007964AC">
              <w:rPr>
                <w:smallCaps/>
                <w:sz w:val="22"/>
                <w:szCs w:val="22"/>
              </w:rPr>
              <w:t xml:space="preserve"> F – Szabó P</w:t>
            </w:r>
            <w:r>
              <w:rPr>
                <w:sz w:val="22"/>
                <w:szCs w:val="22"/>
              </w:rPr>
              <w:t xml:space="preserve"> (szerk.) (2008): </w:t>
            </w:r>
            <w:r w:rsidRPr="007964AC">
              <w:rPr>
                <w:i/>
                <w:iCs/>
                <w:sz w:val="22"/>
                <w:szCs w:val="22"/>
              </w:rPr>
              <w:t>Ázsia regionális földrajza</w:t>
            </w:r>
            <w:r>
              <w:rPr>
                <w:sz w:val="22"/>
                <w:szCs w:val="22"/>
              </w:rPr>
              <w:t xml:space="preserve">, ELTE Eötvös Kiadó, </w:t>
            </w:r>
            <w:proofErr w:type="gramStart"/>
            <w:r>
              <w:rPr>
                <w:sz w:val="22"/>
                <w:szCs w:val="22"/>
              </w:rPr>
              <w:t>Budapest ,</w:t>
            </w:r>
            <w:proofErr w:type="gramEnd"/>
            <w:r>
              <w:rPr>
                <w:sz w:val="22"/>
                <w:szCs w:val="22"/>
              </w:rPr>
              <w:t xml:space="preserve"> ISBN 978 963 284 021 5</w:t>
            </w:r>
          </w:p>
          <w:p w:rsidR="009E4D3D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r w:rsidRPr="0005595D">
              <w:rPr>
                <w:smallCaps/>
                <w:sz w:val="22"/>
                <w:szCs w:val="22"/>
              </w:rPr>
              <w:t>Tóth József</w:t>
            </w:r>
            <w:r w:rsidRPr="003F0BC7">
              <w:rPr>
                <w:bCs/>
                <w:color w:val="000000"/>
                <w:sz w:val="24"/>
                <w:szCs w:val="24"/>
              </w:rPr>
              <w:t xml:space="preserve"> (szerk.)</w:t>
            </w:r>
            <w:r>
              <w:rPr>
                <w:bCs/>
                <w:color w:val="000000"/>
                <w:sz w:val="24"/>
                <w:szCs w:val="24"/>
              </w:rPr>
              <w:t xml:space="preserve"> (2010) </w:t>
            </w:r>
            <w:r w:rsidRPr="0005595D">
              <w:rPr>
                <w:bCs/>
                <w:i/>
                <w:iCs/>
                <w:color w:val="000000"/>
                <w:sz w:val="24"/>
                <w:szCs w:val="24"/>
              </w:rPr>
              <w:t>Világföldrajz,</w:t>
            </w:r>
            <w:r>
              <w:rPr>
                <w:bCs/>
                <w:color w:val="000000"/>
                <w:sz w:val="24"/>
                <w:szCs w:val="24"/>
              </w:rPr>
              <w:t xml:space="preserve"> Akadémiai Kiadó, 930-1120 p Budapest ISBN 978 963 058948 2</w:t>
            </w:r>
          </w:p>
          <w:p w:rsidR="009E4D3D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Ajánlott irodalom</w:t>
            </w:r>
          </w:p>
          <w:p w:rsidR="009E4D3D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proofErr w:type="spellStart"/>
            <w:r w:rsidRPr="00412F7A">
              <w:rPr>
                <w:smallCaps/>
                <w:sz w:val="22"/>
                <w:szCs w:val="22"/>
              </w:rPr>
              <w:t>Folk</w:t>
            </w:r>
            <w:proofErr w:type="spellEnd"/>
            <w:r w:rsidRPr="00412F7A">
              <w:rPr>
                <w:smallCaps/>
                <w:sz w:val="22"/>
                <w:szCs w:val="22"/>
              </w:rPr>
              <w:t xml:space="preserve"> György</w:t>
            </w:r>
            <w:r>
              <w:rPr>
                <w:smallCaps/>
                <w:sz w:val="22"/>
                <w:szCs w:val="22"/>
              </w:rPr>
              <w:t xml:space="preserve"> (2007):</w:t>
            </w:r>
            <w:r>
              <w:rPr>
                <w:sz w:val="22"/>
                <w:szCs w:val="22"/>
              </w:rPr>
              <w:t xml:space="preserve"> </w:t>
            </w:r>
            <w:r w:rsidRPr="00412F7A">
              <w:rPr>
                <w:i/>
                <w:iCs/>
                <w:sz w:val="22"/>
                <w:szCs w:val="22"/>
              </w:rPr>
              <w:t xml:space="preserve">India </w:t>
            </w: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412F7A">
              <w:rPr>
                <w:i/>
                <w:iCs/>
                <w:sz w:val="22"/>
                <w:szCs w:val="22"/>
              </w:rPr>
              <w:t>a végletek birodalma</w:t>
            </w:r>
            <w:r>
              <w:rPr>
                <w:sz w:val="22"/>
                <w:szCs w:val="22"/>
              </w:rPr>
              <w:t>, HVG Könyvek, Budapest, ISBN 978 963 9686 34 2</w:t>
            </w:r>
          </w:p>
          <w:p w:rsidR="009E4D3D" w:rsidRPr="00F208AA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r w:rsidRPr="00412F7A">
              <w:rPr>
                <w:smallCaps/>
                <w:sz w:val="22"/>
                <w:szCs w:val="22"/>
              </w:rPr>
              <w:t xml:space="preserve">Hugo De </w:t>
            </w:r>
            <w:proofErr w:type="spellStart"/>
            <w:r w:rsidRPr="00412F7A">
              <w:rPr>
                <w:smallCaps/>
                <w:sz w:val="22"/>
                <w:szCs w:val="22"/>
              </w:rPr>
              <w:t>Burgh</w:t>
            </w:r>
            <w:proofErr w:type="spellEnd"/>
            <w:r w:rsidRPr="00412F7A">
              <w:rPr>
                <w:smallCap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(2007): </w:t>
            </w:r>
            <w:r w:rsidRPr="00412F7A">
              <w:rPr>
                <w:i/>
                <w:iCs/>
                <w:sz w:val="22"/>
                <w:szCs w:val="22"/>
              </w:rPr>
              <w:t>Kína – barát vagy ellenség</w:t>
            </w:r>
            <w:r>
              <w:rPr>
                <w:sz w:val="22"/>
                <w:szCs w:val="22"/>
              </w:rPr>
              <w:t>, HVG Könyvek, Budapest, ISBN 978 963 9686 08 3</w:t>
            </w:r>
          </w:p>
        </w:tc>
      </w:tr>
      <w:tr w:rsidR="009E4D3D" w:rsidRPr="00E615DC" w:rsidTr="00F208AA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F208AA" w:rsidRDefault="009E4D3D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 xml:space="preserve">Tantárgy felelőse </w:t>
            </w:r>
            <w:r w:rsidRPr="00F208AA">
              <w:rPr>
                <w:sz w:val="22"/>
                <w:szCs w:val="22"/>
              </w:rPr>
              <w:t>(</w:t>
            </w:r>
            <w:r w:rsidRPr="00F208AA">
              <w:rPr>
                <w:i/>
                <w:sz w:val="22"/>
                <w:szCs w:val="22"/>
              </w:rPr>
              <w:t>név, beosztás, tud. fokozat</w:t>
            </w:r>
            <w:r w:rsidRPr="00F208AA">
              <w:rPr>
                <w:sz w:val="22"/>
                <w:szCs w:val="22"/>
              </w:rPr>
              <w:t>)</w:t>
            </w:r>
            <w:r w:rsidRPr="00F208AA">
              <w:rPr>
                <w:b/>
                <w:sz w:val="22"/>
                <w:szCs w:val="22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9E4D3D" w:rsidRPr="00E615DC" w:rsidTr="00F208AA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F208AA" w:rsidRDefault="009E4D3D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lastRenderedPageBreak/>
              <w:t xml:space="preserve">Tantárgy oktatásába bevont </w:t>
            </w:r>
            <w:proofErr w:type="gramStart"/>
            <w:r w:rsidRPr="00F208AA">
              <w:rPr>
                <w:b/>
                <w:sz w:val="22"/>
                <w:szCs w:val="22"/>
              </w:rPr>
              <w:t>oktató(</w:t>
            </w:r>
            <w:proofErr w:type="gramEnd"/>
            <w:r w:rsidRPr="00F208AA">
              <w:rPr>
                <w:b/>
                <w:sz w:val="22"/>
                <w:szCs w:val="22"/>
              </w:rPr>
              <w:t xml:space="preserve">k), </w:t>
            </w:r>
            <w:r w:rsidRPr="00F208AA">
              <w:rPr>
                <w:sz w:val="22"/>
                <w:szCs w:val="22"/>
              </w:rPr>
              <w:t>ha vannak</w:t>
            </w:r>
            <w:r w:rsidRPr="00F208AA">
              <w:rPr>
                <w:b/>
                <w:sz w:val="22"/>
                <w:szCs w:val="22"/>
              </w:rPr>
              <w:t xml:space="preserve"> </w:t>
            </w:r>
            <w:r w:rsidRPr="00F208AA">
              <w:rPr>
                <w:sz w:val="22"/>
                <w:szCs w:val="22"/>
              </w:rPr>
              <w:t>(</w:t>
            </w:r>
            <w:r w:rsidRPr="00F208AA">
              <w:rPr>
                <w:i/>
                <w:sz w:val="22"/>
                <w:szCs w:val="22"/>
              </w:rPr>
              <w:t>név, beosztás, tud. fokozat</w:t>
            </w:r>
            <w:r w:rsidRPr="00F208AA">
              <w:rPr>
                <w:sz w:val="22"/>
                <w:szCs w:val="22"/>
              </w:rPr>
              <w:t>)</w:t>
            </w:r>
            <w:r w:rsidRPr="00F208AA">
              <w:rPr>
                <w:b/>
                <w:sz w:val="22"/>
                <w:szCs w:val="22"/>
              </w:rPr>
              <w:t xml:space="preserve">: </w:t>
            </w:r>
            <w:r w:rsidRPr="007964AC">
              <w:rPr>
                <w:bCs/>
                <w:sz w:val="24"/>
                <w:szCs w:val="24"/>
                <w:highlight w:val="yellow"/>
              </w:rPr>
              <w:t>Dr.</w:t>
            </w:r>
            <w:r w:rsidRPr="007964AC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7964AC">
              <w:rPr>
                <w:bCs/>
                <w:sz w:val="24"/>
                <w:szCs w:val="24"/>
                <w:highlight w:val="yellow"/>
              </w:rPr>
              <w:t>Tóth Antal PhD, főiskolai docens,</w:t>
            </w:r>
          </w:p>
        </w:tc>
      </w:tr>
    </w:tbl>
    <w:p w:rsidR="009E4D3D" w:rsidRDefault="009E4D3D"/>
    <w:sectPr w:rsidR="009E4D3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20" w:rsidRDefault="00273820" w:rsidP="00090C0D">
      <w:r>
        <w:separator/>
      </w:r>
    </w:p>
  </w:endnote>
  <w:endnote w:type="continuationSeparator" w:id="0">
    <w:p w:rsidR="00273820" w:rsidRDefault="00273820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20" w:rsidRDefault="00273820" w:rsidP="00090C0D">
      <w:r>
        <w:separator/>
      </w:r>
    </w:p>
  </w:footnote>
  <w:footnote w:type="continuationSeparator" w:id="0">
    <w:p w:rsidR="00273820" w:rsidRDefault="00273820" w:rsidP="0009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5595D"/>
    <w:rsid w:val="00090C0D"/>
    <w:rsid w:val="000A7553"/>
    <w:rsid w:val="00181407"/>
    <w:rsid w:val="00273820"/>
    <w:rsid w:val="00296C4B"/>
    <w:rsid w:val="003B167C"/>
    <w:rsid w:val="003B5A61"/>
    <w:rsid w:val="003F0BC7"/>
    <w:rsid w:val="00412F7A"/>
    <w:rsid w:val="00425442"/>
    <w:rsid w:val="0046470D"/>
    <w:rsid w:val="005230DD"/>
    <w:rsid w:val="00576662"/>
    <w:rsid w:val="00657181"/>
    <w:rsid w:val="00772672"/>
    <w:rsid w:val="00777D2E"/>
    <w:rsid w:val="007964AC"/>
    <w:rsid w:val="007D1D04"/>
    <w:rsid w:val="008A4D43"/>
    <w:rsid w:val="00945B2B"/>
    <w:rsid w:val="009E4D3D"/>
    <w:rsid w:val="00A064DB"/>
    <w:rsid w:val="00A12AF7"/>
    <w:rsid w:val="00A5216A"/>
    <w:rsid w:val="00CA24B4"/>
    <w:rsid w:val="00CD2BBC"/>
    <w:rsid w:val="00D4056E"/>
    <w:rsid w:val="00D42F60"/>
    <w:rsid w:val="00D80333"/>
    <w:rsid w:val="00E615DC"/>
    <w:rsid w:val="00F208AA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3</cp:revision>
  <dcterms:created xsi:type="dcterms:W3CDTF">2013-07-19T04:06:00Z</dcterms:created>
  <dcterms:modified xsi:type="dcterms:W3CDTF">2013-07-19T08:51:00Z</dcterms:modified>
</cp:coreProperties>
</file>