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551"/>
        <w:gridCol w:w="1843"/>
      </w:tblGrid>
      <w:tr w:rsidR="00437FFA" w:rsidRPr="00437FFA" w:rsidTr="00C9166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7FFA" w:rsidRPr="00D01337" w:rsidRDefault="00437FFA" w:rsidP="005E4515">
            <w:pPr>
              <w:spacing w:after="0" w:line="240" w:lineRule="auto"/>
              <w:ind w:left="1474" w:hanging="1474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Tantárgy neve: A </w:t>
            </w:r>
            <w:r w:rsidR="0005035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KÖZGAZDASÁGI OKTATÁS </w:t>
            </w:r>
            <w:r w:rsidR="00566AB1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="00050356">
              <w:rPr>
                <w:rFonts w:ascii="Times New Roman" w:eastAsia="Times New Roman" w:hAnsi="Times New Roman" w:cs="Times New Roman"/>
                <w:b/>
                <w:szCs w:val="24"/>
              </w:rPr>
              <w:t>AKTUÁLIS SZAKMAI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KÉRDÉSEI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FA" w:rsidRPr="00D01337" w:rsidRDefault="00437FFA" w:rsidP="0051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Kódja: </w:t>
            </w:r>
            <w:r w:rsidR="00DA7AF1">
              <w:rPr>
                <w:rFonts w:ascii="Times New Roman" w:eastAsia="Times New Roman" w:hAnsi="Times New Roman" w:cs="Times New Roman"/>
                <w:b/>
                <w:szCs w:val="24"/>
              </w:rPr>
              <w:t>L</w:t>
            </w:r>
            <w:bookmarkStart w:id="0" w:name="_GoBack"/>
            <w:bookmarkEnd w:id="0"/>
            <w:r w:rsidR="00C91668" w:rsidRPr="00C91668">
              <w:rPr>
                <w:rFonts w:ascii="Times New Roman" w:eastAsia="Times New Roman" w:hAnsi="Times New Roman" w:cs="Times New Roman"/>
                <w:b/>
                <w:szCs w:val="24"/>
              </w:rPr>
              <w:t>OG_KG105K3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7FFA" w:rsidRPr="00D01337" w:rsidRDefault="00437FFA" w:rsidP="00D0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Kreditszáma: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437FFA" w:rsidRPr="00437FFA" w:rsidTr="00D01337">
        <w:tc>
          <w:tcPr>
            <w:tcW w:w="9640" w:type="dxa"/>
            <w:gridSpan w:val="3"/>
          </w:tcPr>
          <w:p w:rsidR="00437FFA" w:rsidRPr="00D01337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A tanóra típusa: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ea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szem.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gyak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>./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konz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. és száma: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+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37FFA" w:rsidRPr="00437FFA" w:rsidTr="00D01337">
        <w:tc>
          <w:tcPr>
            <w:tcW w:w="9640" w:type="dxa"/>
            <w:gridSpan w:val="3"/>
          </w:tcPr>
          <w:p w:rsidR="00437FFA" w:rsidRPr="00D01337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>A számonkérés módja (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koll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>./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Cs w:val="24"/>
              </w:rPr>
              <w:t>gyj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./egyéb): </w:t>
            </w:r>
            <w:r w:rsidR="00D01337" w:rsidRPr="00D01337">
              <w:rPr>
                <w:rFonts w:ascii="Times New Roman" w:eastAsia="Times New Roman" w:hAnsi="Times New Roman" w:cs="Times New Roman"/>
                <w:b/>
                <w:szCs w:val="24"/>
              </w:rPr>
              <w:t>KOLLOKVIUM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D01337" w:rsidRDefault="005E4515" w:rsidP="00D0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6129"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3612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Pr="00F36129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Pr="00F361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 w:rsidRPr="00F361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D01337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Előtanulmányi feltételek </w:t>
            </w:r>
            <w:r w:rsidRPr="00D01337">
              <w:rPr>
                <w:rFonts w:ascii="Times New Roman" w:eastAsia="Times New Roman" w:hAnsi="Times New Roman" w:cs="Times New Roman"/>
                <w:i/>
                <w:szCs w:val="24"/>
              </w:rPr>
              <w:t>(ha vannak)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>: -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dotted" w:sz="4" w:space="0" w:color="auto"/>
            </w:tcBorders>
          </w:tcPr>
          <w:p w:rsidR="00437FFA" w:rsidRPr="00D01337" w:rsidRDefault="00437FFA" w:rsidP="00437FFA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>Tantárgyleírás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: az elsajátítandó </w:t>
            </w:r>
            <w:r w:rsidRPr="00D01337">
              <w:rPr>
                <w:rFonts w:ascii="Times New Roman" w:eastAsia="Times New Roman" w:hAnsi="Times New Roman" w:cs="Times New Roman"/>
                <w:szCs w:val="24"/>
                <w:u w:val="single"/>
              </w:rPr>
              <w:t>ismeretanyag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 és a kialakítandó </w:t>
            </w:r>
            <w:r w:rsidRPr="00D01337">
              <w:rPr>
                <w:rFonts w:ascii="Times New Roman" w:eastAsia="Times New Roman" w:hAnsi="Times New Roman" w:cs="Times New Roman"/>
                <w:szCs w:val="24"/>
                <w:u w:val="single"/>
              </w:rPr>
              <w:t>kompetenciák</w:t>
            </w:r>
            <w:r w:rsidRPr="00D01337">
              <w:rPr>
                <w:rFonts w:ascii="Times New Roman" w:eastAsia="Times New Roman" w:hAnsi="Times New Roman" w:cs="Times New Roman"/>
                <w:szCs w:val="24"/>
              </w:rPr>
              <w:t xml:space="preserve"> tömör, ugyanakkor informáló leírása</w:t>
            </w:r>
            <w:r w:rsidRPr="00D0133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37FFA" w:rsidRPr="00437FFA" w:rsidTr="00D01337">
        <w:trPr>
          <w:trHeight w:val="2741"/>
        </w:trPr>
        <w:tc>
          <w:tcPr>
            <w:tcW w:w="96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7277" w:rsidRDefault="00027277" w:rsidP="00E21CC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 tanegység célja,</w:t>
            </w: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hogy a közgazdász tanárjelöltek a tanulmányaik során elsajátított gazdálkodási ismeretek, módszerek oktatási vonatkozásait, aktuális kérdésköreit, </w:t>
            </w:r>
            <w:r w:rsidR="00413A95" w:rsidRPr="00836B1D">
              <w:rPr>
                <w:rFonts w:ascii="Times New Roman" w:hAnsi="Times New Roman" w:cs="Times New Roman"/>
                <w:sz w:val="20"/>
                <w:szCs w:val="20"/>
              </w:rPr>
              <w:t>továbbá a gyakorlati alkalmazás minél szélesebb lehetőségeit megismerjék annak érdekében,</w:t>
            </w:r>
            <w:r w:rsidR="00413A95" w:rsidRPr="00836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hogy az oktatási intézményekben és azok környezetében eligazodjanak,</w:t>
            </w:r>
            <w:r w:rsidR="00413A95" w:rsidRPr="00836B1D">
              <w:rPr>
                <w:rFonts w:ascii="Times New Roman" w:hAnsi="Times New Roman" w:cs="Times New Roman"/>
                <w:sz w:val="20"/>
                <w:szCs w:val="20"/>
              </w:rPr>
              <w:t xml:space="preserve"> hozzájárulva ezzel a minél hatékonyabb intézményi működéshez, legyen szó akár tanári, oktatásszervezői, vagy vezetői feladatellátásról.</w:t>
            </w:r>
          </w:p>
          <w:p w:rsidR="00E21CCF" w:rsidRPr="00E21CCF" w:rsidRDefault="00E21CCF" w:rsidP="00E21CC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Kialakítandó kompetenciák</w:t>
            </w:r>
          </w:p>
          <w:p w:rsidR="00E21CCF" w:rsidRDefault="00E21CCF" w:rsidP="00E2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az oktatási innováció egyes kérdései, finanszírozási megoldások az oktatásban, oktatásmarketing</w:t>
            </w:r>
          </w:p>
          <w:p w:rsidR="00E21CCF" w:rsidRDefault="00E21CCF" w:rsidP="00E2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Készségek, képességek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elemző készség, ötletgazdagság,  </w:t>
            </w:r>
          </w:p>
          <w:p w:rsidR="00E21CCF" w:rsidRPr="00D01337" w:rsidRDefault="00E21CCF" w:rsidP="00E2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Attitűd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kreativitás,</w:t>
            </w:r>
            <w:r w:rsidR="00ED662A">
              <w:rPr>
                <w:rFonts w:ascii="Times New Roman" w:hAnsi="Times New Roman" w:cs="Times New Roman"/>
                <w:sz w:val="20"/>
                <w:szCs w:val="20"/>
              </w:rPr>
              <w:t xml:space="preserve"> újra való nyitottság</w:t>
            </w:r>
          </w:p>
          <w:p w:rsidR="00027277" w:rsidRPr="00D01337" w:rsidRDefault="00027277" w:rsidP="00E21CC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tanegység </w:t>
            </w:r>
            <w:r w:rsidRPr="00D01337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főbb témakörei</w:t>
            </w:r>
          </w:p>
          <w:p w:rsidR="00027277" w:rsidRPr="00D01337" w:rsidRDefault="00027277" w:rsidP="0002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tanegység tematikusan, néhány kiemelt szakmai területet tartalmaz. A tárgy jellegéből adódóan a tartalmát képezi bármely, az oktatást érintő, azt meghatározó, fontosabb aktualitás.</w:t>
            </w:r>
          </w:p>
          <w:p w:rsidR="00027277" w:rsidRPr="00D01337" w:rsidRDefault="00027277" w:rsidP="0002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Az általánosan jellemző témák és fő tartalmi jegyeik: 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 xml:space="preserve">az oktatás helye, szerepének változása a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makroszférában</w:t>
            </w:r>
            <w:proofErr w:type="spellEnd"/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humán erőforrás és a gazdasági növekedés kapcsolata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az emberi erőforrások felértékelődése; a tudásalapú gazdaság és társadalom jellemzői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 xml:space="preserve">az oktatás gazdaságtana 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D01337">
              <w:rPr>
                <w:rFonts w:ascii="Times New Roman" w:eastAsia="Times New Roman" w:hAnsi="Times New Roman" w:cs="Times New Roman"/>
                <w:sz w:val="20"/>
              </w:rPr>
              <w:t>költség–haszon elemzés</w:t>
            </w:r>
            <w:proofErr w:type="gram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az oktatásban (nettó jelenérték, belső megtérülési ráta vizsgálatának gyakorlati kérdései)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az oktatás finanszírozása (különböző szintű és típusú oktatási intézmények pénzforrásai, a finanszírozás változásai, az intézmények pénzforrás-bővítési lehetőségei, különös tekintettel a pályázatokra)</w:t>
            </w:r>
          </w:p>
          <w:p w:rsidR="00027277" w:rsidRPr="00D01337" w:rsidRDefault="00027277" w:rsidP="00027277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az oktatás marketingje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szolgáltatásmarketing és a nonprofit marketing fejlődése, „ötvözete”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>a marketingtervezés szerepe, a marketingterv jelentősége az oktatásban (példák)</w:t>
            </w:r>
          </w:p>
          <w:p w:rsidR="00027277" w:rsidRPr="00D01337" w:rsidRDefault="00027277" w:rsidP="009D4D7D">
            <w:pPr>
              <w:pStyle w:val="Listaszerbekezds"/>
              <w:numPr>
                <w:ilvl w:val="1"/>
                <w:numId w:val="2"/>
              </w:numPr>
              <w:spacing w:after="0" w:line="240" w:lineRule="auto"/>
              <w:ind w:left="738" w:hanging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jellegzetes marketingeszközök („7P”) az oktatásban, kiemelten a PR (a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 w:val="20"/>
              </w:rPr>
              <w:t>best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01337"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 w:rsidRPr="00D01337">
              <w:rPr>
                <w:rFonts w:ascii="Times New Roman" w:eastAsia="Times New Roman" w:hAnsi="Times New Roman" w:cs="Times New Roman"/>
                <w:sz w:val="20"/>
              </w:rPr>
              <w:t xml:space="preserve"> bemutatása)</w:t>
            </w:r>
          </w:p>
          <w:p w:rsidR="00027277" w:rsidRPr="00027277" w:rsidRDefault="00027277" w:rsidP="00C32E91">
            <w:pPr>
              <w:pStyle w:val="Listaszerbekezds"/>
              <w:numPr>
                <w:ilvl w:val="0"/>
                <w:numId w:val="2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sz w:val="20"/>
              </w:rPr>
              <w:t>az innováció és az infokommunikációs technológiák gazdaságra és az oktatásra gyakorolt hatása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bottom w:val="dotted" w:sz="4" w:space="0" w:color="auto"/>
            </w:tcBorders>
          </w:tcPr>
          <w:p w:rsidR="00437FFA" w:rsidRPr="00E21CCF" w:rsidRDefault="00437FFA" w:rsidP="0043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 </w:t>
            </w:r>
            <w:r w:rsidRPr="00E21CC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3-5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legfontosabb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kötelező,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illetve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ajánlott</w:t>
            </w:r>
            <w:r w:rsidRPr="00E21CC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E21CC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irodalom 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t>(jegyzet, tankönyv) felsorolása biblio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gráfiai adatokkal (szerző, cím, kiadás adatai, oldalak, ISBN)</w:t>
            </w:r>
          </w:p>
        </w:tc>
      </w:tr>
      <w:tr w:rsidR="00437FFA" w:rsidRPr="00437FFA" w:rsidTr="00D01337">
        <w:tc>
          <w:tcPr>
            <w:tcW w:w="96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D4D7D" w:rsidRPr="00E21CCF" w:rsidRDefault="009D4D7D" w:rsidP="009D4D7D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Aktuális cikkek, tanulmányok </w:t>
            </w:r>
            <w:r w:rsidRPr="00E21C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E21C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tanegység jellegéből adódóan</w:t>
            </w:r>
            <w:r w:rsidRPr="00E21C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9D4D7D" w:rsidRPr="00E21CCF" w:rsidRDefault="009D4D7D" w:rsidP="009D4D7D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Kötelező irodalom:</w:t>
            </w:r>
          </w:p>
          <w:p w:rsidR="00C32E91" w:rsidRPr="00E21CCF" w:rsidRDefault="00C32E91" w:rsidP="00C32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Polónyi István (2009):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Oktatás, oktatáspolitika, oktatásgazdaság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. Nemzeti Tankönyvkiadó, Budapest.</w:t>
            </w:r>
          </w:p>
          <w:p w:rsidR="009D4D7D" w:rsidRPr="00E21CCF" w:rsidRDefault="009D4D7D" w:rsidP="009D4D7D">
            <w:pPr>
              <w:spacing w:after="0" w:line="240" w:lineRule="auto"/>
              <w:ind w:left="180" w:hanging="180"/>
              <w:jc w:val="both"/>
              <w:rPr>
                <w:rStyle w:val="HTML-idze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Varga Júlia 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(1998):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Oktatás-gazdaságtan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. Közgazdasági Szemle Alapítvány. </w:t>
            </w:r>
          </w:p>
          <w:p w:rsidR="009D4D7D" w:rsidRPr="00E21CCF" w:rsidRDefault="009D4D7D" w:rsidP="009D4D7D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E21CCF">
              <w:rPr>
                <w:iCs/>
                <w:sz w:val="20"/>
                <w:szCs w:val="20"/>
              </w:rPr>
              <w:t>Philip Kotler – Karen F. A. Fox (1998):</w:t>
            </w:r>
            <w:r w:rsidRPr="00E21CCF">
              <w:rPr>
                <w:i/>
                <w:iCs/>
                <w:sz w:val="20"/>
                <w:szCs w:val="20"/>
              </w:rPr>
              <w:t xml:space="preserve"> </w:t>
            </w:r>
            <w:r w:rsidRPr="00E21CCF">
              <w:rPr>
                <w:sz w:val="20"/>
                <w:szCs w:val="20"/>
              </w:rPr>
              <w:t xml:space="preserve">Oktatásmarketing. In: </w:t>
            </w:r>
            <w:r w:rsidRPr="00E21CCF">
              <w:rPr>
                <w:i/>
                <w:sz w:val="20"/>
                <w:szCs w:val="20"/>
              </w:rPr>
              <w:t>Oktatásmenedzsment</w:t>
            </w:r>
            <w:r w:rsidRPr="00E21CCF">
              <w:rPr>
                <w:sz w:val="20"/>
                <w:szCs w:val="20"/>
              </w:rPr>
              <w:t xml:space="preserve">. Oktatáskutató Intézet 1998. (fordította: </w:t>
            </w:r>
            <w:proofErr w:type="spellStart"/>
            <w:r w:rsidR="0041390F" w:rsidRPr="00E21CCF">
              <w:rPr>
                <w:sz w:val="20"/>
                <w:szCs w:val="20"/>
              </w:rPr>
              <w:t>Zellerné</w:t>
            </w:r>
            <w:proofErr w:type="spellEnd"/>
            <w:r w:rsidR="0041390F" w:rsidRPr="00E21CCF">
              <w:rPr>
                <w:sz w:val="20"/>
                <w:szCs w:val="20"/>
              </w:rPr>
              <w:t xml:space="preserve"> </w:t>
            </w:r>
            <w:proofErr w:type="spellStart"/>
            <w:r w:rsidRPr="00E21CCF">
              <w:rPr>
                <w:sz w:val="20"/>
                <w:szCs w:val="20"/>
              </w:rPr>
              <w:t>Pavluska</w:t>
            </w:r>
            <w:proofErr w:type="spellEnd"/>
            <w:r w:rsidRPr="00E21CCF">
              <w:rPr>
                <w:sz w:val="20"/>
                <w:szCs w:val="20"/>
              </w:rPr>
              <w:t xml:space="preserve"> Valéria) </w:t>
            </w:r>
          </w:p>
          <w:p w:rsidR="009D4D7D" w:rsidRPr="00E21CCF" w:rsidRDefault="009D4D7D" w:rsidP="00C32E91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Ajánlott irodalom: </w:t>
            </w:r>
          </w:p>
          <w:p w:rsidR="009D4D7D" w:rsidRPr="00E21CCF" w:rsidRDefault="009D4D7D" w:rsidP="00D746D4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Dinya László – Farkas Ferenc – Hetesi Erzsébet – Veres Zoltán (2004): </w:t>
            </w:r>
            <w:proofErr w:type="spellStart"/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Nonbusiness</w:t>
            </w:r>
            <w:proofErr w:type="spellEnd"/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marketing és menedzsment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1CCF">
              <w:rPr>
                <w:rFonts w:ascii="Times New Roman" w:hAnsi="Times New Roman" w:cs="Times New Roman"/>
                <w:bCs/>
                <w:sz w:val="20"/>
                <w:szCs w:val="20"/>
              </w:rPr>
              <w:t>KJK-Kerszöv</w:t>
            </w:r>
            <w:proofErr w:type="spellEnd"/>
            <w:r w:rsidRPr="00E21CCF">
              <w:rPr>
                <w:rFonts w:ascii="Times New Roman" w:hAnsi="Times New Roman" w:cs="Times New Roman"/>
                <w:bCs/>
                <w:sz w:val="20"/>
                <w:szCs w:val="20"/>
              </w:rPr>
              <w:t>, Budapest.</w:t>
            </w:r>
          </w:p>
          <w:p w:rsidR="009D4D7D" w:rsidRPr="00E21CCF" w:rsidRDefault="009D4D7D" w:rsidP="00D01337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Hollóné Kacsó Erzsébet – Kádek István – Kovács Lászlóné 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(1997): </w:t>
            </w:r>
            <w:r w:rsidRPr="00E21CC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Az oktatás gazdaságtana.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OKKER Kiadó,</w:t>
            </w:r>
            <w:r w:rsidR="00D01337"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21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Budapest</w:t>
            </w:r>
            <w:r w:rsidRPr="00E21CCF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. </w:t>
            </w:r>
          </w:p>
          <w:p w:rsidR="00D01337" w:rsidRPr="00E21CCF" w:rsidRDefault="003907B9" w:rsidP="00D01337">
            <w:p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Kun András István (2007</w:t>
            </w:r>
            <w:r w:rsidR="009D4D7D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proofErr w:type="spellStart"/>
            <w:r w:rsidR="009D4D7D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Oktatásgazdaságtan</w:t>
            </w:r>
            <w:proofErr w:type="spellEnd"/>
            <w:r w:rsidR="009D4D7D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és oktatástervezés, avagy az oktatáspolitikai stratégiák veszélyei az oktatás s</w:t>
            </w:r>
            <w:r w:rsidR="00D01337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zűrési hipotézisének fényében</w:t>
            </w:r>
            <w:r w:rsidR="00D01337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Szakmai Füzetek, </w:t>
            </w:r>
            <w:proofErr w:type="gramStart"/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18) </w:t>
            </w:r>
            <w:r w:rsidR="00AB7EDA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pp. 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10. </w:t>
            </w:r>
          </w:p>
          <w:p w:rsidR="00D90EBF" w:rsidRPr="00E21CCF" w:rsidRDefault="009D4D7D" w:rsidP="00C32E91">
            <w:pPr>
              <w:spacing w:before="40" w:after="4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Semjén András</w:t>
            </w:r>
            <w:r w:rsidR="00D01337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Az </w:t>
            </w:r>
            <w:proofErr w:type="spellStart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oktatásgazdaságtan</w:t>
            </w:r>
            <w:proofErr w:type="spell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s az oktatás finanszírozásának két évtizede Magyarországon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szubjektív visszatekintés, avagy „találkozás egy fiatalemberrel”.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7EDA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Educatio</w:t>
            </w:r>
            <w:proofErr w:type="spell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42158"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AB7EDA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pp. </w:t>
            </w:r>
            <w:r w:rsidR="00F42158" w:rsidRPr="00E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– 79. </w:t>
            </w:r>
          </w:p>
          <w:p w:rsidR="00C32E91" w:rsidRPr="00E21CCF" w:rsidRDefault="00C32E91" w:rsidP="00E21CCF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Szabó Katalin – Hámori Balázs (2006):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Információgazdaság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. Akadémiai Kiadó, Budapest.</w:t>
            </w:r>
          </w:p>
          <w:p w:rsidR="00E21CCF" w:rsidRPr="00E21CCF" w:rsidRDefault="00E21CCF" w:rsidP="00E21CCF">
            <w:pPr>
              <w:pStyle w:val="NormlWeb"/>
              <w:spacing w:before="40" w:beforeAutospacing="0" w:after="40" w:afterAutospacing="0"/>
              <w:rPr>
                <w:sz w:val="20"/>
                <w:szCs w:val="20"/>
              </w:rPr>
            </w:pPr>
            <w:r w:rsidRPr="00E21CCF">
              <w:rPr>
                <w:sz w:val="20"/>
                <w:szCs w:val="20"/>
              </w:rPr>
              <w:t xml:space="preserve">Dr. </w:t>
            </w:r>
            <w:proofErr w:type="spellStart"/>
            <w:r w:rsidRPr="00E21CCF">
              <w:rPr>
                <w:sz w:val="20"/>
                <w:szCs w:val="20"/>
              </w:rPr>
              <w:t>Szüdi</w:t>
            </w:r>
            <w:proofErr w:type="spellEnd"/>
            <w:r w:rsidRPr="00E21CCF">
              <w:rPr>
                <w:sz w:val="20"/>
                <w:szCs w:val="20"/>
              </w:rPr>
              <w:t xml:space="preserve"> János (szerk.) (2008): </w:t>
            </w:r>
            <w:r w:rsidRPr="00E21CCF">
              <w:rPr>
                <w:i/>
                <w:sz w:val="20"/>
                <w:szCs w:val="20"/>
              </w:rPr>
              <w:t>Az oktatás nagy kézikönyve</w:t>
            </w:r>
            <w:r w:rsidRPr="00E21CCF">
              <w:rPr>
                <w:sz w:val="20"/>
                <w:szCs w:val="20"/>
              </w:rPr>
              <w:t xml:space="preserve">. </w:t>
            </w:r>
            <w:proofErr w:type="spellStart"/>
            <w:r w:rsidRPr="00E21CCF">
              <w:rPr>
                <w:sz w:val="20"/>
                <w:szCs w:val="20"/>
              </w:rPr>
              <w:t>Complex</w:t>
            </w:r>
            <w:proofErr w:type="spellEnd"/>
            <w:r w:rsidRPr="00E21CCF">
              <w:rPr>
                <w:sz w:val="20"/>
                <w:szCs w:val="20"/>
              </w:rPr>
              <w:t xml:space="preserve"> Kiadó, Budapest.</w:t>
            </w:r>
          </w:p>
          <w:p w:rsidR="00C32E91" w:rsidRPr="00E21CCF" w:rsidRDefault="00C32E91" w:rsidP="00E21CCF">
            <w:pPr>
              <w:spacing w:before="40" w:after="12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 xml:space="preserve">Polónyi István (2005): </w:t>
            </w:r>
            <w:r w:rsidRPr="00E21CCF">
              <w:rPr>
                <w:rFonts w:ascii="Times New Roman" w:hAnsi="Times New Roman" w:cs="Times New Roman"/>
                <w:i/>
                <w:sz w:val="20"/>
                <w:szCs w:val="20"/>
              </w:rPr>
              <w:t>A hazai oktatás gazdasági jellemzői a 20-21. századfo</w:t>
            </w:r>
            <w:r w:rsidRPr="00E21CCF">
              <w:rPr>
                <w:rFonts w:ascii="Times New Roman" w:hAnsi="Times New Roman" w:cs="Times New Roman"/>
                <w:sz w:val="20"/>
                <w:szCs w:val="20"/>
              </w:rPr>
              <w:t>rdulón. Új Mandátum Könyvkiadó.</w:t>
            </w:r>
            <w:r w:rsidRPr="00E21CCF">
              <w:rPr>
                <w:rFonts w:ascii="Arial" w:eastAsia="Times New Roman" w:hAnsi="Arial" w:cs="Arial"/>
                <w:vanish/>
                <w:color w:val="74756D"/>
                <w:sz w:val="20"/>
                <w:szCs w:val="20"/>
              </w:rPr>
              <w:t>Új Mandátum Könyvkiadó, 2005</w:t>
            </w:r>
          </w:p>
        </w:tc>
      </w:tr>
      <w:tr w:rsidR="00437FFA" w:rsidRPr="00437FFA" w:rsidTr="00E21CCF">
        <w:trPr>
          <w:trHeight w:val="211"/>
        </w:trPr>
        <w:tc>
          <w:tcPr>
            <w:tcW w:w="9640" w:type="dxa"/>
            <w:gridSpan w:val="3"/>
          </w:tcPr>
          <w:p w:rsidR="00437FFA" w:rsidRPr="00E21CCF" w:rsidRDefault="00437FFA" w:rsidP="00D013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sz w:val="20"/>
              </w:rPr>
              <w:t>Tantárgy felelőse</w:t>
            </w:r>
            <w:r w:rsidRPr="00E21CCF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702FB0" w:rsidRPr="00E21CCF">
              <w:rPr>
                <w:rFonts w:ascii="Times New Roman" w:eastAsia="Times New Roman" w:hAnsi="Times New Roman" w:cs="Times New Roman"/>
                <w:sz w:val="20"/>
              </w:rPr>
              <w:t xml:space="preserve">Dr.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z w:val="20"/>
              </w:rPr>
              <w:t>Novotny Ádám, főiskolai docens</w:t>
            </w:r>
          </w:p>
        </w:tc>
      </w:tr>
      <w:tr w:rsidR="00437FFA" w:rsidRPr="00437FFA" w:rsidTr="00E21CCF">
        <w:trPr>
          <w:trHeight w:val="343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437FFA" w:rsidRPr="00E21CCF" w:rsidRDefault="00437FFA" w:rsidP="00E21CC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</w:pPr>
            <w:r w:rsidRPr="00E21CC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Ta</w:t>
            </w:r>
            <w:r w:rsidR="00D01337" w:rsidRPr="00E21CC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ntárgy oktatásába bevont oktatók: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Dr. Papanek Gábor, Professzor Emeritus;</w:t>
            </w:r>
            <w:r w:rsidR="00E21CCF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</w:t>
            </w:r>
            <w:r w:rsidR="00702FB0" w:rsidRPr="00E21CCF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Csugány Julianna, PhD hallgató, tanársegéd</w:t>
            </w:r>
          </w:p>
        </w:tc>
      </w:tr>
    </w:tbl>
    <w:p w:rsidR="00E92BA5" w:rsidRDefault="00E92BA5"/>
    <w:sectPr w:rsidR="00E92BA5" w:rsidSect="00E21CC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7" w:rsidRDefault="00FA05F7" w:rsidP="00E92BA5">
      <w:pPr>
        <w:spacing w:after="0" w:line="240" w:lineRule="auto"/>
      </w:pPr>
      <w:r>
        <w:separator/>
      </w:r>
    </w:p>
  </w:endnote>
  <w:endnote w:type="continuationSeparator" w:id="0">
    <w:p w:rsidR="00FA05F7" w:rsidRDefault="00FA05F7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7" w:rsidRDefault="00FA05F7" w:rsidP="00E92BA5">
      <w:pPr>
        <w:spacing w:after="0" w:line="240" w:lineRule="auto"/>
      </w:pPr>
      <w:r>
        <w:separator/>
      </w:r>
    </w:p>
  </w:footnote>
  <w:footnote w:type="continuationSeparator" w:id="0">
    <w:p w:rsidR="00FA05F7" w:rsidRDefault="00FA05F7" w:rsidP="00E9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A54"/>
    <w:multiLevelType w:val="hybridMultilevel"/>
    <w:tmpl w:val="2A2C48D0"/>
    <w:lvl w:ilvl="0" w:tplc="F4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4494"/>
    <w:multiLevelType w:val="multilevel"/>
    <w:tmpl w:val="2D4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55A6"/>
    <w:multiLevelType w:val="hybridMultilevel"/>
    <w:tmpl w:val="48D0E016"/>
    <w:lvl w:ilvl="0" w:tplc="00062B5E">
      <w:start w:val="1"/>
      <w:numFmt w:val="bullet"/>
      <w:lvlText w:val="−"/>
      <w:lvlJc w:val="left"/>
      <w:pPr>
        <w:ind w:left="360" w:hanging="360"/>
      </w:pPr>
      <w:rPr>
        <w:rFonts w:ascii="French Script MT" w:hAnsi="French Script MT" w:hint="default"/>
      </w:rPr>
    </w:lvl>
    <w:lvl w:ilvl="1" w:tplc="5462BC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839A7"/>
    <w:multiLevelType w:val="hybridMultilevel"/>
    <w:tmpl w:val="03D8C23A"/>
    <w:lvl w:ilvl="0" w:tplc="00062B5E">
      <w:start w:val="1"/>
      <w:numFmt w:val="bullet"/>
      <w:lvlText w:val="−"/>
      <w:lvlJc w:val="left"/>
      <w:pPr>
        <w:ind w:left="720" w:hanging="360"/>
      </w:pPr>
      <w:rPr>
        <w:rFonts w:ascii="French Script MT" w:hAnsi="French Script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27277"/>
    <w:rsid w:val="00050356"/>
    <w:rsid w:val="00073B42"/>
    <w:rsid w:val="000B4758"/>
    <w:rsid w:val="00101487"/>
    <w:rsid w:val="001977FF"/>
    <w:rsid w:val="001B6D11"/>
    <w:rsid w:val="001C5EF2"/>
    <w:rsid w:val="002D365C"/>
    <w:rsid w:val="003810E0"/>
    <w:rsid w:val="003907B9"/>
    <w:rsid w:val="004016CD"/>
    <w:rsid w:val="0041390F"/>
    <w:rsid w:val="00413A95"/>
    <w:rsid w:val="00437FFA"/>
    <w:rsid w:val="00456085"/>
    <w:rsid w:val="004F3F20"/>
    <w:rsid w:val="005100A4"/>
    <w:rsid w:val="005121D5"/>
    <w:rsid w:val="00566AB1"/>
    <w:rsid w:val="005B2AAB"/>
    <w:rsid w:val="005D1363"/>
    <w:rsid w:val="005E4515"/>
    <w:rsid w:val="005F35DC"/>
    <w:rsid w:val="0060734C"/>
    <w:rsid w:val="006A32B8"/>
    <w:rsid w:val="00702FB0"/>
    <w:rsid w:val="007B4CA1"/>
    <w:rsid w:val="00893156"/>
    <w:rsid w:val="008A4965"/>
    <w:rsid w:val="008B0A31"/>
    <w:rsid w:val="008E254D"/>
    <w:rsid w:val="00944065"/>
    <w:rsid w:val="009D4D7D"/>
    <w:rsid w:val="009E3B01"/>
    <w:rsid w:val="00A226D4"/>
    <w:rsid w:val="00A961C7"/>
    <w:rsid w:val="00AB3129"/>
    <w:rsid w:val="00AB7EDA"/>
    <w:rsid w:val="00AC28A3"/>
    <w:rsid w:val="00B51E40"/>
    <w:rsid w:val="00B677F6"/>
    <w:rsid w:val="00B7359E"/>
    <w:rsid w:val="00B9756A"/>
    <w:rsid w:val="00C00993"/>
    <w:rsid w:val="00C10FE8"/>
    <w:rsid w:val="00C32E91"/>
    <w:rsid w:val="00C760FE"/>
    <w:rsid w:val="00C91668"/>
    <w:rsid w:val="00CD5F87"/>
    <w:rsid w:val="00D01337"/>
    <w:rsid w:val="00D746D4"/>
    <w:rsid w:val="00D81D05"/>
    <w:rsid w:val="00D90EBF"/>
    <w:rsid w:val="00DA7AF1"/>
    <w:rsid w:val="00E21CCF"/>
    <w:rsid w:val="00E92BA5"/>
    <w:rsid w:val="00EA5747"/>
    <w:rsid w:val="00ED662A"/>
    <w:rsid w:val="00EE4617"/>
    <w:rsid w:val="00EF21D9"/>
    <w:rsid w:val="00F42158"/>
    <w:rsid w:val="00F47835"/>
    <w:rsid w:val="00F5780A"/>
    <w:rsid w:val="00F9216A"/>
    <w:rsid w:val="00FA05F7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8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4D7D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9D4D7D"/>
    <w:rPr>
      <w:i w:val="0"/>
      <w:iCs w:val="0"/>
      <w:color w:val="009933"/>
    </w:rPr>
  </w:style>
  <w:style w:type="paragraph" w:styleId="NormlWeb">
    <w:name w:val="Normal (Web)"/>
    <w:basedOn w:val="Norml"/>
    <w:uiPriority w:val="99"/>
    <w:unhideWhenUsed/>
    <w:rsid w:val="009D4D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5100A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10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10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10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10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10E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37FF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3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37F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8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4D7D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9D4D7D"/>
    <w:rPr>
      <w:i w:val="0"/>
      <w:iCs w:val="0"/>
      <w:color w:val="009933"/>
    </w:rPr>
  </w:style>
  <w:style w:type="paragraph" w:styleId="NormlWeb">
    <w:name w:val="Normal (Web)"/>
    <w:basedOn w:val="Norml"/>
    <w:uiPriority w:val="99"/>
    <w:unhideWhenUsed/>
    <w:rsid w:val="009D4D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5100A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10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10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10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10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10E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2013-07-03T06:36:00Z</dcterms:created>
  <dcterms:modified xsi:type="dcterms:W3CDTF">2013-07-04T13:14:00Z</dcterms:modified>
</cp:coreProperties>
</file>