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3026D" w:rsidRPr="00A35237" w:rsidTr="009637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26D" w:rsidRDefault="0093026D" w:rsidP="00963739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026D" w:rsidRPr="008D4DDC" w:rsidRDefault="0093026D" w:rsidP="00963739">
            <w:pPr>
              <w:rPr>
                <w:b/>
                <w:sz w:val="24"/>
                <w:szCs w:val="24"/>
              </w:rPr>
            </w:pPr>
            <w:r w:rsidRPr="008D4DDC">
              <w:rPr>
                <w:b/>
                <w:sz w:val="24"/>
                <w:szCs w:val="24"/>
              </w:rPr>
              <w:t>Formanyelvi gyakorlatok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6D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93026D" w:rsidRPr="00A35237" w:rsidRDefault="001B7E9C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93026D" w:rsidRPr="00AA7D8D">
              <w:rPr>
                <w:b/>
                <w:sz w:val="22"/>
                <w:szCs w:val="22"/>
              </w:rPr>
              <w:t>MP_MK110G4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26D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026D" w:rsidRPr="00A35237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3026D" w:rsidRPr="00A35237" w:rsidTr="00963739">
        <w:tc>
          <w:tcPr>
            <w:tcW w:w="9180" w:type="dxa"/>
            <w:gridSpan w:val="3"/>
          </w:tcPr>
          <w:p w:rsidR="0093026D" w:rsidRPr="008334EA" w:rsidRDefault="0093026D" w:rsidP="001B7E9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 w:rsidR="001B7E9C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93026D" w:rsidRPr="00A35237" w:rsidTr="00963739">
        <w:tc>
          <w:tcPr>
            <w:tcW w:w="9180" w:type="dxa"/>
            <w:gridSpan w:val="3"/>
          </w:tcPr>
          <w:p w:rsidR="0093026D" w:rsidRPr="008334EA" w:rsidRDefault="0093026D" w:rsidP="009637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26D" w:rsidRPr="00A35237" w:rsidRDefault="0093026D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26D" w:rsidRPr="00A35237" w:rsidRDefault="0093026D" w:rsidP="0096373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3026D" w:rsidRPr="00A35237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3026D" w:rsidRPr="00A35237" w:rsidTr="009637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1, 5, 8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Egyetemes emberi értékek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93026D" w:rsidRPr="00AA7D8D" w:rsidRDefault="0093026D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Elsajátítja a médiumok alkalmazási, felhasználási területeit.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Megismeri a videóval történő alkotási folyamat eszközeit (kamerák, mikrofonok, világítás, állványok, vágóprogramok).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elsajátítja a digitális- és analóg videózás technikai és műfaji ismereteit.</w:t>
            </w:r>
          </w:p>
          <w:p w:rsidR="0093026D" w:rsidRPr="00AA7D8D" w:rsidRDefault="0093026D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Alakuljanak ki azok nézetek, amelyek segítik az eligazodást a videó-alkotások, alkalmazások világában.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tudatos az eszközkiválasztás az alkotási folyamatban.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Alakuljanak ki azok a nézetek, amelyek hozzájárulnak a médiahasználat gyors változásainak értelmezésére.</w:t>
            </w:r>
          </w:p>
          <w:p w:rsidR="0093026D" w:rsidRPr="00AA7D8D" w:rsidRDefault="0093026D" w:rsidP="00963739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Rendelkezzen az alkotási folyamat egészére vonatkozó eszköz- és dokumentációs ismeretekkel.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Képes legyen különbséget tenni az egyes műfajok között.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Legyen jártas a videózás eszközrendszerének használatában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Képes legyenek művek létrehozására az ötlet megszületésétől, annak kibontásán át a kivitelezésig</w:t>
            </w:r>
          </w:p>
          <w:p w:rsidR="0093026D" w:rsidRDefault="0093026D" w:rsidP="00963739">
            <w:pPr>
              <w:jc w:val="both"/>
              <w:rPr>
                <w:b/>
                <w:sz w:val="22"/>
                <w:szCs w:val="22"/>
              </w:rPr>
            </w:pPr>
          </w:p>
          <w:p w:rsidR="0093026D" w:rsidRPr="00AA7D8D" w:rsidRDefault="0093026D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93026D" w:rsidRPr="00AA7D8D" w:rsidRDefault="0093026D" w:rsidP="00963739">
            <w:pPr>
              <w:tabs>
                <w:tab w:val="left" w:pos="2268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Megismertetni a tömeg és telekommunikációs médiumok elterjedésének hatásaként kialakult új információközvetítési, illusztrációs formákat. Elsajátíttatni a médiakompetencia fejlesztésének lehetséges formáit. A videotechnika felhasználási területeinek megismerésén túl megismertetni a videotechnika kreatív alkalmazásának lehetőségeit. Készség szintjén – a mű és az eszköz viszonyának megismerésén keresztül – sajátítsa el a hallgató alkotási folyamat általános szabályait. Legyen képes feltárni a mű megjelenése, befogadása közötti kapcsolatot. Legyen képes önálló videó-mű tervezésére, készítésére</w:t>
            </w:r>
          </w:p>
          <w:p w:rsidR="0093026D" w:rsidRPr="00AA7D8D" w:rsidRDefault="0093026D" w:rsidP="00963739">
            <w:pPr>
              <w:tabs>
                <w:tab w:val="left" w:pos="2268"/>
              </w:tabs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Tartalom: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mű és az eszköz viszonyának megismerése. A film és videó műfaji sajátosságai.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elektronikus képhordozók fajtái, felhasználási területei. Médiahasználat.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médiakompetencia fejlesztésének lehetséges formái.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videó, mint eszköz az alkotófolyamatban. A videó-kép sajátosságai. A videotechnika felhasználásának, kreatív alkalmazásának területei.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analóg és digitális videózás sajátosságai. Az alkotási folyamat általános szabályai. A videotechnika és a televíziózás viszonya. A videó nyelve. Videó műfajok. Videó-mű tervezésének, elkészítésének folyamata.</w:t>
            </w:r>
          </w:p>
          <w:p w:rsidR="0093026D" w:rsidRPr="00AA7D8D" w:rsidRDefault="0093026D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lastRenderedPageBreak/>
              <w:t>Módszerek:</w:t>
            </w:r>
          </w:p>
          <w:p w:rsidR="0093026D" w:rsidRPr="00AA7D8D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Előadás, stúdiógyakorlat, csoportos projekt-munka</w:t>
            </w:r>
          </w:p>
          <w:p w:rsidR="0093026D" w:rsidRPr="00AA7D8D" w:rsidRDefault="0093026D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Követelmények, a tanegység teljesítésének feltételei:</w:t>
            </w:r>
          </w:p>
          <w:p w:rsidR="0093026D" w:rsidRPr="00AA7D8D" w:rsidRDefault="0093026D" w:rsidP="00963739">
            <w:pPr>
              <w:pStyle w:val="Pttys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elméleti ismereteket magába foglaló feladatlap eredményes kitöltése. Önálló médiahasználati kutatás elvégzése, dokumentálása.</w:t>
            </w:r>
          </w:p>
          <w:p w:rsidR="0093026D" w:rsidRPr="00AA7D8D" w:rsidRDefault="0093026D" w:rsidP="00963739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Választható gyakorlati feladatok, mégpedig:</w:t>
            </w:r>
          </w:p>
          <w:p w:rsidR="0093026D" w:rsidRPr="00AA7D8D" w:rsidRDefault="0093026D" w:rsidP="0093026D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 10-15 perces interjú alapú videó-mű elkészítése.</w:t>
            </w:r>
          </w:p>
          <w:p w:rsidR="0093026D" w:rsidRPr="00A35237" w:rsidRDefault="0093026D" w:rsidP="0096373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3-5 perces klip készítése.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3026D" w:rsidRPr="00A35237" w:rsidRDefault="0093026D" w:rsidP="0096373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3026D" w:rsidRPr="00A35237" w:rsidTr="009637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3026D" w:rsidRPr="00AA7D8D" w:rsidRDefault="0093026D" w:rsidP="00963739">
            <w:pPr>
              <w:ind w:left="180" w:hanging="180"/>
              <w:jc w:val="both"/>
              <w:rPr>
                <w:b/>
                <w:bCs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Kötelező olvasmányok</w:t>
            </w:r>
            <w:r w:rsidRPr="00AA7D8D">
              <w:rPr>
                <w:b/>
                <w:bCs/>
                <w:sz w:val="22"/>
                <w:szCs w:val="22"/>
              </w:rPr>
              <w:t>:</w:t>
            </w:r>
          </w:p>
          <w:p w:rsidR="0093026D" w:rsidRPr="00AA7D8D" w:rsidRDefault="0093026D" w:rsidP="0096373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vanish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ifj. </w:t>
            </w:r>
            <w:r w:rsidRPr="00AA7D8D">
              <w:rPr>
                <w:bCs/>
                <w:sz w:val="22"/>
                <w:szCs w:val="22"/>
              </w:rPr>
              <w:t>Csákvári</w:t>
            </w:r>
            <w:r w:rsidRPr="00AA7D8D">
              <w:rPr>
                <w:sz w:val="22"/>
                <w:szCs w:val="22"/>
              </w:rPr>
              <w:t xml:space="preserve"> József: Média-galaxis: a tömegkommunikáció nyelve és társadalmi kérdései: tankönyv a felsőoktatás számára; Budapest, Szimbiózis: Műszaki Könyvkiadó, 1998.</w:t>
            </w:r>
          </w:p>
          <w:p w:rsidR="0093026D" w:rsidRPr="00AA7D8D" w:rsidRDefault="0093026D" w:rsidP="0096373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vanish/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Hartai László, Muhi Klára: Mozgóképkultúra, médiaismeret; Budapest, Korona kiadó, 1998.</w:t>
            </w:r>
          </w:p>
          <w:p w:rsidR="0093026D" w:rsidRDefault="0093026D" w:rsidP="0096373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Peternák</w:t>
            </w:r>
            <w:r w:rsidRPr="00AA7D8D">
              <w:rPr>
                <w:sz w:val="22"/>
                <w:szCs w:val="22"/>
              </w:rPr>
              <w:t xml:space="preserve"> Miklós: Új </w:t>
            </w:r>
            <w:r w:rsidRPr="00AA7D8D">
              <w:rPr>
                <w:bCs/>
                <w:sz w:val="22"/>
                <w:szCs w:val="22"/>
              </w:rPr>
              <w:t>képkorszak</w:t>
            </w:r>
            <w:r w:rsidRPr="00AA7D8D">
              <w:rPr>
                <w:sz w:val="22"/>
                <w:szCs w:val="22"/>
              </w:rPr>
              <w:t xml:space="preserve"> határán; Számalk, Budapest, 1989.</w:t>
            </w:r>
          </w:p>
          <w:p w:rsidR="0093026D" w:rsidRPr="00AA7D8D" w:rsidRDefault="0093026D" w:rsidP="0096373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vanish/>
                <w:sz w:val="22"/>
                <w:szCs w:val="22"/>
              </w:rPr>
            </w:pPr>
          </w:p>
          <w:p w:rsidR="0093026D" w:rsidRPr="00AA7D8D" w:rsidRDefault="0093026D" w:rsidP="00963739">
            <w:pPr>
              <w:ind w:left="180" w:hanging="180"/>
              <w:jc w:val="both"/>
              <w:rPr>
                <w:vanish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Ajánlott irodalom: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proofErr w:type="spellStart"/>
            <w:r w:rsidRPr="00AA7D8D">
              <w:rPr>
                <w:bCs/>
                <w:sz w:val="22"/>
                <w:szCs w:val="22"/>
              </w:rPr>
              <w:t>Derrick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Story: Digitális videofelvételek dióhéjban; Kossuth Kiadó, Budapest, 2003.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proofErr w:type="spellStart"/>
            <w:r w:rsidRPr="00AA7D8D">
              <w:rPr>
                <w:bCs/>
                <w:sz w:val="22"/>
                <w:szCs w:val="22"/>
              </w:rPr>
              <w:t>Csúri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Ákos - </w:t>
            </w:r>
            <w:proofErr w:type="spellStart"/>
            <w:r w:rsidRPr="00AA7D8D">
              <w:rPr>
                <w:bCs/>
                <w:sz w:val="22"/>
                <w:szCs w:val="22"/>
              </w:rPr>
              <w:t>Illich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Lajos: Gutenbergtől Spielbergig (Médiaismeret és filmkultúra); Szombathely, Sylvester Kiadó, 1998.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Hartai László, Muhi Klára: Mozgóképkultúra, médiaismeret; Budapest, Korona kiadó, 1998.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Horváth János: Televíziós ismeretek; Média Hungária Kiadó, 2000.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Hartai László: </w:t>
            </w:r>
            <w:proofErr w:type="spellStart"/>
            <w:r w:rsidRPr="00AA7D8D">
              <w:rPr>
                <w:bCs/>
                <w:sz w:val="22"/>
                <w:szCs w:val="22"/>
              </w:rPr>
              <w:t>Képkorszak-Szöveggyűjtemény</w:t>
            </w:r>
            <w:proofErr w:type="spellEnd"/>
            <w:r w:rsidRPr="00AA7D8D">
              <w:rPr>
                <w:bCs/>
                <w:sz w:val="22"/>
                <w:szCs w:val="22"/>
              </w:rPr>
              <w:t>; Korona Kiadó, Budapest, 1998.</w:t>
            </w:r>
          </w:p>
          <w:p w:rsidR="0093026D" w:rsidRPr="00AA7D8D" w:rsidRDefault="0093026D" w:rsidP="00963739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Beke László: Médiumelmélet Balassi </w:t>
            </w:r>
            <w:proofErr w:type="spellStart"/>
            <w:r w:rsidRPr="00AA7D8D">
              <w:rPr>
                <w:bCs/>
                <w:sz w:val="22"/>
                <w:szCs w:val="22"/>
              </w:rPr>
              <w:t>Kiadó-BAE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bCs/>
                <w:sz w:val="22"/>
                <w:szCs w:val="22"/>
              </w:rPr>
              <w:t>Tartóshullám-Intermédis</w:t>
            </w:r>
            <w:proofErr w:type="spellEnd"/>
            <w:r w:rsidRPr="00AA7D8D">
              <w:rPr>
                <w:bCs/>
                <w:sz w:val="22"/>
                <w:szCs w:val="22"/>
              </w:rPr>
              <w:t>, Bp. 1997.</w:t>
            </w:r>
          </w:p>
          <w:p w:rsidR="0093026D" w:rsidRPr="00A35237" w:rsidRDefault="0093026D" w:rsidP="00963739">
            <w:pPr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Kakuk J.– Hauser Z. Szilágyi E. szerk.: </w:t>
            </w:r>
            <w:proofErr w:type="gramStart"/>
            <w:r w:rsidRPr="00AA7D8D">
              <w:rPr>
                <w:bCs/>
                <w:sz w:val="22"/>
                <w:szCs w:val="22"/>
              </w:rPr>
              <w:t>Mozgóképkultúra ;</w:t>
            </w:r>
            <w:proofErr w:type="gramEnd"/>
            <w:r w:rsidRPr="00AA7D8D">
              <w:rPr>
                <w:bCs/>
                <w:sz w:val="22"/>
                <w:szCs w:val="22"/>
              </w:rPr>
              <w:t xml:space="preserve"> Eger EKTF., 1995.</w:t>
            </w:r>
          </w:p>
        </w:tc>
      </w:tr>
      <w:tr w:rsidR="0093026D" w:rsidRPr="00A35237" w:rsidTr="00963739">
        <w:trPr>
          <w:trHeight w:val="338"/>
        </w:trPr>
        <w:tc>
          <w:tcPr>
            <w:tcW w:w="9180" w:type="dxa"/>
            <w:gridSpan w:val="3"/>
          </w:tcPr>
          <w:p w:rsidR="0093026D" w:rsidRPr="00A35237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34EA">
              <w:rPr>
                <w:sz w:val="22"/>
                <w:szCs w:val="22"/>
              </w:rPr>
              <w:t>Bollók</w:t>
            </w:r>
            <w:proofErr w:type="spellEnd"/>
            <w:r w:rsidRPr="008334EA">
              <w:rPr>
                <w:sz w:val="22"/>
                <w:szCs w:val="22"/>
              </w:rPr>
              <w:t xml:space="preserve"> Csaba, főiskolai docens</w:t>
            </w:r>
          </w:p>
        </w:tc>
      </w:tr>
      <w:tr w:rsidR="0093026D" w:rsidRPr="00A35237" w:rsidTr="009637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26D" w:rsidRDefault="0093026D" w:rsidP="0096373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026D" w:rsidRPr="005216D0" w:rsidRDefault="0093026D" w:rsidP="0096373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Dr. Tóth Tibor főiskolai docens</w:t>
            </w:r>
          </w:p>
        </w:tc>
      </w:tr>
    </w:tbl>
    <w:p w:rsidR="0093026D" w:rsidRDefault="0093026D"/>
    <w:sectPr w:rsidR="0093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E3" w:rsidRDefault="00192EE3" w:rsidP="0093026D">
      <w:r>
        <w:separator/>
      </w:r>
    </w:p>
  </w:endnote>
  <w:endnote w:type="continuationSeparator" w:id="0">
    <w:p w:rsidR="00192EE3" w:rsidRDefault="00192EE3" w:rsidP="0093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E3" w:rsidRDefault="00192EE3" w:rsidP="0093026D">
      <w:r>
        <w:separator/>
      </w:r>
    </w:p>
  </w:footnote>
  <w:footnote w:type="continuationSeparator" w:id="0">
    <w:p w:rsidR="00192EE3" w:rsidRDefault="00192EE3" w:rsidP="0093026D">
      <w:r>
        <w:continuationSeparator/>
      </w:r>
    </w:p>
  </w:footnote>
  <w:footnote w:id="1">
    <w:p w:rsidR="0093026D" w:rsidRDefault="0093026D" w:rsidP="009302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3026D" w:rsidRDefault="0093026D" w:rsidP="009302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86"/>
    <w:multiLevelType w:val="hybridMultilevel"/>
    <w:tmpl w:val="DE1EB454"/>
    <w:lvl w:ilvl="0" w:tplc="40EA9CAE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E5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  <w:sz w:val="24"/>
        <w:szCs w:val="24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D"/>
    <w:rsid w:val="00192EE3"/>
    <w:rsid w:val="001B7E9C"/>
    <w:rsid w:val="00344347"/>
    <w:rsid w:val="00631DBF"/>
    <w:rsid w:val="0093026D"/>
    <w:rsid w:val="009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302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302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302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ttys">
    <w:name w:val="Pöttyös"/>
    <w:basedOn w:val="Norml"/>
    <w:rsid w:val="0093026D"/>
    <w:pPr>
      <w:numPr>
        <w:numId w:val="2"/>
      </w:numP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9302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302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302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Pttys">
    <w:name w:val="Pöttyös"/>
    <w:basedOn w:val="Norml"/>
    <w:rsid w:val="0093026D"/>
    <w:pPr>
      <w:numPr>
        <w:numId w:val="2"/>
      </w:numP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3</cp:revision>
  <dcterms:created xsi:type="dcterms:W3CDTF">2013-07-08T10:37:00Z</dcterms:created>
  <dcterms:modified xsi:type="dcterms:W3CDTF">2013-07-09T10:30:00Z</dcterms:modified>
</cp:coreProperties>
</file>