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91099" w:rsidRPr="00A35237" w:rsidTr="00B104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1099" w:rsidRPr="00A35237" w:rsidRDefault="00B91099" w:rsidP="00B1043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079">
              <w:rPr>
                <w:b/>
                <w:sz w:val="24"/>
                <w:szCs w:val="24"/>
              </w:rPr>
              <w:t>Kutatásmódszertani</w:t>
            </w:r>
            <w:proofErr w:type="spellEnd"/>
            <w:r w:rsidRPr="00153079">
              <w:rPr>
                <w:b/>
                <w:sz w:val="24"/>
                <w:szCs w:val="24"/>
              </w:rPr>
              <w:t xml:space="preserve">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9" w:rsidRPr="00A35237" w:rsidRDefault="00B91099" w:rsidP="00B1043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Pr="00153079">
              <w:rPr>
                <w:b/>
                <w:sz w:val="24"/>
                <w:szCs w:val="24"/>
              </w:rPr>
              <w:t>MP_MI717G4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1099" w:rsidRPr="00A35237" w:rsidRDefault="00B91099" w:rsidP="00B1043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B91099" w:rsidRPr="00A35237" w:rsidTr="00B10436">
        <w:tc>
          <w:tcPr>
            <w:tcW w:w="9180" w:type="dxa"/>
            <w:gridSpan w:val="3"/>
          </w:tcPr>
          <w:p w:rsidR="00B91099" w:rsidRPr="00A35237" w:rsidRDefault="00B91099" w:rsidP="00B1043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084D22">
              <w:rPr>
                <w:b/>
                <w:sz w:val="24"/>
                <w:szCs w:val="24"/>
              </w:rPr>
              <w:t>szem</w:t>
            </w:r>
            <w:proofErr w:type="gramStart"/>
            <w:r w:rsidRPr="00084D2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száma</w:t>
            </w:r>
            <w:proofErr w:type="gramEnd"/>
            <w:r>
              <w:rPr>
                <w:sz w:val="24"/>
                <w:szCs w:val="24"/>
              </w:rPr>
              <w:t>: 9</w:t>
            </w:r>
          </w:p>
        </w:tc>
      </w:tr>
      <w:tr w:rsidR="00B91099" w:rsidRPr="00A35237" w:rsidTr="00B10436">
        <w:tc>
          <w:tcPr>
            <w:tcW w:w="9180" w:type="dxa"/>
            <w:gridSpan w:val="3"/>
          </w:tcPr>
          <w:p w:rsidR="00B91099" w:rsidRPr="00A35237" w:rsidRDefault="00B91099" w:rsidP="00B1043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084D22">
              <w:rPr>
                <w:b/>
                <w:sz w:val="24"/>
                <w:szCs w:val="24"/>
              </w:rPr>
              <w:t>gyj</w:t>
            </w:r>
            <w:proofErr w:type="spellEnd"/>
            <w:r w:rsidRPr="00084D22">
              <w:rPr>
                <w:b/>
                <w:sz w:val="24"/>
                <w:szCs w:val="24"/>
              </w:rPr>
              <w:t>.</w:t>
            </w:r>
          </w:p>
        </w:tc>
      </w:tr>
      <w:tr w:rsidR="00B91099" w:rsidRPr="00A35237" w:rsidTr="00B1043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1099" w:rsidRPr="00A35237" w:rsidRDefault="00B91099" w:rsidP="00B1043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</w:t>
            </w:r>
            <w:proofErr w:type="gramStart"/>
            <w:r>
              <w:rPr>
                <w:sz w:val="24"/>
                <w:szCs w:val="24"/>
              </w:rPr>
              <w:t>helye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084D22">
              <w:rPr>
                <w:b/>
                <w:sz w:val="24"/>
                <w:szCs w:val="24"/>
              </w:rPr>
              <w:t>I. félév</w:t>
            </w:r>
          </w:p>
        </w:tc>
      </w:tr>
      <w:tr w:rsidR="00B91099" w:rsidRPr="00A35237" w:rsidTr="00B1043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1099" w:rsidRPr="00A35237" w:rsidRDefault="00B91099" w:rsidP="00B1043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B91099" w:rsidRPr="00A35237" w:rsidTr="00B1043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1099" w:rsidRDefault="00B91099" w:rsidP="00B1043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91099" w:rsidRPr="00084D22" w:rsidRDefault="00B91099" w:rsidP="00B10436">
            <w:pPr>
              <w:pStyle w:val="Szvegtrzs"/>
              <w:pBdr>
                <w:bottom w:val="none" w:sz="0" w:space="0" w:color="auto"/>
              </w:pBdr>
              <w:ind w:left="180"/>
              <w:jc w:val="both"/>
              <w:rPr>
                <w:b w:val="0"/>
                <w:sz w:val="22"/>
                <w:szCs w:val="22"/>
              </w:rPr>
            </w:pPr>
            <w:r w:rsidRPr="00084D22">
              <w:rPr>
                <w:b w:val="0"/>
                <w:sz w:val="22"/>
                <w:szCs w:val="22"/>
              </w:rPr>
              <w:t>1., A tudományos kutatás: a megismerés lehetőségei és korlátjai.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2., A történetíró és a múlt valósága: közelítési módok, gondolkodási modellek, paradigmák.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3., A kutatási terv: a munka célja, a kutatás tárgyának megválasztása, tér-és időhatárainak kijelölése, a kutatómunka ütemezése.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4., A szakirodalom számbavétele: bibliográfiák, szakfolyóiratok, repertóriumok, periodikák, tanulmánykötetek, monográfiák használata az anyaggyűjtés során.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5., A forrásőrző intézmények és a források számbavétele: könyvtárak, kézirattárak, levéltárak, gyűjtemények, múzeumok. Forráspublikációk és levéltári anyagok. A levéltárak fond és állagjegyzékének használata.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 xml:space="preserve">6., Primer és </w:t>
            </w:r>
            <w:proofErr w:type="spellStart"/>
            <w:r w:rsidRPr="00084D22">
              <w:rPr>
                <w:sz w:val="22"/>
                <w:szCs w:val="22"/>
              </w:rPr>
              <w:t>secunder</w:t>
            </w:r>
            <w:proofErr w:type="spellEnd"/>
            <w:r w:rsidRPr="00084D22">
              <w:rPr>
                <w:sz w:val="22"/>
                <w:szCs w:val="22"/>
              </w:rPr>
              <w:t xml:space="preserve"> források. </w:t>
            </w:r>
            <w:proofErr w:type="spellStart"/>
            <w:r w:rsidRPr="00084D22">
              <w:rPr>
                <w:sz w:val="22"/>
                <w:szCs w:val="22"/>
              </w:rPr>
              <w:t>Oral</w:t>
            </w:r>
            <w:proofErr w:type="spellEnd"/>
            <w:r w:rsidRPr="00084D22">
              <w:rPr>
                <w:sz w:val="22"/>
                <w:szCs w:val="22"/>
              </w:rPr>
              <w:t xml:space="preserve"> </w:t>
            </w:r>
            <w:proofErr w:type="spellStart"/>
            <w:r w:rsidRPr="00084D22">
              <w:rPr>
                <w:sz w:val="22"/>
                <w:szCs w:val="22"/>
              </w:rPr>
              <w:t>history</w:t>
            </w:r>
            <w:proofErr w:type="spellEnd"/>
            <w:r w:rsidRPr="00084D22">
              <w:rPr>
                <w:sz w:val="22"/>
                <w:szCs w:val="22"/>
              </w:rPr>
              <w:t>. Kvantitatív és kvalitatív adatsorok. Adatgyűjtés, jegyzetelés, anyagrendezés. Forrásértelmezés, forráskritika, ellenőrző források.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7., Az összefüggések felfedezése és megértése. Következtetések: a kutatás induktív és deduktív módszere.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8.,  Az összehasonlítás módszertana: az egyedi és az általános a történelemben.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9., A történelmi szakmunka műfajai és megírásának szabályai: forráspublikáció, közlemény, tanulmány, recenzió, szöveggyűjtemény, tanulmánykötet, monográfia.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 xml:space="preserve">10., Az írásmű felépítése: címadás, a csomópontok kijelölése, terjedelem, logikai sorrend, tények, összefüggések, következtetések, összefoglalás, tartalomjegyzék. 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11., Mellékletek: térképek, ábrák, táblázatok, diagramok szerkesztésének szabályai, a szövegközi szemléltetés alapelvei.</w:t>
            </w:r>
          </w:p>
          <w:p w:rsidR="00B91099" w:rsidRPr="00084D22" w:rsidRDefault="00B91099" w:rsidP="00B10436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12., Stílus, nyelvhelyesség, szabatos fogalomhasználat. Kutatási etika, hivatkozás, idézés, jegyzetapparátus.</w:t>
            </w:r>
          </w:p>
          <w:p w:rsidR="00B91099" w:rsidRPr="00A35237" w:rsidRDefault="00B91099" w:rsidP="00B10436">
            <w:pPr>
              <w:ind w:left="180"/>
              <w:rPr>
                <w:b/>
                <w:sz w:val="24"/>
                <w:szCs w:val="24"/>
              </w:rPr>
            </w:pPr>
            <w:r w:rsidRPr="00084D22">
              <w:rPr>
                <w:sz w:val="22"/>
                <w:szCs w:val="22"/>
              </w:rPr>
              <w:t>13., A tudományos vita. Tények, következtetések, érvek, hipotézisek.</w:t>
            </w:r>
          </w:p>
        </w:tc>
      </w:tr>
      <w:tr w:rsidR="00B91099" w:rsidRPr="00A35237" w:rsidTr="00B1043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1099" w:rsidRPr="00A35237" w:rsidRDefault="00B91099" w:rsidP="00B104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91099" w:rsidRPr="00A35237" w:rsidTr="00B1043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1099" w:rsidRPr="00084D22" w:rsidRDefault="00B91099" w:rsidP="00B10436">
            <w:pPr>
              <w:tabs>
                <w:tab w:val="left" w:pos="439"/>
              </w:tabs>
              <w:ind w:left="462" w:hanging="282"/>
              <w:rPr>
                <w:b/>
                <w:sz w:val="22"/>
                <w:szCs w:val="22"/>
              </w:rPr>
            </w:pPr>
            <w:r w:rsidRPr="00084D22">
              <w:rPr>
                <w:b/>
                <w:sz w:val="22"/>
                <w:szCs w:val="22"/>
              </w:rPr>
              <w:t>Kötelező olvasmányok:</w:t>
            </w:r>
          </w:p>
          <w:p w:rsidR="00B91099" w:rsidRPr="00084D22" w:rsidRDefault="00B91099" w:rsidP="00B91099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Earl</w:t>
            </w:r>
            <w:proofErr w:type="spellEnd"/>
            <w:r w:rsidRPr="00084D22">
              <w:rPr>
                <w:sz w:val="22"/>
                <w:szCs w:val="22"/>
              </w:rPr>
              <w:t xml:space="preserve"> </w:t>
            </w:r>
            <w:proofErr w:type="spellStart"/>
            <w:r w:rsidRPr="00084D22">
              <w:rPr>
                <w:sz w:val="22"/>
                <w:szCs w:val="22"/>
              </w:rPr>
              <w:t>Babbie</w:t>
            </w:r>
            <w:proofErr w:type="spellEnd"/>
            <w:r w:rsidRPr="00084D22">
              <w:rPr>
                <w:sz w:val="22"/>
                <w:szCs w:val="22"/>
              </w:rPr>
              <w:t xml:space="preserve">: </w:t>
            </w:r>
            <w:r w:rsidRPr="00084D22">
              <w:rPr>
                <w:i/>
                <w:sz w:val="22"/>
                <w:szCs w:val="22"/>
              </w:rPr>
              <w:t>A társadalomtudományi kutatás gyakorlata.</w:t>
            </w:r>
            <w:r w:rsidRPr="00084D22">
              <w:rPr>
                <w:sz w:val="22"/>
                <w:szCs w:val="22"/>
              </w:rPr>
              <w:t xml:space="preserve"> Bp., 2003.</w:t>
            </w:r>
          </w:p>
          <w:p w:rsidR="00B91099" w:rsidRPr="00084D22" w:rsidRDefault="00B91099" w:rsidP="00B91099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Erdmann</w:t>
            </w:r>
            <w:proofErr w:type="spellEnd"/>
            <w:r w:rsidRPr="00084D22">
              <w:rPr>
                <w:sz w:val="22"/>
                <w:szCs w:val="22"/>
              </w:rPr>
              <w:t xml:space="preserve"> Gyula szerk.: </w:t>
            </w:r>
            <w:r w:rsidRPr="00084D22">
              <w:rPr>
                <w:i/>
                <w:sz w:val="22"/>
                <w:szCs w:val="22"/>
              </w:rPr>
              <w:t xml:space="preserve">Rendi társadalom-polgári társadalom 2. Society of </w:t>
            </w:r>
            <w:proofErr w:type="spellStart"/>
            <w:r w:rsidRPr="00084D22">
              <w:rPr>
                <w:i/>
                <w:sz w:val="22"/>
                <w:szCs w:val="22"/>
              </w:rPr>
              <w:t>orders-bourgeois</w:t>
            </w:r>
            <w:proofErr w:type="spellEnd"/>
            <w:r w:rsidRPr="00084D2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84D22">
              <w:rPr>
                <w:i/>
                <w:sz w:val="22"/>
                <w:szCs w:val="22"/>
              </w:rPr>
              <w:t>society</w:t>
            </w:r>
            <w:proofErr w:type="spellEnd"/>
            <w:r w:rsidRPr="00084D22">
              <w:rPr>
                <w:i/>
                <w:sz w:val="22"/>
                <w:szCs w:val="22"/>
              </w:rPr>
              <w:t xml:space="preserve"> 2. Kutatás-módszertan. </w:t>
            </w:r>
            <w:r w:rsidRPr="00084D22">
              <w:rPr>
                <w:sz w:val="22"/>
                <w:szCs w:val="22"/>
              </w:rPr>
              <w:t xml:space="preserve">Gyula, 1989. </w:t>
            </w:r>
          </w:p>
          <w:p w:rsidR="00B91099" w:rsidRPr="00084D22" w:rsidRDefault="00B91099" w:rsidP="00B91099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Tomcsányi</w:t>
            </w:r>
            <w:proofErr w:type="spellEnd"/>
            <w:r w:rsidRPr="00084D22">
              <w:rPr>
                <w:sz w:val="22"/>
                <w:szCs w:val="22"/>
              </w:rPr>
              <w:t xml:space="preserve"> Pál: </w:t>
            </w:r>
            <w:r w:rsidRPr="00084D22">
              <w:rPr>
                <w:i/>
                <w:sz w:val="22"/>
                <w:szCs w:val="22"/>
              </w:rPr>
              <w:t>Általános kutatásmódszertan.</w:t>
            </w:r>
            <w:r w:rsidRPr="00084D22">
              <w:rPr>
                <w:sz w:val="22"/>
                <w:szCs w:val="22"/>
              </w:rPr>
              <w:t xml:space="preserve"> Gödöllő, Bp.</w:t>
            </w:r>
            <w:proofErr w:type="gramStart"/>
            <w:r w:rsidRPr="00084D22">
              <w:rPr>
                <w:sz w:val="22"/>
                <w:szCs w:val="22"/>
              </w:rPr>
              <w:t>,.</w:t>
            </w:r>
            <w:proofErr w:type="gramEnd"/>
            <w:r w:rsidRPr="00084D22">
              <w:rPr>
                <w:sz w:val="22"/>
                <w:szCs w:val="22"/>
              </w:rPr>
              <w:t xml:space="preserve"> 2000.</w:t>
            </w:r>
          </w:p>
          <w:p w:rsidR="00B91099" w:rsidRPr="00084D22" w:rsidRDefault="00B91099" w:rsidP="00B10436">
            <w:pPr>
              <w:tabs>
                <w:tab w:val="left" w:pos="439"/>
              </w:tabs>
              <w:ind w:left="462" w:hanging="282"/>
              <w:rPr>
                <w:b/>
                <w:sz w:val="22"/>
                <w:szCs w:val="22"/>
              </w:rPr>
            </w:pPr>
            <w:r w:rsidRPr="00084D22">
              <w:rPr>
                <w:b/>
                <w:sz w:val="22"/>
                <w:szCs w:val="22"/>
              </w:rPr>
              <w:t>Ajánlott irodalom:</w:t>
            </w:r>
          </w:p>
          <w:p w:rsidR="00B91099" w:rsidRPr="00084D22" w:rsidRDefault="00B91099" w:rsidP="00B91099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Dóka Klára</w:t>
            </w:r>
            <w:proofErr w:type="gramStart"/>
            <w:r w:rsidRPr="00084D22">
              <w:rPr>
                <w:sz w:val="22"/>
                <w:szCs w:val="22"/>
              </w:rPr>
              <w:t>:</w:t>
            </w:r>
            <w:r w:rsidRPr="00084D22">
              <w:rPr>
                <w:i/>
                <w:sz w:val="22"/>
                <w:szCs w:val="22"/>
              </w:rPr>
              <w:t>Levéltári</w:t>
            </w:r>
            <w:proofErr w:type="gramEnd"/>
            <w:r w:rsidRPr="00084D22">
              <w:rPr>
                <w:i/>
                <w:sz w:val="22"/>
                <w:szCs w:val="22"/>
              </w:rPr>
              <w:t xml:space="preserve"> ismeretek. Oktatási segédanyag a </w:t>
            </w:r>
            <w:proofErr w:type="spellStart"/>
            <w:r w:rsidRPr="00084D22">
              <w:rPr>
                <w:i/>
                <w:sz w:val="22"/>
                <w:szCs w:val="22"/>
              </w:rPr>
              <w:t>segédlevéltáros</w:t>
            </w:r>
            <w:proofErr w:type="spellEnd"/>
            <w:r w:rsidRPr="00084D22">
              <w:rPr>
                <w:i/>
                <w:sz w:val="22"/>
                <w:szCs w:val="22"/>
              </w:rPr>
              <w:t xml:space="preserve"> tanfolyamok hallgatói részére.</w:t>
            </w:r>
            <w:r w:rsidRPr="00084D22">
              <w:rPr>
                <w:sz w:val="22"/>
                <w:szCs w:val="22"/>
              </w:rPr>
              <w:t xml:space="preserve"> Bp., 2002.</w:t>
            </w:r>
          </w:p>
          <w:p w:rsidR="00B91099" w:rsidRPr="00084D22" w:rsidRDefault="00B91099" w:rsidP="00B91099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 xml:space="preserve">Kenyeres István szerk.: A történeti források kiadásának módszertani kérdései. </w:t>
            </w:r>
            <w:proofErr w:type="spellStart"/>
            <w:r w:rsidRPr="00084D22">
              <w:rPr>
                <w:i/>
                <w:sz w:val="22"/>
                <w:szCs w:val="22"/>
              </w:rPr>
              <w:t>Fons</w:t>
            </w:r>
            <w:proofErr w:type="spellEnd"/>
            <w:r w:rsidRPr="00084D22">
              <w:rPr>
                <w:i/>
                <w:sz w:val="22"/>
                <w:szCs w:val="22"/>
              </w:rPr>
              <w:t>,</w:t>
            </w:r>
            <w:r w:rsidRPr="00084D22">
              <w:rPr>
                <w:sz w:val="22"/>
                <w:szCs w:val="22"/>
              </w:rPr>
              <w:t xml:space="preserve"> 2000/1. </w:t>
            </w:r>
          </w:p>
          <w:p w:rsidR="00B91099" w:rsidRPr="00084D22" w:rsidRDefault="00B91099" w:rsidP="00B91099">
            <w:pPr>
              <w:numPr>
                <w:ilvl w:val="1"/>
                <w:numId w:val="2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Kosáry</w:t>
            </w:r>
            <w:proofErr w:type="spellEnd"/>
            <w:r w:rsidRPr="00084D22">
              <w:rPr>
                <w:sz w:val="22"/>
                <w:szCs w:val="22"/>
              </w:rPr>
              <w:t xml:space="preserve"> Domokos: </w:t>
            </w:r>
            <w:r w:rsidRPr="00084D22">
              <w:rPr>
                <w:i/>
                <w:sz w:val="22"/>
                <w:szCs w:val="22"/>
              </w:rPr>
              <w:t>Bevezetés Magyarország történetének forrásaiba és irodalmába. Általános rész. 1. Könyvtárak és bibliográfiák.</w:t>
            </w:r>
            <w:r w:rsidRPr="00084D22">
              <w:rPr>
                <w:sz w:val="22"/>
                <w:szCs w:val="22"/>
              </w:rPr>
              <w:t xml:space="preserve"> Bp., 2000.</w:t>
            </w:r>
          </w:p>
          <w:p w:rsidR="00B91099" w:rsidRPr="00084D22" w:rsidRDefault="00B91099" w:rsidP="00B10436">
            <w:pPr>
              <w:ind w:left="318" w:hanging="31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 w:rsidRPr="00084D22">
              <w:rPr>
                <w:sz w:val="22"/>
                <w:szCs w:val="22"/>
              </w:rPr>
              <w:t>Kosáry</w:t>
            </w:r>
            <w:proofErr w:type="spellEnd"/>
            <w:r w:rsidRPr="00084D22">
              <w:rPr>
                <w:sz w:val="22"/>
                <w:szCs w:val="22"/>
              </w:rPr>
              <w:t xml:space="preserve"> Domokos: </w:t>
            </w:r>
            <w:r w:rsidRPr="00084D22">
              <w:rPr>
                <w:i/>
                <w:sz w:val="22"/>
                <w:szCs w:val="22"/>
              </w:rPr>
              <w:t xml:space="preserve">Bevezetés Magyarország történetének forrásaiba és irodalmába. I. </w:t>
            </w:r>
            <w:proofErr w:type="gramStart"/>
            <w:r w:rsidRPr="00084D22">
              <w:rPr>
                <w:i/>
                <w:sz w:val="22"/>
                <w:szCs w:val="22"/>
              </w:rPr>
              <w:t xml:space="preserve">Általános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84D22">
              <w:rPr>
                <w:i/>
                <w:sz w:val="22"/>
                <w:szCs w:val="22"/>
              </w:rPr>
              <w:t>rész</w:t>
            </w:r>
            <w:proofErr w:type="gramEnd"/>
            <w:r w:rsidRPr="00084D22">
              <w:rPr>
                <w:i/>
                <w:sz w:val="22"/>
                <w:szCs w:val="22"/>
              </w:rPr>
              <w:t>. 2. Országos jellegű levéltárak és forrásközlések.</w:t>
            </w:r>
            <w:r w:rsidRPr="00084D22">
              <w:rPr>
                <w:sz w:val="22"/>
                <w:szCs w:val="22"/>
              </w:rPr>
              <w:t xml:space="preserve"> Bp., 2003.</w:t>
            </w:r>
          </w:p>
          <w:p w:rsidR="00B91099" w:rsidRPr="00A35237" w:rsidRDefault="00B91099" w:rsidP="00B1043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1099" w:rsidRPr="00A35237" w:rsidTr="00B1043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1099" w:rsidRPr="00A35237" w:rsidRDefault="00B91099" w:rsidP="00B10436">
            <w:pPr>
              <w:jc w:val="both"/>
              <w:rPr>
                <w:sz w:val="22"/>
                <w:szCs w:val="22"/>
              </w:rPr>
            </w:pPr>
          </w:p>
        </w:tc>
      </w:tr>
      <w:tr w:rsidR="00B91099" w:rsidRPr="00A35237" w:rsidTr="00B10436">
        <w:trPr>
          <w:trHeight w:val="338"/>
        </w:trPr>
        <w:tc>
          <w:tcPr>
            <w:tcW w:w="9180" w:type="dxa"/>
            <w:gridSpan w:val="3"/>
          </w:tcPr>
          <w:p w:rsidR="00B91099" w:rsidRPr="00A35237" w:rsidRDefault="00B91099" w:rsidP="00B1043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</w:t>
            </w:r>
            <w:r w:rsidRPr="002323AD">
              <w:rPr>
                <w:color w:val="000000"/>
                <w:sz w:val="24"/>
                <w:szCs w:val="24"/>
              </w:rPr>
              <w:t xml:space="preserve"> Dr. Bessenyei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MTA doktora</w:t>
            </w:r>
          </w:p>
        </w:tc>
      </w:tr>
      <w:tr w:rsidR="00B91099" w:rsidRPr="00A35237" w:rsidTr="00B1043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1099" w:rsidRPr="00A35237" w:rsidRDefault="00B91099" w:rsidP="00B1043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</w:t>
            </w:r>
            <w:r w:rsidRPr="002323AD">
              <w:rPr>
                <w:color w:val="000000"/>
                <w:sz w:val="24"/>
                <w:szCs w:val="24"/>
              </w:rPr>
              <w:t xml:space="preserve"> Dr. Bessenyei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1C9"/>
    <w:multiLevelType w:val="hybridMultilevel"/>
    <w:tmpl w:val="EB604F44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AB07C53"/>
    <w:multiLevelType w:val="hybridMultilevel"/>
    <w:tmpl w:val="F274083E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A1F6E124">
      <w:start w:val="1"/>
      <w:numFmt w:val="upperRoman"/>
      <w:lvlText w:val="%2."/>
      <w:lvlJc w:val="left"/>
      <w:pPr>
        <w:ind w:left="1980" w:hanging="72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099"/>
    <w:rsid w:val="00941166"/>
    <w:rsid w:val="00B91099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0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91099"/>
    <w:pPr>
      <w:pBdr>
        <w:bottom w:val="single" w:sz="6" w:space="1" w:color="auto"/>
      </w:pBdr>
      <w:ind w:left="181"/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B9109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2481</Characters>
  <Application>Microsoft Office Word</Application>
  <DocSecurity>0</DocSecurity>
  <Lines>20</Lines>
  <Paragraphs>5</Paragraphs>
  <ScaleCrop>false</ScaleCrop>
  <Company>EKF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2012-06-29T07:46:00Z</dcterms:created>
  <dcterms:modified xsi:type="dcterms:W3CDTF">2012-06-29T07:46:00Z</dcterms:modified>
</cp:coreProperties>
</file>