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9234A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468FA">
              <w:rPr>
                <w:b/>
                <w:sz w:val="24"/>
                <w:szCs w:val="24"/>
              </w:rPr>
              <w:t xml:space="preserve">Szóbeli és írásbeli stílusgyakorlatok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205037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DB3F4E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r w:rsidR="00205037">
              <w:rPr>
                <w:b/>
                <w:sz w:val="24"/>
                <w:szCs w:val="24"/>
              </w:rPr>
              <w:t>L</w:t>
            </w:r>
            <w:r w:rsidR="00F468FA">
              <w:rPr>
                <w:b/>
                <w:sz w:val="24"/>
                <w:szCs w:val="24"/>
              </w:rPr>
              <w:t>MB_VZ121G2</w:t>
            </w:r>
            <w:bookmarkEnd w:id="0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468FA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9234A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 w:rsidRPr="00C9234A">
              <w:rPr>
                <w:b/>
                <w:sz w:val="24"/>
                <w:szCs w:val="24"/>
                <w:highlight w:val="yellow"/>
              </w:rPr>
              <w:t>ea.</w:t>
            </w:r>
            <w:r w:rsidRPr="00C9234A">
              <w:rPr>
                <w:sz w:val="24"/>
                <w:szCs w:val="24"/>
                <w:highlight w:val="yellow"/>
              </w:rPr>
              <w:t>/</w:t>
            </w:r>
            <w:r>
              <w:rPr>
                <w:sz w:val="24"/>
                <w:szCs w:val="24"/>
                <w:highlight w:val="yellow"/>
              </w:rPr>
              <w:t>szem./gyak./</w:t>
            </w:r>
            <w:r w:rsidRPr="00A35237">
              <w:rPr>
                <w:sz w:val="24"/>
                <w:szCs w:val="24"/>
                <w:highlight w:val="yellow"/>
              </w:rPr>
              <w:t>konz.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F468FA">
              <w:rPr>
                <w:sz w:val="24"/>
                <w:szCs w:val="24"/>
              </w:rPr>
              <w:t xml:space="preserve">gyak. 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F468FA">
              <w:rPr>
                <w:sz w:val="24"/>
                <w:szCs w:val="24"/>
              </w:rPr>
              <w:t>gyj</w:t>
            </w:r>
            <w:proofErr w:type="spellEnd"/>
            <w:r w:rsidR="00F468FA">
              <w:rPr>
                <w:sz w:val="24"/>
                <w:szCs w:val="24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C9234A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F468FA">
              <w:rPr>
                <w:sz w:val="24"/>
                <w:szCs w:val="24"/>
              </w:rPr>
              <w:t xml:space="preserve">3.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proofErr w:type="gramStart"/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9234A" w:rsidRDefault="00F468FA" w:rsidP="00C923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Célja: A nyelvi stílusra vonatkozó ismeretek bővítésével, ill. ezeknek az ismereteknek funkcionális, tehát kommunikációs helyzetnek megfelelő alkalmazását gyakoroltató eljárásokkal és elemzésekkel magas szintű készségek kialakítása a szóbeli és az írásbeli kommunikáció területén. </w:t>
            </w:r>
          </w:p>
          <w:p w:rsidR="00C9234A" w:rsidRDefault="00F468FA" w:rsidP="00C923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Tantárgyi program: </w:t>
            </w:r>
          </w:p>
          <w:p w:rsidR="00F468FA" w:rsidRDefault="00F468FA" w:rsidP="00C923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hangtani jelenségek, a zeneiség, a szó- és kifejezéskészlet, az alak- és mondattani jelenségek, a nyelvi képek, a szövegstilisztikai jelenségek és a nyelven kívüli (</w:t>
            </w:r>
            <w:proofErr w:type="spellStart"/>
            <w:r>
              <w:rPr>
                <w:sz w:val="22"/>
                <w:szCs w:val="22"/>
              </w:rPr>
              <w:t>extralingvális</w:t>
            </w:r>
            <w:proofErr w:type="spellEnd"/>
            <w:r>
              <w:rPr>
                <w:sz w:val="22"/>
                <w:szCs w:val="22"/>
              </w:rPr>
              <w:t xml:space="preserve">) eszközök szerepe a szöveg stílus- és értelemszerkezetében. Stílusrétegek, stílustípusok. A stílus szociokulturális rétegzettsége. Stílusszándék és stílushatás. (Az ismeretkörök tárgyalása minden esetben szövegelemzésekkel és szövegalkotási feladatok megoldásával valósul meg.) </w:t>
            </w: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Default="00C9234A" w:rsidP="00C9234A">
            <w:pPr>
              <w:jc w:val="both"/>
              <w:rPr>
                <w:sz w:val="22"/>
                <w:szCs w:val="22"/>
              </w:rPr>
            </w:pPr>
          </w:p>
          <w:p w:rsidR="00C9234A" w:rsidRPr="00A35237" w:rsidRDefault="00C9234A" w:rsidP="00C9234A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F468FA" w:rsidP="001E1B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Hernádi Sándor: Íráspróbák, beszédtornák. szege, Mozaik. 1993. </w:t>
            </w:r>
          </w:p>
          <w:p w:rsidR="00F468FA" w:rsidRDefault="00F468FA" w:rsidP="001E1BC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Montágh</w:t>
            </w:r>
            <w:proofErr w:type="spellEnd"/>
            <w:r>
              <w:rPr>
                <w:sz w:val="22"/>
                <w:szCs w:val="22"/>
              </w:rPr>
              <w:t xml:space="preserve"> Imre: Nyelvművesség. A beszéd művészete</w:t>
            </w:r>
            <w:r w:rsidR="008B39E7">
              <w:rPr>
                <w:sz w:val="22"/>
                <w:szCs w:val="22"/>
              </w:rPr>
              <w:t xml:space="preserve">. Budapest, Múzsák Kiadó. 1996. Queneau, Raymond: Stílusgyakorlatok. Budapest, </w:t>
            </w:r>
            <w:proofErr w:type="spellStart"/>
            <w:r w:rsidR="008B39E7">
              <w:rPr>
                <w:sz w:val="22"/>
                <w:szCs w:val="22"/>
              </w:rPr>
              <w:t>Noran</w:t>
            </w:r>
            <w:proofErr w:type="spellEnd"/>
            <w:r w:rsidR="008B39E7">
              <w:rPr>
                <w:sz w:val="22"/>
                <w:szCs w:val="22"/>
              </w:rPr>
              <w:t xml:space="preserve"> Könyvkiadó. 1996. </w:t>
            </w:r>
          </w:p>
          <w:p w:rsidR="008B39E7" w:rsidRDefault="008B39E7" w:rsidP="001E1B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Szathmári István: Stílusról, stilisztikáról napjainkban. Budapest, Nemzeti Tankönyvkiadó. 1994. </w:t>
            </w:r>
          </w:p>
          <w:p w:rsidR="008B39E7" w:rsidRDefault="008B39E7" w:rsidP="001E1B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Tolcsvai Nagy Gábor 1996. a magyar nyelv stilisztikája. Budapest, Nemzeti Tankönyvkiadó</w:t>
            </w:r>
          </w:p>
          <w:p w:rsidR="00C9234A" w:rsidRPr="00A35237" w:rsidRDefault="00C9234A" w:rsidP="001E1BC9">
            <w:pPr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Default="00766CEA" w:rsidP="00C9234A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B3F4E">
              <w:rPr>
                <w:bCs/>
                <w:sz w:val="22"/>
                <w:szCs w:val="22"/>
              </w:rPr>
              <w:t xml:space="preserve"> </w:t>
            </w:r>
            <w:r w:rsidR="008B39E7">
              <w:rPr>
                <w:bCs/>
                <w:sz w:val="22"/>
                <w:szCs w:val="22"/>
              </w:rPr>
              <w:t xml:space="preserve">Nagy T. Katalin főiskolai decens. </w:t>
            </w:r>
          </w:p>
          <w:p w:rsidR="00C9234A" w:rsidRPr="00A35237" w:rsidRDefault="00C9234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Default="00766CE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DB3F4E">
              <w:rPr>
                <w:b/>
                <w:sz w:val="24"/>
                <w:szCs w:val="24"/>
              </w:rPr>
              <w:t xml:space="preserve"> </w:t>
            </w:r>
          </w:p>
          <w:p w:rsidR="00C9234A" w:rsidRPr="00A35237" w:rsidRDefault="00C9234A" w:rsidP="00C9234A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3F" w:rsidRDefault="0007553F" w:rsidP="0094340E">
      <w:r>
        <w:separator/>
      </w:r>
    </w:p>
  </w:endnote>
  <w:endnote w:type="continuationSeparator" w:id="0">
    <w:p w:rsidR="0007553F" w:rsidRDefault="0007553F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3F" w:rsidRDefault="0007553F" w:rsidP="0094340E">
      <w:r>
        <w:separator/>
      </w:r>
    </w:p>
  </w:footnote>
  <w:footnote w:type="continuationSeparator" w:id="0">
    <w:p w:rsidR="0007553F" w:rsidRDefault="0007553F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6403"/>
    <w:multiLevelType w:val="hybridMultilevel"/>
    <w:tmpl w:val="0046FDAA"/>
    <w:lvl w:ilvl="0" w:tplc="091E1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46D7D"/>
    <w:multiLevelType w:val="hybridMultilevel"/>
    <w:tmpl w:val="27E4A5C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7553F"/>
    <w:rsid w:val="001E1BC9"/>
    <w:rsid w:val="00205037"/>
    <w:rsid w:val="00343065"/>
    <w:rsid w:val="00590D91"/>
    <w:rsid w:val="0063602B"/>
    <w:rsid w:val="00766CEA"/>
    <w:rsid w:val="008A0795"/>
    <w:rsid w:val="008B32D1"/>
    <w:rsid w:val="008B39E7"/>
    <w:rsid w:val="008E5F9A"/>
    <w:rsid w:val="0094340E"/>
    <w:rsid w:val="009650A6"/>
    <w:rsid w:val="00965159"/>
    <w:rsid w:val="009E392E"/>
    <w:rsid w:val="009F7810"/>
    <w:rsid w:val="00AD276A"/>
    <w:rsid w:val="00AD3B1D"/>
    <w:rsid w:val="00B35740"/>
    <w:rsid w:val="00C9234A"/>
    <w:rsid w:val="00D87D73"/>
    <w:rsid w:val="00DB3F4E"/>
    <w:rsid w:val="00F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HP</cp:lastModifiedBy>
  <cp:revision>2</cp:revision>
  <dcterms:created xsi:type="dcterms:W3CDTF">2013-07-08T10:22:00Z</dcterms:created>
  <dcterms:modified xsi:type="dcterms:W3CDTF">2013-07-08T10:22:00Z</dcterms:modified>
</cp:coreProperties>
</file>