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82C6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2C66" w:rsidRPr="00A35237" w:rsidRDefault="00382C6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7AD">
              <w:t>Képalkotó műtermi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BE27AD">
              <w:t>MB_VZ108G3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82C66" w:rsidRPr="00A35237" w:rsidTr="00900CAB">
        <w:tc>
          <w:tcPr>
            <w:tcW w:w="9180" w:type="dxa"/>
            <w:gridSpan w:val="3"/>
          </w:tcPr>
          <w:p w:rsidR="00382C66" w:rsidRPr="00A35237" w:rsidRDefault="00382C6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382C66" w:rsidRPr="00A35237" w:rsidTr="00900CAB">
        <w:tc>
          <w:tcPr>
            <w:tcW w:w="9180" w:type="dxa"/>
            <w:gridSpan w:val="3"/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2C66" w:rsidRPr="00A35237" w:rsidRDefault="00382C6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2C66" w:rsidRPr="00A35237" w:rsidRDefault="00382C6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82C6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2C66" w:rsidRDefault="00382C6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382C66" w:rsidRPr="00707D53" w:rsidRDefault="00382C66" w:rsidP="00382C66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382C66" w:rsidRDefault="00382C66" w:rsidP="00382C66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382C66" w:rsidRDefault="00382C66" w:rsidP="00382C66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382C66" w:rsidRPr="008F28FC" w:rsidRDefault="00382C66" w:rsidP="00382C6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382C66" w:rsidRPr="008F28FC" w:rsidRDefault="00382C66" w:rsidP="00900CAB">
            <w:pPr>
              <w:ind w:left="708"/>
              <w:jc w:val="both"/>
            </w:pPr>
            <w:r w:rsidRPr="008F28FC">
              <w:t xml:space="preserve">A figura (ember) téri mozgásainak elemzése, a szerkezet - funkció - ábrázolás kapcsolata, egész - rész viszonya. A </w:t>
            </w:r>
            <w:proofErr w:type="gramStart"/>
            <w:r w:rsidRPr="008F28FC">
              <w:t>figura</w:t>
            </w:r>
            <w:proofErr w:type="gramEnd"/>
            <w:r w:rsidRPr="008F28FC">
              <w:t xml:space="preserve"> mint téri elem, a figura mint képi elem, a figura mint motívum a kompozícióban, különböző ábrázolási rendszerekben. Torzítás, kiemelés. Takarás, áthatás. Indulat, gesztus szerepe a kifejezés alapelemeinek használatában. Kompozícióépítés figurális elemekkel, pozitív-negatív ritmus; a folyamat rögzítése grafikus megoldásban. Tanulmánylap figurális ábrázolással, grafikus megoldásban. Érzések, indulatok, mozgás - </w:t>
            </w:r>
            <w:proofErr w:type="spellStart"/>
            <w:r w:rsidRPr="008F28FC">
              <w:t>formakollázsok</w:t>
            </w:r>
            <w:proofErr w:type="spellEnd"/>
            <w:r w:rsidRPr="008F28FC">
              <w:t xml:space="preserve"> készítése figurális kompozíciók. Mozgás, indulat, történés tematikus kompozíció tervezése; a folyamat rögzítése.</w:t>
            </w:r>
          </w:p>
          <w:p w:rsidR="00382C66" w:rsidRPr="00D70945" w:rsidRDefault="00382C66" w:rsidP="00900CAB"/>
        </w:tc>
      </w:tr>
      <w:tr w:rsidR="00382C6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2C66" w:rsidRPr="00A35237" w:rsidRDefault="00382C6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2C66" w:rsidRPr="00A6008C" w:rsidRDefault="00382C66" w:rsidP="00900CAB">
            <w:pPr>
              <w:ind w:left="340"/>
              <w:jc w:val="both"/>
            </w:pPr>
            <w:r w:rsidRPr="00A6008C">
              <w:t>- A képzőművészet iskolája, I-II. Képzőművészeti Alap Kiadóvállalata, Budapest</w:t>
            </w:r>
          </w:p>
          <w:p w:rsidR="00382C66" w:rsidRPr="00A6008C" w:rsidRDefault="00382C66" w:rsidP="00900CAB">
            <w:pPr>
              <w:ind w:left="340"/>
              <w:jc w:val="both"/>
            </w:pPr>
            <w:r w:rsidRPr="00A6008C">
              <w:t>- Barcsay Jenő: Ember és drapéria, Képzőművészeti Alap Kiadóvállalata, Budapest</w:t>
            </w:r>
          </w:p>
          <w:p w:rsidR="00382C66" w:rsidRPr="00A6008C" w:rsidRDefault="00382C66" w:rsidP="00900CAB">
            <w:pPr>
              <w:ind w:left="340"/>
              <w:jc w:val="both"/>
            </w:pPr>
            <w:r w:rsidRPr="00A6008C">
              <w:t>- Barcsay Jenő: Művészeti anatómia Képzőművészeti Alap Kiadóvállalata, Budapest</w:t>
            </w:r>
          </w:p>
          <w:p w:rsidR="00382C66" w:rsidRPr="00A35237" w:rsidRDefault="00382C66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382C66" w:rsidRPr="00A35237" w:rsidTr="00900CAB">
        <w:trPr>
          <w:trHeight w:val="338"/>
        </w:trPr>
        <w:tc>
          <w:tcPr>
            <w:tcW w:w="9180" w:type="dxa"/>
            <w:gridSpan w:val="3"/>
          </w:tcPr>
          <w:p w:rsidR="00382C66" w:rsidRPr="00A6008C" w:rsidRDefault="00382C66" w:rsidP="00900CAB">
            <w:pPr>
              <w:pStyle w:val="Szvegtrzsbehzssal2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A6008C">
              <w:rPr>
                <w:sz w:val="22"/>
                <w:szCs w:val="22"/>
              </w:rPr>
              <w:t>Kopasz Tamás Munkácsy díjas festőművész főiskolai docens</w:t>
            </w:r>
          </w:p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382C6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08C">
              <w:rPr>
                <w:b/>
                <w:sz w:val="22"/>
                <w:szCs w:val="22"/>
              </w:rPr>
              <w:t>Dr. György István Csaba (</w:t>
            </w:r>
            <w:proofErr w:type="spellStart"/>
            <w:r w:rsidRPr="00A6008C">
              <w:rPr>
                <w:b/>
                <w:sz w:val="22"/>
                <w:szCs w:val="22"/>
              </w:rPr>
              <w:t>Borgó</w:t>
            </w:r>
            <w:proofErr w:type="spellEnd"/>
            <w:r w:rsidRPr="00A6008C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>Molnár László József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 xml:space="preserve">F. Balogh Erzsébet, </w:t>
            </w:r>
            <w:r w:rsidRPr="00A6008C">
              <w:rPr>
                <w:sz w:val="22"/>
                <w:szCs w:val="22"/>
              </w:rPr>
              <w:t>főiskolai docens</w:t>
            </w:r>
          </w:p>
        </w:tc>
      </w:tr>
    </w:tbl>
    <w:p w:rsidR="00382C66" w:rsidRDefault="00382C66" w:rsidP="00382C66">
      <w:pPr>
        <w:spacing w:after="120"/>
        <w:jc w:val="both"/>
        <w:rPr>
          <w:i/>
          <w:sz w:val="22"/>
          <w:szCs w:val="22"/>
        </w:rPr>
      </w:pPr>
    </w:p>
    <w:p w:rsidR="00382C66" w:rsidRDefault="00382C66" w:rsidP="00382C66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AC" w:rsidRDefault="001706AC" w:rsidP="00382C66">
      <w:r>
        <w:separator/>
      </w:r>
    </w:p>
  </w:endnote>
  <w:endnote w:type="continuationSeparator" w:id="0">
    <w:p w:rsidR="001706AC" w:rsidRDefault="001706AC" w:rsidP="003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AC" w:rsidRDefault="001706AC" w:rsidP="00382C66">
      <w:r>
        <w:separator/>
      </w:r>
    </w:p>
  </w:footnote>
  <w:footnote w:type="continuationSeparator" w:id="0">
    <w:p w:rsidR="001706AC" w:rsidRDefault="001706AC" w:rsidP="00382C66">
      <w:r>
        <w:continuationSeparator/>
      </w:r>
    </w:p>
  </w:footnote>
  <w:footnote w:id="1">
    <w:p w:rsidR="00382C66" w:rsidRDefault="00382C66" w:rsidP="00382C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2C66" w:rsidRDefault="00382C66" w:rsidP="00382C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AC2"/>
    <w:multiLevelType w:val="hybridMultilevel"/>
    <w:tmpl w:val="B7BADA8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6055EE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6"/>
    <w:rsid w:val="001706AC"/>
    <w:rsid w:val="00265DC0"/>
    <w:rsid w:val="00324357"/>
    <w:rsid w:val="00325FB1"/>
    <w:rsid w:val="00354A89"/>
    <w:rsid w:val="00382C66"/>
    <w:rsid w:val="003D1E04"/>
    <w:rsid w:val="008C63D4"/>
    <w:rsid w:val="009C5B2F"/>
    <w:rsid w:val="00B17A68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82C6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2C6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2C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82C66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82C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82C6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2C6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2C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82C66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82C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2013-07-08T09:17:00Z</dcterms:created>
  <dcterms:modified xsi:type="dcterms:W3CDTF">2013-07-08T09:17:00Z</dcterms:modified>
</cp:coreProperties>
</file>